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22E9" w:rsidRPr="00DF3BF4" w:rsidRDefault="00D222E9" w:rsidP="00912EBD">
      <w:pPr>
        <w:adjustRightInd w:val="0"/>
        <w:jc w:val="center"/>
        <w:rPr>
          <w:rFonts w:eastAsia="Calibri"/>
          <w:bCs/>
          <w:sz w:val="24"/>
          <w:szCs w:val="24"/>
        </w:rPr>
      </w:pPr>
      <w:r w:rsidRPr="00DF3BF4">
        <w:rPr>
          <w:rFonts w:eastAsia="Calibri"/>
          <w:bCs/>
          <w:noProof/>
          <w:sz w:val="24"/>
          <w:szCs w:val="24"/>
          <w:lang w:eastAsia="ru-RU"/>
        </w:rPr>
        <w:t>Изображение государственного Герба Республики Казахстан</w:t>
      </w:r>
    </w:p>
    <w:p w:rsidR="0094533E" w:rsidRPr="00DF3BF4" w:rsidRDefault="0094533E">
      <w:pPr>
        <w:pStyle w:val="a3"/>
        <w:spacing w:before="10"/>
        <w:rPr>
          <w:i w:val="0"/>
          <w:sz w:val="21"/>
        </w:rPr>
      </w:pPr>
    </w:p>
    <w:p w:rsidR="0094533E" w:rsidRPr="00DF3BF4" w:rsidRDefault="00C95586" w:rsidP="00912EBD">
      <w:pPr>
        <w:widowControl/>
        <w:pBdr>
          <w:bottom w:val="single" w:sz="4" w:space="1" w:color="auto"/>
        </w:pBdr>
        <w:adjustRightInd w:val="0"/>
        <w:jc w:val="center"/>
        <w:rPr>
          <w:b/>
          <w:sz w:val="24"/>
        </w:rPr>
      </w:pPr>
      <w:bookmarkStart w:id="0" w:name="тит_рус"/>
      <w:bookmarkEnd w:id="0"/>
      <w:r w:rsidRPr="00DF3BF4">
        <w:rPr>
          <w:b/>
          <w:sz w:val="24"/>
        </w:rPr>
        <w:t>НАЦИОНАЛЬНЫЙ СТАНДАРТ РЕСПУБЛИКИ</w:t>
      </w:r>
      <w:r w:rsidRPr="00DF3BF4">
        <w:rPr>
          <w:b/>
          <w:spacing w:val="-24"/>
          <w:sz w:val="24"/>
        </w:rPr>
        <w:t xml:space="preserve"> </w:t>
      </w:r>
      <w:r w:rsidRPr="00DF3BF4">
        <w:rPr>
          <w:b/>
          <w:sz w:val="24"/>
        </w:rPr>
        <w:t>КАЗАХСТАН</w:t>
      </w: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561B46" w:rsidRPr="00DF3BF4" w:rsidRDefault="00561B46">
      <w:pPr>
        <w:pStyle w:val="a3"/>
        <w:rPr>
          <w:b/>
          <w:i w:val="0"/>
          <w:sz w:val="20"/>
        </w:rPr>
      </w:pPr>
    </w:p>
    <w:p w:rsidR="00561B46" w:rsidRPr="00DF3BF4" w:rsidRDefault="00561B46">
      <w:pPr>
        <w:pStyle w:val="a3"/>
        <w:rPr>
          <w:b/>
          <w:i w:val="0"/>
          <w:sz w:val="20"/>
        </w:rPr>
      </w:pPr>
    </w:p>
    <w:p w:rsidR="0094533E" w:rsidRPr="00DF3BF4" w:rsidRDefault="0094533E">
      <w:pPr>
        <w:pStyle w:val="a3"/>
        <w:rPr>
          <w:b/>
          <w:i w:val="0"/>
          <w:sz w:val="20"/>
        </w:rPr>
      </w:pPr>
    </w:p>
    <w:p w:rsidR="00912EBD" w:rsidRPr="00DF3BF4" w:rsidRDefault="00912EBD">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17"/>
        </w:rPr>
      </w:pPr>
    </w:p>
    <w:p w:rsidR="0094533E" w:rsidRPr="00DF3BF4" w:rsidRDefault="00C95586" w:rsidP="007A126B">
      <w:pPr>
        <w:spacing w:before="90"/>
        <w:ind w:right="2"/>
        <w:jc w:val="center"/>
        <w:rPr>
          <w:b/>
          <w:sz w:val="24"/>
        </w:rPr>
      </w:pPr>
      <w:r w:rsidRPr="00DF3BF4">
        <w:rPr>
          <w:b/>
          <w:sz w:val="24"/>
        </w:rPr>
        <w:t>Автомобили, автобусы и мотоциклы оперативных и специальных служб</w:t>
      </w:r>
    </w:p>
    <w:p w:rsidR="0094533E" w:rsidRPr="00DF3BF4" w:rsidRDefault="0094533E" w:rsidP="007A126B">
      <w:pPr>
        <w:pStyle w:val="a3"/>
        <w:ind w:right="2"/>
        <w:rPr>
          <w:b/>
          <w:i w:val="0"/>
        </w:rPr>
      </w:pPr>
    </w:p>
    <w:p w:rsidR="0094533E" w:rsidRPr="00DF3BF4" w:rsidRDefault="00C95586" w:rsidP="007A126B">
      <w:pPr>
        <w:ind w:right="2"/>
        <w:jc w:val="center"/>
        <w:rPr>
          <w:b/>
          <w:sz w:val="24"/>
        </w:rPr>
      </w:pPr>
      <w:r w:rsidRPr="00DF3BF4">
        <w:rPr>
          <w:b/>
          <w:sz w:val="24"/>
        </w:rPr>
        <w:t>ЦВЕТОГРАФИЧЕСКИЕ СХЕМЫ, ОПОЗНАВАТЕЛЬНЫЕ ЗНАКИ, НАДПИСИ, СПЕЦИАЛЬНЫЕ СВЕТОВЫЕ И ЗВУКОВЫЕ</w:t>
      </w:r>
    </w:p>
    <w:p w:rsidR="0094533E" w:rsidRPr="00DF3BF4" w:rsidRDefault="00C95586" w:rsidP="007A126B">
      <w:pPr>
        <w:spacing w:before="1"/>
        <w:ind w:right="2"/>
        <w:jc w:val="center"/>
        <w:rPr>
          <w:b/>
          <w:sz w:val="24"/>
        </w:rPr>
      </w:pPr>
      <w:r w:rsidRPr="00DF3BF4">
        <w:rPr>
          <w:b/>
          <w:sz w:val="24"/>
        </w:rPr>
        <w:t>СИГНАЛЫ</w:t>
      </w:r>
    </w:p>
    <w:p w:rsidR="0094533E" w:rsidRPr="00DF3BF4" w:rsidRDefault="0094533E" w:rsidP="007A126B">
      <w:pPr>
        <w:pStyle w:val="a3"/>
        <w:spacing w:before="11"/>
        <w:ind w:right="2"/>
        <w:rPr>
          <w:b/>
          <w:i w:val="0"/>
          <w:sz w:val="23"/>
        </w:rPr>
      </w:pPr>
    </w:p>
    <w:p w:rsidR="0094533E" w:rsidRPr="00DF3BF4" w:rsidRDefault="00C95586" w:rsidP="007A126B">
      <w:pPr>
        <w:ind w:right="2"/>
        <w:jc w:val="center"/>
        <w:rPr>
          <w:b/>
          <w:sz w:val="24"/>
        </w:rPr>
      </w:pPr>
      <w:r w:rsidRPr="00DF3BF4">
        <w:rPr>
          <w:b/>
          <w:sz w:val="24"/>
        </w:rPr>
        <w:t>Общие требования</w:t>
      </w: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94533E" w:rsidRPr="00DF3BF4" w:rsidRDefault="00C95586" w:rsidP="007A126B">
      <w:pPr>
        <w:ind w:right="2"/>
        <w:jc w:val="center"/>
        <w:rPr>
          <w:b/>
          <w:sz w:val="24"/>
        </w:rPr>
      </w:pPr>
      <w:r w:rsidRPr="00DF3BF4">
        <w:rPr>
          <w:b/>
          <w:sz w:val="24"/>
        </w:rPr>
        <w:t>СТ РК 1863</w:t>
      </w: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Cs/>
          <w:sz w:val="24"/>
          <w:szCs w:val="24"/>
        </w:rPr>
      </w:pPr>
      <w:r w:rsidRPr="00DF3BF4">
        <w:rPr>
          <w:rFonts w:eastAsia="Calibri"/>
          <w:bCs/>
          <w:sz w:val="24"/>
          <w:szCs w:val="24"/>
        </w:rPr>
        <w:t>Настоящий проект стандарта</w:t>
      </w:r>
    </w:p>
    <w:p w:rsidR="00360216" w:rsidRPr="00DF3BF4" w:rsidRDefault="00360216" w:rsidP="00360216">
      <w:pPr>
        <w:adjustRightInd w:val="0"/>
        <w:jc w:val="center"/>
        <w:rPr>
          <w:rFonts w:eastAsia="Calibri"/>
          <w:bCs/>
          <w:sz w:val="24"/>
          <w:szCs w:val="24"/>
        </w:rPr>
      </w:pPr>
      <w:r w:rsidRPr="00DF3BF4">
        <w:rPr>
          <w:rFonts w:eastAsia="Calibri"/>
          <w:bCs/>
          <w:sz w:val="24"/>
          <w:szCs w:val="24"/>
        </w:rPr>
        <w:t>не подлежит применению до его утверждения</w:t>
      </w: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r w:rsidRPr="00DF3BF4">
        <w:rPr>
          <w:rFonts w:eastAsia="Calibri"/>
          <w:b/>
          <w:bCs/>
          <w:sz w:val="24"/>
          <w:szCs w:val="24"/>
        </w:rPr>
        <w:t xml:space="preserve">Комитет технического регулирования и метрологии </w:t>
      </w:r>
    </w:p>
    <w:p w:rsidR="00360216" w:rsidRPr="00DF3BF4" w:rsidRDefault="00360216" w:rsidP="00360216">
      <w:pPr>
        <w:adjustRightInd w:val="0"/>
        <w:jc w:val="center"/>
        <w:rPr>
          <w:rFonts w:eastAsia="Calibri"/>
          <w:b/>
          <w:bCs/>
          <w:sz w:val="24"/>
          <w:szCs w:val="24"/>
        </w:rPr>
      </w:pPr>
      <w:r w:rsidRPr="00DF3BF4">
        <w:rPr>
          <w:rFonts w:eastAsia="Calibri"/>
          <w:b/>
          <w:bCs/>
          <w:sz w:val="24"/>
          <w:szCs w:val="24"/>
        </w:rPr>
        <w:t>Министерства торговли и интеграции Республики Казахстан</w:t>
      </w:r>
    </w:p>
    <w:p w:rsidR="00360216" w:rsidRPr="00DF3BF4" w:rsidRDefault="00360216" w:rsidP="00360216">
      <w:pPr>
        <w:adjustRightInd w:val="0"/>
        <w:jc w:val="center"/>
        <w:rPr>
          <w:rFonts w:eastAsia="Calibri"/>
          <w:b/>
          <w:bCs/>
          <w:sz w:val="24"/>
          <w:szCs w:val="24"/>
        </w:rPr>
      </w:pPr>
      <w:r w:rsidRPr="00DF3BF4">
        <w:rPr>
          <w:rFonts w:eastAsia="Calibri"/>
          <w:b/>
          <w:bCs/>
          <w:sz w:val="24"/>
          <w:szCs w:val="24"/>
        </w:rPr>
        <w:t>(Госстандарт)</w:t>
      </w:r>
    </w:p>
    <w:p w:rsidR="00360216" w:rsidRPr="00DF3BF4" w:rsidRDefault="00360216" w:rsidP="00360216">
      <w:pPr>
        <w:adjustRightInd w:val="0"/>
        <w:jc w:val="center"/>
        <w:rPr>
          <w:rFonts w:eastAsia="Calibri"/>
          <w:b/>
          <w:bCs/>
          <w:sz w:val="24"/>
          <w:szCs w:val="24"/>
        </w:rPr>
      </w:pPr>
    </w:p>
    <w:p w:rsidR="00360216" w:rsidRPr="00DF3BF4" w:rsidRDefault="00360216" w:rsidP="00360216">
      <w:pPr>
        <w:adjustRightInd w:val="0"/>
        <w:jc w:val="center"/>
        <w:rPr>
          <w:rFonts w:eastAsia="Calibri"/>
          <w:b/>
          <w:bCs/>
          <w:sz w:val="24"/>
          <w:szCs w:val="24"/>
        </w:rPr>
      </w:pPr>
      <w:r w:rsidRPr="00DF3BF4">
        <w:rPr>
          <w:rFonts w:eastAsia="Calibri"/>
          <w:b/>
          <w:bCs/>
          <w:sz w:val="24"/>
          <w:szCs w:val="24"/>
        </w:rPr>
        <w:t>Нур-Султан</w:t>
      </w:r>
    </w:p>
    <w:p w:rsidR="0094533E" w:rsidRPr="00DF3BF4" w:rsidRDefault="00C95586" w:rsidP="007A126B">
      <w:pPr>
        <w:spacing w:before="82"/>
        <w:ind w:right="2"/>
        <w:jc w:val="center"/>
        <w:rPr>
          <w:b/>
          <w:sz w:val="24"/>
        </w:rPr>
      </w:pPr>
      <w:r w:rsidRPr="00DF3BF4">
        <w:rPr>
          <w:b/>
          <w:sz w:val="24"/>
        </w:rPr>
        <w:lastRenderedPageBreak/>
        <w:t>Предисловие</w:t>
      </w:r>
    </w:p>
    <w:p w:rsidR="0094533E" w:rsidRPr="00DF3BF4" w:rsidRDefault="0094533E">
      <w:pPr>
        <w:pStyle w:val="a3"/>
        <w:spacing w:before="9"/>
        <w:rPr>
          <w:b/>
          <w:i w:val="0"/>
          <w:sz w:val="23"/>
        </w:rPr>
      </w:pPr>
    </w:p>
    <w:p w:rsidR="0094533E" w:rsidRPr="00DF3BF4" w:rsidRDefault="0061556B" w:rsidP="001342B4">
      <w:pPr>
        <w:pStyle w:val="a5"/>
        <w:numPr>
          <w:ilvl w:val="0"/>
          <w:numId w:val="2"/>
        </w:numPr>
        <w:tabs>
          <w:tab w:val="left" w:pos="851"/>
        </w:tabs>
        <w:ind w:left="0" w:right="2" w:firstLine="567"/>
      </w:pPr>
      <w:r w:rsidRPr="00DF3BF4">
        <w:rPr>
          <w:rFonts w:eastAsia="Calibri"/>
          <w:b/>
          <w:sz w:val="24"/>
          <w:szCs w:val="24"/>
        </w:rPr>
        <w:t>РАЗРАБОТАН И ВНЕСЕН</w:t>
      </w:r>
      <w:r w:rsidRPr="00DF3BF4">
        <w:rPr>
          <w:rFonts w:eastAsia="Calibri"/>
          <w:sz w:val="24"/>
          <w:szCs w:val="24"/>
        </w:rPr>
        <w:t xml:space="preserve"> ТОО Фирма Торговая палата</w:t>
      </w:r>
      <w:r w:rsidRPr="00DF3BF4">
        <w:rPr>
          <w:sz w:val="24"/>
        </w:rPr>
        <w:t xml:space="preserve"> </w:t>
      </w:r>
    </w:p>
    <w:p w:rsidR="0061556B" w:rsidRPr="00DF3BF4" w:rsidRDefault="0061556B" w:rsidP="0061556B">
      <w:pPr>
        <w:pStyle w:val="a5"/>
        <w:tabs>
          <w:tab w:val="left" w:pos="851"/>
        </w:tabs>
        <w:ind w:left="567" w:right="2" w:firstLine="0"/>
      </w:pPr>
    </w:p>
    <w:p w:rsidR="0094533E" w:rsidRPr="00DF3BF4" w:rsidRDefault="00C95586" w:rsidP="00FF662E">
      <w:pPr>
        <w:pStyle w:val="a5"/>
        <w:numPr>
          <w:ilvl w:val="0"/>
          <w:numId w:val="2"/>
        </w:numPr>
        <w:tabs>
          <w:tab w:val="left" w:pos="851"/>
          <w:tab w:val="left" w:pos="1312"/>
        </w:tabs>
        <w:spacing w:before="1"/>
        <w:ind w:left="0" w:firstLine="567"/>
        <w:rPr>
          <w:sz w:val="24"/>
        </w:rPr>
      </w:pPr>
      <w:r w:rsidRPr="00DF3BF4">
        <w:rPr>
          <w:b/>
          <w:sz w:val="24"/>
        </w:rPr>
        <w:t xml:space="preserve">УТВЕРЖДЕН И ВВЕДЕН В ДЕЙСТВИЕ </w:t>
      </w:r>
      <w:r w:rsidR="0061556B" w:rsidRPr="00DF3BF4">
        <w:rPr>
          <w:rFonts w:eastAsia="Calibri"/>
          <w:sz w:val="24"/>
          <w:szCs w:val="24"/>
        </w:rPr>
        <w:t>Приказом Председателя Комитета технического регулирования и метрологии Министерства торговли и интеграции Республики Казахстан от «__» _________ 20__ года № ____.</w:t>
      </w:r>
    </w:p>
    <w:p w:rsidR="0094533E" w:rsidRPr="00DF3BF4" w:rsidRDefault="0094533E" w:rsidP="00FF662E">
      <w:pPr>
        <w:pStyle w:val="a3"/>
        <w:tabs>
          <w:tab w:val="left" w:pos="851"/>
        </w:tabs>
        <w:spacing w:before="10"/>
        <w:ind w:firstLine="567"/>
        <w:rPr>
          <w:i w:val="0"/>
          <w:sz w:val="23"/>
        </w:rPr>
      </w:pPr>
    </w:p>
    <w:p w:rsidR="0094533E" w:rsidRPr="00DF3BF4" w:rsidRDefault="00C95586" w:rsidP="00F2540C">
      <w:pPr>
        <w:pStyle w:val="a5"/>
        <w:numPr>
          <w:ilvl w:val="0"/>
          <w:numId w:val="2"/>
        </w:numPr>
        <w:tabs>
          <w:tab w:val="left" w:pos="851"/>
          <w:tab w:val="left" w:pos="1312"/>
        </w:tabs>
        <w:ind w:left="0" w:firstLine="567"/>
        <w:rPr>
          <w:sz w:val="24"/>
        </w:rPr>
      </w:pPr>
      <w:r w:rsidRPr="00DF3BF4">
        <w:rPr>
          <w:sz w:val="24"/>
        </w:rPr>
        <w:t>В настоящем стандарте реализованы нормы Закона Республики Казахстан «О дорожном движении» от 17.04.2014 г. № 194-V ЗРК; Постановления Правительства Республики Казахстан от 13.11.2014 г. № 1196 («Об утверждении Правил дорожного движения, Основных положений по допуску транспортных средств к эксплуатации, перечня оперативных и специальных служб, транспорт которых подлежит оборудованию специальными световыми и звуковыми сигналами и окраске по специальным цветографическим</w:t>
      </w:r>
      <w:r w:rsidRPr="00DF3BF4">
        <w:rPr>
          <w:spacing w:val="-1"/>
          <w:sz w:val="24"/>
        </w:rPr>
        <w:t xml:space="preserve"> </w:t>
      </w:r>
      <w:r w:rsidRPr="00DF3BF4">
        <w:rPr>
          <w:sz w:val="24"/>
        </w:rPr>
        <w:t>схемам»).</w:t>
      </w:r>
    </w:p>
    <w:p w:rsidR="0094533E" w:rsidRPr="00DF3BF4" w:rsidRDefault="0094533E" w:rsidP="00FF662E">
      <w:pPr>
        <w:pStyle w:val="a3"/>
        <w:tabs>
          <w:tab w:val="left" w:pos="851"/>
        </w:tabs>
        <w:ind w:firstLine="567"/>
        <w:rPr>
          <w:b/>
          <w:i w:val="0"/>
        </w:rPr>
      </w:pPr>
    </w:p>
    <w:p w:rsidR="0094533E" w:rsidRPr="00DF3BF4" w:rsidRDefault="00DC687F" w:rsidP="00DC687F">
      <w:pPr>
        <w:pStyle w:val="a5"/>
        <w:numPr>
          <w:ilvl w:val="0"/>
          <w:numId w:val="2"/>
        </w:numPr>
        <w:tabs>
          <w:tab w:val="left" w:pos="851"/>
          <w:tab w:val="left" w:pos="1312"/>
        </w:tabs>
        <w:ind w:left="0" w:firstLine="567"/>
        <w:rPr>
          <w:sz w:val="24"/>
        </w:rPr>
      </w:pPr>
      <w:r w:rsidRPr="00DF3BF4">
        <w:rPr>
          <w:b/>
          <w:sz w:val="24"/>
          <w:lang w:val="ru-RU"/>
        </w:rPr>
        <w:t xml:space="preserve">ВВЕДЕН </w:t>
      </w:r>
      <w:r w:rsidR="00C95586" w:rsidRPr="00DF3BF4">
        <w:rPr>
          <w:b/>
          <w:sz w:val="24"/>
        </w:rPr>
        <w:t xml:space="preserve">ВЗАМЕН </w:t>
      </w:r>
      <w:r w:rsidR="00C95586" w:rsidRPr="00DF3BF4">
        <w:rPr>
          <w:sz w:val="24"/>
        </w:rPr>
        <w:t>СТ РК</w:t>
      </w:r>
      <w:r w:rsidR="00C95586" w:rsidRPr="00DF3BF4">
        <w:rPr>
          <w:spacing w:val="-3"/>
          <w:sz w:val="24"/>
        </w:rPr>
        <w:t xml:space="preserve"> </w:t>
      </w:r>
      <w:r w:rsidR="00C95586" w:rsidRPr="00DF3BF4">
        <w:rPr>
          <w:sz w:val="24"/>
        </w:rPr>
        <w:t>1863-20</w:t>
      </w:r>
      <w:r w:rsidRPr="00DF3BF4">
        <w:rPr>
          <w:sz w:val="24"/>
          <w:lang w:val="ru-RU"/>
        </w:rPr>
        <w:t>1</w:t>
      </w:r>
      <w:r w:rsidR="00C95586" w:rsidRPr="00DF3BF4">
        <w:rPr>
          <w:sz w:val="24"/>
        </w:rPr>
        <w:t>8</w:t>
      </w:r>
      <w:r w:rsidRPr="00DF3BF4">
        <w:rPr>
          <w:sz w:val="24"/>
          <w:lang w:val="ru-RU"/>
        </w:rPr>
        <w:t xml:space="preserve"> Автомобили, автобусы и мотоциклы оперативных и специальных служб. Цветографические схемы, опознавательные знаки, надписи, специальные световые и звуковые сигналы. Общие требования</w:t>
      </w:r>
    </w:p>
    <w:p w:rsidR="007A126B" w:rsidRPr="00DF3BF4" w:rsidRDefault="007A126B" w:rsidP="007A126B">
      <w:pPr>
        <w:tabs>
          <w:tab w:val="left" w:pos="851"/>
          <w:tab w:val="left" w:pos="1312"/>
        </w:tabs>
        <w:rPr>
          <w:sz w:val="24"/>
        </w:rPr>
      </w:pPr>
    </w:p>
    <w:p w:rsidR="00F2540C" w:rsidRPr="00DF3BF4" w:rsidRDefault="00F2540C" w:rsidP="007A126B">
      <w:pPr>
        <w:tabs>
          <w:tab w:val="left" w:pos="851"/>
          <w:tab w:val="left" w:pos="1312"/>
        </w:tabs>
        <w:rPr>
          <w:sz w:val="24"/>
        </w:rPr>
      </w:pPr>
    </w:p>
    <w:p w:rsidR="00F2540C" w:rsidRPr="00DF3BF4" w:rsidRDefault="00F2540C" w:rsidP="007A126B">
      <w:pPr>
        <w:tabs>
          <w:tab w:val="left" w:pos="851"/>
          <w:tab w:val="left" w:pos="1312"/>
        </w:tabs>
        <w:rPr>
          <w:sz w:val="24"/>
        </w:rPr>
      </w:pPr>
    </w:p>
    <w:p w:rsidR="00F2540C" w:rsidRPr="00DF3BF4" w:rsidRDefault="00F2540C" w:rsidP="007A126B">
      <w:pPr>
        <w:tabs>
          <w:tab w:val="left" w:pos="851"/>
          <w:tab w:val="left" w:pos="1312"/>
        </w:tabs>
        <w:rPr>
          <w:sz w:val="24"/>
        </w:rPr>
      </w:pPr>
    </w:p>
    <w:p w:rsidR="00D53BF4" w:rsidRPr="00DF3BF4" w:rsidRDefault="00D53BF4" w:rsidP="00D53BF4">
      <w:pPr>
        <w:adjustRightInd w:val="0"/>
        <w:ind w:firstLine="567"/>
        <w:jc w:val="both"/>
        <w:rPr>
          <w:rFonts w:eastAsia="Calibri"/>
          <w:bCs/>
          <w:sz w:val="24"/>
          <w:szCs w:val="24"/>
        </w:rPr>
      </w:pPr>
      <w:r w:rsidRPr="00DF3BF4">
        <w:rPr>
          <w:rFonts w:eastAsia="Calibri"/>
          <w:bCs/>
          <w:sz w:val="24"/>
          <w:szCs w:val="24"/>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 в ежемесячных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ежемесячном информационном каталоге «Национальные стандарты».</w:t>
      </w:r>
    </w:p>
    <w:p w:rsidR="0094533E" w:rsidRDefault="0094533E">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Default="00DF3BF4">
      <w:pPr>
        <w:pStyle w:val="a3"/>
        <w:spacing w:before="11"/>
        <w:rPr>
          <w:i w:val="0"/>
          <w:sz w:val="21"/>
        </w:rPr>
      </w:pPr>
    </w:p>
    <w:p w:rsidR="00DF3BF4" w:rsidRPr="00DF3BF4" w:rsidRDefault="00DF3BF4">
      <w:pPr>
        <w:pStyle w:val="a3"/>
        <w:spacing w:before="11"/>
        <w:rPr>
          <w:i w:val="0"/>
          <w:sz w:val="21"/>
        </w:rPr>
      </w:pPr>
    </w:p>
    <w:p w:rsidR="007A126B" w:rsidRPr="00DF3BF4" w:rsidRDefault="007A126B">
      <w:pPr>
        <w:pStyle w:val="a3"/>
        <w:spacing w:before="11"/>
        <w:rPr>
          <w:i w:val="0"/>
          <w:sz w:val="21"/>
        </w:rPr>
      </w:pPr>
    </w:p>
    <w:p w:rsidR="0094533E" w:rsidRPr="00DF3BF4" w:rsidRDefault="00872AF9" w:rsidP="00872AF9">
      <w:pPr>
        <w:adjustRightInd w:val="0"/>
        <w:ind w:firstLine="567"/>
        <w:jc w:val="both"/>
      </w:pPr>
      <w:r w:rsidRPr="00DF3BF4">
        <w:rPr>
          <w:rFonts w:eastAsia="Calibri"/>
          <w:sz w:val="24"/>
          <w:szCs w:val="24"/>
        </w:rPr>
        <w:t>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торговли и интеграции Республики Казахстан</w:t>
      </w:r>
      <w:r w:rsidR="00C95586" w:rsidRPr="00DF3BF4">
        <w:t>.</w:t>
      </w:r>
    </w:p>
    <w:p w:rsidR="0094533E" w:rsidRPr="00DF3BF4" w:rsidRDefault="00C95586" w:rsidP="007A126B">
      <w:pPr>
        <w:spacing w:before="82"/>
        <w:ind w:right="2"/>
        <w:jc w:val="center"/>
        <w:rPr>
          <w:b/>
          <w:sz w:val="24"/>
        </w:rPr>
      </w:pPr>
      <w:r w:rsidRPr="00DF3BF4">
        <w:rPr>
          <w:b/>
          <w:sz w:val="24"/>
        </w:rPr>
        <w:lastRenderedPageBreak/>
        <w:t>Содержание</w:t>
      </w:r>
    </w:p>
    <w:sdt>
      <w:sdtPr>
        <w:id w:val="-1363897882"/>
        <w:docPartObj>
          <w:docPartGallery w:val="Table of Contents"/>
          <w:docPartUnique/>
        </w:docPartObj>
      </w:sdtPr>
      <w:sdtContent>
        <w:p w:rsidR="0094533E" w:rsidRPr="00DF3BF4" w:rsidRDefault="00C95586" w:rsidP="00872AF9">
          <w:pPr>
            <w:pStyle w:val="30"/>
            <w:numPr>
              <w:ilvl w:val="0"/>
              <w:numId w:val="16"/>
            </w:numPr>
            <w:tabs>
              <w:tab w:val="left" w:pos="426"/>
              <w:tab w:val="left" w:pos="9072"/>
            </w:tabs>
            <w:spacing w:before="274"/>
            <w:ind w:hanging="949"/>
          </w:pPr>
          <w:r w:rsidRPr="00DF3BF4">
            <w:t>Область</w:t>
          </w:r>
          <w:r w:rsidRPr="00DF3BF4">
            <w:rPr>
              <w:spacing w:val="-6"/>
            </w:rPr>
            <w:t xml:space="preserve"> </w:t>
          </w:r>
          <w:r w:rsidRPr="00DF3BF4">
            <w:t>применения</w:t>
          </w:r>
          <w:r w:rsidRPr="00DF3BF4">
            <w:tab/>
            <w:t>1</w:t>
          </w:r>
        </w:p>
        <w:p w:rsidR="0094533E" w:rsidRPr="00DF3BF4" w:rsidRDefault="00DF3BF4" w:rsidP="00872AF9">
          <w:pPr>
            <w:pStyle w:val="30"/>
            <w:numPr>
              <w:ilvl w:val="0"/>
              <w:numId w:val="16"/>
            </w:numPr>
            <w:tabs>
              <w:tab w:val="left" w:pos="426"/>
              <w:tab w:val="left" w:pos="9072"/>
            </w:tabs>
            <w:ind w:hanging="949"/>
          </w:pPr>
          <w:hyperlink w:anchor="_TOC_250004" w:history="1">
            <w:r w:rsidR="00C95586" w:rsidRPr="00DF3BF4">
              <w:t>Нормативные</w:t>
            </w:r>
            <w:r w:rsidR="00C95586" w:rsidRPr="00DF3BF4">
              <w:rPr>
                <w:spacing w:val="-3"/>
              </w:rPr>
              <w:t xml:space="preserve"> </w:t>
            </w:r>
            <w:r w:rsidR="00C95586" w:rsidRPr="00DF3BF4">
              <w:t>ссылки</w:t>
            </w:r>
            <w:r w:rsidR="00C95586" w:rsidRPr="00DF3BF4">
              <w:tab/>
              <w:t>2</w:t>
            </w:r>
          </w:hyperlink>
        </w:p>
        <w:p w:rsidR="0094533E" w:rsidRPr="00DF3BF4" w:rsidRDefault="00DF3BF4" w:rsidP="00872AF9">
          <w:pPr>
            <w:pStyle w:val="30"/>
            <w:numPr>
              <w:ilvl w:val="0"/>
              <w:numId w:val="16"/>
            </w:numPr>
            <w:tabs>
              <w:tab w:val="left" w:pos="426"/>
              <w:tab w:val="left" w:pos="9072"/>
            </w:tabs>
            <w:ind w:hanging="949"/>
          </w:pPr>
          <w:hyperlink w:anchor="_TOC_250003" w:history="1">
            <w:r w:rsidR="00C95586" w:rsidRPr="00DF3BF4">
              <w:t>Термины</w:t>
            </w:r>
            <w:r w:rsidR="00C95586" w:rsidRPr="00DF3BF4">
              <w:rPr>
                <w:spacing w:val="-1"/>
              </w:rPr>
              <w:t xml:space="preserve"> </w:t>
            </w:r>
            <w:r w:rsidR="00C95586" w:rsidRPr="00DF3BF4">
              <w:t>и</w:t>
            </w:r>
            <w:r w:rsidR="00C95586" w:rsidRPr="00DF3BF4">
              <w:rPr>
                <w:spacing w:val="-1"/>
              </w:rPr>
              <w:t xml:space="preserve"> </w:t>
            </w:r>
            <w:r w:rsidR="00C95586" w:rsidRPr="00DF3BF4">
              <w:t>определения</w:t>
            </w:r>
            <w:r w:rsidR="00C95586" w:rsidRPr="00DF3BF4">
              <w:tab/>
              <w:t>2</w:t>
            </w:r>
          </w:hyperlink>
        </w:p>
        <w:p w:rsidR="0094533E" w:rsidRPr="00DF3BF4" w:rsidRDefault="00DF3BF4" w:rsidP="00872AF9">
          <w:pPr>
            <w:pStyle w:val="30"/>
            <w:numPr>
              <w:ilvl w:val="0"/>
              <w:numId w:val="16"/>
            </w:numPr>
            <w:tabs>
              <w:tab w:val="left" w:pos="426"/>
              <w:tab w:val="left" w:pos="9072"/>
            </w:tabs>
            <w:ind w:hanging="949"/>
          </w:pPr>
          <w:hyperlink w:anchor="_TOC_250002" w:history="1">
            <w:r w:rsidR="00C95586" w:rsidRPr="00DF3BF4">
              <w:t>Требования к</w:t>
            </w:r>
            <w:r w:rsidR="00C95586" w:rsidRPr="00DF3BF4">
              <w:rPr>
                <w:spacing w:val="-1"/>
              </w:rPr>
              <w:t xml:space="preserve"> </w:t>
            </w:r>
            <w:r w:rsidR="00C95586" w:rsidRPr="00DF3BF4">
              <w:t>цветографическим</w:t>
            </w:r>
            <w:r w:rsidR="00C95586" w:rsidRPr="00DF3BF4">
              <w:rPr>
                <w:spacing w:val="-1"/>
              </w:rPr>
              <w:t xml:space="preserve"> </w:t>
            </w:r>
            <w:r w:rsidR="00C95586" w:rsidRPr="00DF3BF4">
              <w:t>схемам</w:t>
            </w:r>
            <w:r w:rsidR="00C95586" w:rsidRPr="00DF3BF4">
              <w:tab/>
              <w:t>5</w:t>
            </w:r>
          </w:hyperlink>
        </w:p>
        <w:p w:rsidR="0094533E" w:rsidRPr="00DF3BF4" w:rsidRDefault="00DF3BF4" w:rsidP="00872AF9">
          <w:pPr>
            <w:pStyle w:val="30"/>
            <w:numPr>
              <w:ilvl w:val="0"/>
              <w:numId w:val="16"/>
            </w:numPr>
            <w:tabs>
              <w:tab w:val="left" w:pos="426"/>
              <w:tab w:val="left" w:pos="9072"/>
            </w:tabs>
            <w:ind w:hanging="949"/>
          </w:pPr>
          <w:hyperlink w:anchor="_TOC_250001" w:history="1">
            <w:r w:rsidR="00C95586" w:rsidRPr="00DF3BF4">
              <w:t>Требования</w:t>
            </w:r>
            <w:r w:rsidR="00C95586" w:rsidRPr="00DF3BF4">
              <w:rPr>
                <w:spacing w:val="-2"/>
              </w:rPr>
              <w:t xml:space="preserve"> </w:t>
            </w:r>
            <w:r w:rsidR="00C95586" w:rsidRPr="00DF3BF4">
              <w:t>к</w:t>
            </w:r>
            <w:r w:rsidR="00C95586" w:rsidRPr="00DF3BF4">
              <w:rPr>
                <w:spacing w:val="-1"/>
              </w:rPr>
              <w:t xml:space="preserve"> </w:t>
            </w:r>
            <w:r w:rsidR="00C95586" w:rsidRPr="00DF3BF4">
              <w:t>покрытиям</w:t>
            </w:r>
            <w:r w:rsidR="00C95586" w:rsidRPr="00DF3BF4">
              <w:tab/>
              <w:t>12</w:t>
            </w:r>
          </w:hyperlink>
        </w:p>
        <w:p w:rsidR="0094533E" w:rsidRPr="00DF3BF4" w:rsidRDefault="00DF3BF4" w:rsidP="00872AF9">
          <w:pPr>
            <w:pStyle w:val="30"/>
            <w:numPr>
              <w:ilvl w:val="0"/>
              <w:numId w:val="16"/>
            </w:numPr>
            <w:tabs>
              <w:tab w:val="left" w:pos="426"/>
              <w:tab w:val="left" w:pos="9072"/>
            </w:tabs>
            <w:ind w:hanging="949"/>
          </w:pPr>
          <w:hyperlink w:anchor="_TOC_250000" w:history="1">
            <w:r w:rsidR="00C95586" w:rsidRPr="00DF3BF4">
              <w:t>Требования к специальным световым и</w:t>
            </w:r>
            <w:r w:rsidR="00C95586" w:rsidRPr="00DF3BF4">
              <w:rPr>
                <w:spacing w:val="-6"/>
              </w:rPr>
              <w:t xml:space="preserve"> </w:t>
            </w:r>
            <w:r w:rsidR="00C95586" w:rsidRPr="00DF3BF4">
              <w:t>звуковым</w:t>
            </w:r>
            <w:r w:rsidR="00C95586" w:rsidRPr="00DF3BF4">
              <w:rPr>
                <w:spacing w:val="-1"/>
              </w:rPr>
              <w:t xml:space="preserve"> </w:t>
            </w:r>
            <w:r w:rsidR="00C95586" w:rsidRPr="00DF3BF4">
              <w:t>сигналам</w:t>
            </w:r>
            <w:r w:rsidR="00C95586" w:rsidRPr="00DF3BF4">
              <w:tab/>
              <w:t>12</w:t>
            </w:r>
          </w:hyperlink>
        </w:p>
        <w:p w:rsidR="0094533E" w:rsidRPr="00DF3BF4" w:rsidRDefault="00C95586" w:rsidP="00872AF9">
          <w:pPr>
            <w:pStyle w:val="30"/>
            <w:tabs>
              <w:tab w:val="left" w:pos="1843"/>
              <w:tab w:val="left" w:pos="9072"/>
            </w:tabs>
            <w:ind w:left="1843" w:right="286" w:hanging="1843"/>
          </w:pPr>
          <w:r w:rsidRPr="00DF3BF4">
            <w:t>Приложение</w:t>
          </w:r>
          <w:r w:rsidRPr="00DF3BF4">
            <w:rPr>
              <w:spacing w:val="-4"/>
            </w:rPr>
            <w:t xml:space="preserve"> </w:t>
          </w:r>
          <w:r w:rsidRPr="00DF3BF4">
            <w:t>А</w:t>
          </w:r>
          <w:r w:rsidRPr="00DF3BF4">
            <w:tab/>
            <w:t>(обязательное) Цветографические схемы транспортных средств оперативных</w:t>
          </w:r>
          <w:r w:rsidRPr="00DF3BF4">
            <w:rPr>
              <w:spacing w:val="-1"/>
            </w:rPr>
            <w:t xml:space="preserve"> </w:t>
          </w:r>
          <w:r w:rsidRPr="00DF3BF4">
            <w:t>служб</w:t>
          </w:r>
          <w:r w:rsidRPr="00DF3BF4">
            <w:tab/>
          </w:r>
          <w:r w:rsidRPr="00DF3BF4">
            <w:rPr>
              <w:spacing w:val="-9"/>
            </w:rPr>
            <w:t>15</w:t>
          </w:r>
        </w:p>
        <w:p w:rsidR="0094533E" w:rsidRPr="00DF3BF4" w:rsidRDefault="00C95586" w:rsidP="00937C70">
          <w:pPr>
            <w:pStyle w:val="30"/>
            <w:tabs>
              <w:tab w:val="left" w:pos="1843"/>
              <w:tab w:val="left" w:pos="9072"/>
            </w:tabs>
            <w:ind w:left="1843" w:right="510" w:hanging="1843"/>
            <w:jc w:val="both"/>
          </w:pPr>
          <w:r w:rsidRPr="00DF3BF4">
            <w:t>Приложение Б</w:t>
          </w:r>
          <w:r w:rsidRPr="00DF3BF4">
            <w:tab/>
            <w:t>(информационное)</w:t>
          </w:r>
          <w:r w:rsidR="00937C70" w:rsidRPr="00DF3BF4">
            <w:t xml:space="preserve"> Технические характеристики</w:t>
          </w:r>
          <w:r w:rsidR="00937C70" w:rsidRPr="00DF3BF4">
            <w:rPr>
              <w:lang w:val="ru-RU"/>
            </w:rPr>
            <w:t xml:space="preserve">   </w:t>
          </w:r>
          <w:r w:rsidR="00937C70" w:rsidRPr="00DF3BF4">
            <w:t>световозвращающих материалов, в отношении формы, размеров, колориметрических и фотометрических свойств</w:t>
          </w:r>
          <w:r w:rsidRPr="00DF3BF4">
            <w:tab/>
            <w:t>70</w:t>
          </w:r>
        </w:p>
        <w:p w:rsidR="0094533E" w:rsidRPr="00DF3BF4" w:rsidRDefault="00C95586" w:rsidP="0061556B">
          <w:pPr>
            <w:pStyle w:val="20"/>
            <w:tabs>
              <w:tab w:val="left" w:pos="1908"/>
              <w:tab w:val="left" w:pos="9072"/>
            </w:tabs>
            <w:ind w:left="1843" w:right="286" w:hanging="1843"/>
            <w:rPr>
              <w:b w:val="0"/>
              <w:i w:val="0"/>
              <w:sz w:val="24"/>
            </w:rPr>
          </w:pPr>
          <w:r w:rsidRPr="00DF3BF4">
            <w:rPr>
              <w:b w:val="0"/>
              <w:i w:val="0"/>
              <w:sz w:val="24"/>
            </w:rPr>
            <w:t>Приложение</w:t>
          </w:r>
          <w:r w:rsidRPr="00DF3BF4">
            <w:rPr>
              <w:b w:val="0"/>
              <w:i w:val="0"/>
              <w:spacing w:val="-4"/>
              <w:sz w:val="24"/>
            </w:rPr>
            <w:t xml:space="preserve"> </w:t>
          </w:r>
          <w:r w:rsidRPr="00DF3BF4">
            <w:rPr>
              <w:b w:val="0"/>
              <w:i w:val="0"/>
              <w:sz w:val="24"/>
            </w:rPr>
            <w:t>В</w:t>
          </w:r>
          <w:r w:rsidRPr="00DF3BF4">
            <w:rPr>
              <w:b w:val="0"/>
              <w:i w:val="0"/>
              <w:sz w:val="24"/>
            </w:rPr>
            <w:tab/>
            <w:t>(обязательное)</w:t>
          </w:r>
          <w:r w:rsidRPr="00DF3BF4">
            <w:rPr>
              <w:b w:val="0"/>
              <w:i w:val="0"/>
              <w:spacing w:val="-3"/>
              <w:sz w:val="24"/>
            </w:rPr>
            <w:t xml:space="preserve"> </w:t>
          </w:r>
          <w:r w:rsidRPr="00DF3BF4">
            <w:rPr>
              <w:b w:val="0"/>
              <w:i w:val="0"/>
              <w:sz w:val="24"/>
            </w:rPr>
            <w:t>Эмблемы</w:t>
          </w:r>
          <w:r w:rsidRPr="00DF3BF4">
            <w:rPr>
              <w:b w:val="0"/>
              <w:i w:val="0"/>
              <w:sz w:val="24"/>
            </w:rPr>
            <w:tab/>
            <w:t>73</w:t>
          </w:r>
        </w:p>
        <w:p w:rsidR="0094533E" w:rsidRPr="00DF3BF4" w:rsidRDefault="00C95586" w:rsidP="0061556B">
          <w:pPr>
            <w:pStyle w:val="20"/>
            <w:tabs>
              <w:tab w:val="left" w:pos="1908"/>
              <w:tab w:val="left" w:pos="9072"/>
            </w:tabs>
            <w:ind w:left="1843" w:right="286" w:hanging="1843"/>
            <w:rPr>
              <w:b w:val="0"/>
              <w:i w:val="0"/>
              <w:sz w:val="24"/>
            </w:rPr>
          </w:pPr>
          <w:r w:rsidRPr="00DF3BF4">
            <w:rPr>
              <w:b w:val="0"/>
              <w:i w:val="0"/>
              <w:sz w:val="24"/>
            </w:rPr>
            <w:t>Приложение</w:t>
          </w:r>
          <w:r w:rsidRPr="00DF3BF4">
            <w:rPr>
              <w:b w:val="0"/>
              <w:i w:val="0"/>
              <w:spacing w:val="-4"/>
              <w:sz w:val="24"/>
            </w:rPr>
            <w:t xml:space="preserve"> </w:t>
          </w:r>
          <w:r w:rsidRPr="00DF3BF4">
            <w:rPr>
              <w:b w:val="0"/>
              <w:i w:val="0"/>
              <w:sz w:val="24"/>
            </w:rPr>
            <w:t>Г</w:t>
          </w:r>
          <w:r w:rsidRPr="00DF3BF4">
            <w:rPr>
              <w:b w:val="0"/>
              <w:i w:val="0"/>
              <w:sz w:val="24"/>
            </w:rPr>
            <w:tab/>
            <w:t>(обязательное) Шрифт надписей</w:t>
          </w:r>
          <w:r w:rsidRPr="00DF3BF4">
            <w:rPr>
              <w:b w:val="0"/>
              <w:i w:val="0"/>
              <w:spacing w:val="-8"/>
              <w:sz w:val="24"/>
            </w:rPr>
            <w:t xml:space="preserve"> </w:t>
          </w:r>
          <w:r w:rsidRPr="00DF3BF4">
            <w:rPr>
              <w:b w:val="0"/>
              <w:i w:val="0"/>
              <w:sz w:val="24"/>
            </w:rPr>
            <w:t>и</w:t>
          </w:r>
          <w:r w:rsidRPr="00DF3BF4">
            <w:rPr>
              <w:b w:val="0"/>
              <w:i w:val="0"/>
              <w:spacing w:val="-3"/>
              <w:sz w:val="24"/>
            </w:rPr>
            <w:t xml:space="preserve"> </w:t>
          </w:r>
          <w:r w:rsidRPr="00DF3BF4">
            <w:rPr>
              <w:b w:val="0"/>
              <w:i w:val="0"/>
              <w:sz w:val="24"/>
            </w:rPr>
            <w:t>цифр</w:t>
          </w:r>
          <w:r w:rsidRPr="00DF3BF4">
            <w:rPr>
              <w:b w:val="0"/>
              <w:i w:val="0"/>
              <w:sz w:val="24"/>
            </w:rPr>
            <w:tab/>
            <w:t>78</w:t>
          </w:r>
        </w:p>
        <w:p w:rsidR="0094533E" w:rsidRPr="00DF3BF4" w:rsidRDefault="00C95586" w:rsidP="0061556B">
          <w:pPr>
            <w:pStyle w:val="40"/>
            <w:tabs>
              <w:tab w:val="left" w:pos="1843"/>
              <w:tab w:val="left" w:pos="3686"/>
              <w:tab w:val="left" w:pos="6237"/>
              <w:tab w:val="left" w:pos="6663"/>
            </w:tabs>
            <w:ind w:left="1843" w:hanging="1843"/>
            <w:rPr>
              <w:b w:val="0"/>
              <w:i w:val="0"/>
              <w:sz w:val="24"/>
            </w:rPr>
          </w:pPr>
          <w:r w:rsidRPr="00DF3BF4">
            <w:rPr>
              <w:b w:val="0"/>
              <w:i w:val="0"/>
              <w:sz w:val="24"/>
            </w:rPr>
            <w:t>Приложение</w:t>
          </w:r>
          <w:r w:rsidRPr="00DF3BF4">
            <w:rPr>
              <w:b w:val="0"/>
              <w:i w:val="0"/>
              <w:spacing w:val="-4"/>
              <w:sz w:val="24"/>
            </w:rPr>
            <w:t xml:space="preserve"> </w:t>
          </w:r>
          <w:r w:rsidRPr="00DF3BF4">
            <w:rPr>
              <w:b w:val="0"/>
              <w:i w:val="0"/>
              <w:sz w:val="24"/>
            </w:rPr>
            <w:t>Д</w:t>
          </w:r>
          <w:r w:rsidRPr="00DF3BF4">
            <w:rPr>
              <w:b w:val="0"/>
              <w:i w:val="0"/>
              <w:sz w:val="24"/>
            </w:rPr>
            <w:tab/>
            <w:t>(обязательное)</w:t>
          </w:r>
          <w:r w:rsidRPr="00DF3BF4">
            <w:rPr>
              <w:b w:val="0"/>
              <w:i w:val="0"/>
              <w:sz w:val="24"/>
            </w:rPr>
            <w:tab/>
            <w:t>Колориметрические</w:t>
          </w:r>
          <w:r w:rsidRPr="00DF3BF4">
            <w:rPr>
              <w:b w:val="0"/>
              <w:i w:val="0"/>
              <w:sz w:val="24"/>
            </w:rPr>
            <w:tab/>
            <w:t>и</w:t>
          </w:r>
          <w:r w:rsidRPr="00DF3BF4">
            <w:rPr>
              <w:b w:val="0"/>
              <w:i w:val="0"/>
              <w:sz w:val="24"/>
            </w:rPr>
            <w:tab/>
            <w:t>фотометрические</w:t>
          </w:r>
        </w:p>
        <w:p w:rsidR="0094533E" w:rsidRPr="00DF3BF4" w:rsidRDefault="00C95586" w:rsidP="0061556B">
          <w:pPr>
            <w:pStyle w:val="5"/>
            <w:tabs>
              <w:tab w:val="left" w:pos="3686"/>
              <w:tab w:val="left" w:pos="9072"/>
            </w:tabs>
            <w:ind w:hanging="623"/>
          </w:pPr>
          <w:r w:rsidRPr="00DF3BF4">
            <w:t>спецификации специальных</w:t>
          </w:r>
          <w:r w:rsidRPr="00DF3BF4">
            <w:rPr>
              <w:spacing w:val="-4"/>
            </w:rPr>
            <w:t xml:space="preserve"> </w:t>
          </w:r>
          <w:r w:rsidRPr="00DF3BF4">
            <w:t>световых</w:t>
          </w:r>
          <w:r w:rsidRPr="00DF3BF4">
            <w:rPr>
              <w:spacing w:val="-2"/>
            </w:rPr>
            <w:t xml:space="preserve"> </w:t>
          </w:r>
          <w:r w:rsidRPr="00DF3BF4">
            <w:t>сигналов</w:t>
          </w:r>
          <w:r w:rsidRPr="00DF3BF4">
            <w:tab/>
            <w:t>81</w:t>
          </w:r>
        </w:p>
        <w:p w:rsidR="0094533E" w:rsidRPr="00DF3BF4" w:rsidRDefault="00C95586" w:rsidP="0061556B">
          <w:pPr>
            <w:pStyle w:val="40"/>
            <w:tabs>
              <w:tab w:val="left" w:pos="2466"/>
              <w:tab w:val="left" w:pos="3686"/>
              <w:tab w:val="left" w:pos="5529"/>
              <w:tab w:val="left" w:pos="7230"/>
            </w:tabs>
            <w:ind w:left="1843" w:hanging="1834"/>
            <w:rPr>
              <w:b w:val="0"/>
              <w:i w:val="0"/>
              <w:sz w:val="24"/>
            </w:rPr>
          </w:pPr>
          <w:r w:rsidRPr="00DF3BF4">
            <w:rPr>
              <w:b w:val="0"/>
              <w:i w:val="0"/>
              <w:sz w:val="24"/>
            </w:rPr>
            <w:t>Приложение</w:t>
          </w:r>
          <w:r w:rsidRPr="00DF3BF4">
            <w:rPr>
              <w:b w:val="0"/>
              <w:i w:val="0"/>
              <w:spacing w:val="-4"/>
              <w:sz w:val="24"/>
            </w:rPr>
            <w:t xml:space="preserve"> </w:t>
          </w:r>
          <w:r w:rsidRPr="00DF3BF4">
            <w:rPr>
              <w:b w:val="0"/>
              <w:i w:val="0"/>
              <w:sz w:val="24"/>
            </w:rPr>
            <w:t>Е</w:t>
          </w:r>
          <w:r w:rsidRPr="00DF3BF4">
            <w:rPr>
              <w:b w:val="0"/>
              <w:i w:val="0"/>
              <w:sz w:val="24"/>
            </w:rPr>
            <w:tab/>
            <w:t>(обязательное)</w:t>
          </w:r>
          <w:r w:rsidRPr="00DF3BF4">
            <w:rPr>
              <w:b w:val="0"/>
              <w:i w:val="0"/>
              <w:sz w:val="24"/>
            </w:rPr>
            <w:tab/>
            <w:t>Относительное</w:t>
          </w:r>
          <w:r w:rsidRPr="00DF3BF4">
            <w:rPr>
              <w:b w:val="0"/>
              <w:i w:val="0"/>
              <w:sz w:val="24"/>
            </w:rPr>
            <w:tab/>
            <w:t>спектральное</w:t>
          </w:r>
          <w:r w:rsidRPr="00DF3BF4">
            <w:rPr>
              <w:b w:val="0"/>
              <w:i w:val="0"/>
              <w:sz w:val="24"/>
            </w:rPr>
            <w:tab/>
            <w:t>распределение</w:t>
          </w:r>
        </w:p>
        <w:p w:rsidR="0094533E" w:rsidRPr="00DF3BF4" w:rsidRDefault="00C95586" w:rsidP="00DF3BF4">
          <w:pPr>
            <w:pStyle w:val="5"/>
            <w:tabs>
              <w:tab w:val="left" w:pos="9072"/>
            </w:tabs>
            <w:ind w:hanging="623"/>
            <w:sectPr w:rsidR="0094533E" w:rsidRPr="00DF3BF4" w:rsidSect="00773CA4">
              <w:headerReference w:type="even" r:id="rId9"/>
              <w:headerReference w:type="default" r:id="rId10"/>
              <w:footerReference w:type="even" r:id="rId11"/>
              <w:footerReference w:type="default" r:id="rId12"/>
              <w:headerReference w:type="first" r:id="rId13"/>
              <w:pgSz w:w="11910" w:h="16840"/>
              <w:pgMar w:top="1418" w:right="1418" w:bottom="1418" w:left="1134" w:header="1020" w:footer="1020" w:gutter="0"/>
              <w:pgNumType w:fmt="upperRoman"/>
              <w:cols w:space="720"/>
              <w:titlePg/>
              <w:docGrid w:linePitch="299"/>
            </w:sectPr>
          </w:pPr>
          <w:r w:rsidRPr="00DF3BF4">
            <w:t>ксенона</w:t>
          </w:r>
          <w:r w:rsidRPr="00DF3BF4">
            <w:tab/>
            <w:t>86</w:t>
          </w:r>
        </w:p>
      </w:sdtContent>
    </w:sdt>
    <w:p w:rsidR="00773CA4" w:rsidRPr="00DF3BF4" w:rsidRDefault="00773CA4" w:rsidP="00607086">
      <w:pPr>
        <w:tabs>
          <w:tab w:val="left" w:pos="851"/>
          <w:tab w:val="left" w:pos="1267"/>
          <w:tab w:val="left" w:pos="8505"/>
        </w:tabs>
        <w:ind w:right="2"/>
        <w:rPr>
          <w:sz w:val="24"/>
        </w:rPr>
        <w:sectPr w:rsidR="00773CA4" w:rsidRPr="00DF3BF4" w:rsidSect="00773CA4">
          <w:headerReference w:type="even" r:id="rId14"/>
          <w:footerReference w:type="even" r:id="rId15"/>
          <w:footerReference w:type="default" r:id="rId16"/>
          <w:pgSz w:w="11910" w:h="16840"/>
          <w:pgMar w:top="1418" w:right="1418" w:bottom="1418" w:left="1134" w:header="1020" w:footer="1020" w:gutter="0"/>
          <w:pgNumType w:fmt="upperRoman"/>
          <w:cols w:space="720"/>
          <w:docGrid w:linePitch="299"/>
        </w:sectPr>
      </w:pPr>
    </w:p>
    <w:p w:rsidR="0094533E" w:rsidRPr="00DF3BF4" w:rsidRDefault="00C95586" w:rsidP="00607086">
      <w:pPr>
        <w:pBdr>
          <w:bottom w:val="single" w:sz="4" w:space="1" w:color="auto"/>
        </w:pBdr>
        <w:tabs>
          <w:tab w:val="left" w:pos="1458"/>
          <w:tab w:val="left" w:pos="9737"/>
        </w:tabs>
        <w:spacing w:before="82"/>
        <w:ind w:right="2"/>
        <w:jc w:val="center"/>
        <w:rPr>
          <w:b/>
          <w:sz w:val="24"/>
        </w:rPr>
      </w:pPr>
      <w:bookmarkStart w:id="1" w:name="СТ_РК_1863-2018_рус"/>
      <w:bookmarkEnd w:id="1"/>
      <w:r w:rsidRPr="00DF3BF4">
        <w:rPr>
          <w:b/>
          <w:sz w:val="24"/>
        </w:rPr>
        <w:lastRenderedPageBreak/>
        <w:t>НАЦИОНАЛЬНЫЙ СТАНДАРТ РЕСПУБЛИКИ</w:t>
      </w:r>
      <w:r w:rsidRPr="00DF3BF4">
        <w:rPr>
          <w:b/>
          <w:spacing w:val="-24"/>
          <w:sz w:val="24"/>
        </w:rPr>
        <w:t xml:space="preserve"> </w:t>
      </w:r>
      <w:r w:rsidR="00607086" w:rsidRPr="00DF3BF4">
        <w:rPr>
          <w:b/>
          <w:sz w:val="24"/>
        </w:rPr>
        <w:t>КАЗАХСТАН</w:t>
      </w:r>
    </w:p>
    <w:p w:rsidR="0094533E" w:rsidRPr="00DF3BF4" w:rsidRDefault="0094533E" w:rsidP="001D4D2A">
      <w:pPr>
        <w:pStyle w:val="a3"/>
        <w:spacing w:before="2"/>
        <w:ind w:right="2" w:firstLine="567"/>
        <w:rPr>
          <w:b/>
          <w:i w:val="0"/>
          <w:sz w:val="16"/>
        </w:rPr>
      </w:pPr>
    </w:p>
    <w:p w:rsidR="0094533E" w:rsidRPr="00DF3BF4" w:rsidRDefault="00C95586" w:rsidP="00607086">
      <w:pPr>
        <w:spacing w:before="90"/>
        <w:ind w:right="2"/>
        <w:jc w:val="center"/>
        <w:rPr>
          <w:b/>
          <w:sz w:val="24"/>
        </w:rPr>
      </w:pPr>
      <w:r w:rsidRPr="00DF3BF4">
        <w:rPr>
          <w:b/>
          <w:sz w:val="24"/>
        </w:rPr>
        <w:t>Автомобили, автобусы и мотоциклы оперативных и специальных служб</w:t>
      </w:r>
    </w:p>
    <w:p w:rsidR="0094533E" w:rsidRPr="00DF3BF4" w:rsidRDefault="0094533E" w:rsidP="00607086">
      <w:pPr>
        <w:pStyle w:val="a3"/>
        <w:spacing w:before="1"/>
        <w:ind w:right="2"/>
        <w:rPr>
          <w:b/>
          <w:i w:val="0"/>
        </w:rPr>
      </w:pPr>
    </w:p>
    <w:p w:rsidR="0094533E" w:rsidRPr="00DF3BF4" w:rsidRDefault="00C95586" w:rsidP="00607086">
      <w:pPr>
        <w:ind w:right="2"/>
        <w:jc w:val="center"/>
        <w:rPr>
          <w:b/>
          <w:sz w:val="24"/>
        </w:rPr>
      </w:pPr>
      <w:r w:rsidRPr="00DF3BF4">
        <w:rPr>
          <w:b/>
          <w:sz w:val="24"/>
        </w:rPr>
        <w:t>ЦВЕТОГРАФИЧЕСКИЕ СХЕМЫ, ОПОЗНАВАТЕЛЬНЫЕ ЗНАКИ, НАДПИСИ, СПЕЦИАЛЬНЫЕ СВЕТОВЫЕ И ЗВУКОВЫЕ</w:t>
      </w:r>
    </w:p>
    <w:p w:rsidR="0094533E" w:rsidRPr="00DF3BF4" w:rsidRDefault="00C95586" w:rsidP="00607086">
      <w:pPr>
        <w:ind w:right="2"/>
        <w:jc w:val="center"/>
        <w:rPr>
          <w:b/>
          <w:sz w:val="24"/>
        </w:rPr>
      </w:pPr>
      <w:r w:rsidRPr="00DF3BF4">
        <w:rPr>
          <w:b/>
          <w:sz w:val="24"/>
        </w:rPr>
        <w:t>СИГНАЛЫ</w:t>
      </w:r>
    </w:p>
    <w:p w:rsidR="0094533E" w:rsidRPr="00DF3BF4" w:rsidRDefault="0094533E" w:rsidP="00607086">
      <w:pPr>
        <w:pStyle w:val="a3"/>
        <w:ind w:right="2"/>
        <w:rPr>
          <w:b/>
          <w:i w:val="0"/>
        </w:rPr>
      </w:pPr>
    </w:p>
    <w:p w:rsidR="0094533E" w:rsidRPr="00DF3BF4" w:rsidRDefault="00C95586" w:rsidP="00607086">
      <w:pPr>
        <w:ind w:right="2"/>
        <w:jc w:val="center"/>
        <w:rPr>
          <w:b/>
          <w:sz w:val="24"/>
        </w:rPr>
      </w:pPr>
      <w:r w:rsidRPr="00DF3BF4">
        <w:rPr>
          <w:b/>
          <w:sz w:val="24"/>
        </w:rPr>
        <w:t>Общие требования</w:t>
      </w:r>
    </w:p>
    <w:p w:rsidR="0094533E" w:rsidRPr="00DF3BF4" w:rsidRDefault="0094533E" w:rsidP="00773CA4">
      <w:pPr>
        <w:pStyle w:val="a3"/>
        <w:pBdr>
          <w:bottom w:val="single" w:sz="4" w:space="1" w:color="auto"/>
        </w:pBdr>
        <w:spacing w:before="8"/>
        <w:ind w:right="2" w:firstLine="567"/>
        <w:rPr>
          <w:b/>
          <w:i w:val="0"/>
          <w:sz w:val="16"/>
        </w:rPr>
      </w:pPr>
    </w:p>
    <w:p w:rsidR="001D4D2A" w:rsidRPr="00DF3BF4" w:rsidRDefault="001D4D2A" w:rsidP="001D4D2A">
      <w:pPr>
        <w:spacing w:line="246" w:lineRule="exact"/>
        <w:ind w:right="2" w:firstLine="567"/>
        <w:rPr>
          <w:b/>
          <w:sz w:val="20"/>
        </w:rPr>
      </w:pPr>
    </w:p>
    <w:p w:rsidR="0094533E" w:rsidRPr="00DF3BF4" w:rsidRDefault="00C95586" w:rsidP="00356859">
      <w:pPr>
        <w:spacing w:line="246" w:lineRule="exact"/>
        <w:ind w:left="5760" w:right="2" w:firstLine="720"/>
        <w:rPr>
          <w:b/>
          <w:sz w:val="24"/>
          <w:lang w:val="ru-RU"/>
        </w:rPr>
      </w:pPr>
      <w:r w:rsidRPr="00DF3BF4">
        <w:rPr>
          <w:b/>
          <w:sz w:val="24"/>
        </w:rPr>
        <w:t>Дата введения</w:t>
      </w:r>
      <w:r w:rsidR="001D4D2A" w:rsidRPr="00DF3BF4">
        <w:rPr>
          <w:b/>
          <w:sz w:val="24"/>
          <w:lang w:val="ru-RU"/>
        </w:rPr>
        <w:t xml:space="preserve"> __________</w:t>
      </w:r>
    </w:p>
    <w:p w:rsidR="0094533E" w:rsidRPr="00DF3BF4" w:rsidRDefault="00C95586" w:rsidP="001D4D2A">
      <w:pPr>
        <w:pStyle w:val="2"/>
        <w:spacing w:before="0" w:line="275" w:lineRule="exact"/>
        <w:ind w:left="0" w:right="2" w:firstLine="567"/>
      </w:pPr>
      <w:bookmarkStart w:id="2" w:name="_TOC_250005"/>
      <w:bookmarkEnd w:id="2"/>
      <w:r w:rsidRPr="00DF3BF4">
        <w:t>1 Область применения</w:t>
      </w:r>
    </w:p>
    <w:p w:rsidR="00356859" w:rsidRPr="00DF3BF4" w:rsidRDefault="00356859" w:rsidP="001D4D2A">
      <w:pPr>
        <w:pStyle w:val="2"/>
        <w:spacing w:before="0" w:line="275" w:lineRule="exact"/>
        <w:ind w:left="0" w:right="2" w:firstLine="567"/>
      </w:pPr>
    </w:p>
    <w:p w:rsidR="0094533E" w:rsidRPr="00DF3BF4" w:rsidRDefault="00C95586" w:rsidP="00773CA4">
      <w:pPr>
        <w:spacing w:line="275" w:lineRule="exact"/>
        <w:ind w:right="2" w:firstLine="567"/>
        <w:jc w:val="both"/>
        <w:rPr>
          <w:sz w:val="24"/>
        </w:rPr>
      </w:pPr>
      <w:r w:rsidRPr="00DF3BF4">
        <w:rPr>
          <w:sz w:val="24"/>
        </w:rPr>
        <w:t xml:space="preserve">Настоящий стандарт распространяется на автомобили, автобусы и мотоциклы </w:t>
      </w:r>
      <w:r w:rsidR="00DF3BF4" w:rsidRPr="00DF3BF4">
        <w:rPr>
          <w:sz w:val="24"/>
        </w:rPr>
        <w:t xml:space="preserve">                                    </w:t>
      </w:r>
      <w:r w:rsidRPr="00DF3BF4">
        <w:rPr>
          <w:sz w:val="24"/>
        </w:rPr>
        <w:t>(далее</w:t>
      </w:r>
      <w:r w:rsidR="00356859" w:rsidRPr="00DF3BF4">
        <w:rPr>
          <w:sz w:val="24"/>
          <w:lang w:val="ru-RU"/>
        </w:rPr>
        <w:t xml:space="preserve"> </w:t>
      </w:r>
      <w:r w:rsidR="00DF3BF4" w:rsidRPr="00DF3BF4">
        <w:rPr>
          <w:sz w:val="24"/>
          <w:lang w:val="ru-RU"/>
        </w:rPr>
        <w:t>–</w:t>
      </w:r>
      <w:r w:rsidR="00356859" w:rsidRPr="00DF3BF4">
        <w:rPr>
          <w:sz w:val="24"/>
          <w:lang w:val="ru-RU"/>
        </w:rPr>
        <w:t xml:space="preserve"> </w:t>
      </w:r>
      <w:r w:rsidRPr="00DF3BF4">
        <w:rPr>
          <w:sz w:val="24"/>
        </w:rPr>
        <w:t>транспортные средства) оперативных и специальных</w:t>
      </w:r>
      <w:r w:rsidRPr="00DF3BF4">
        <w:rPr>
          <w:spacing w:val="-5"/>
          <w:sz w:val="24"/>
        </w:rPr>
        <w:t xml:space="preserve"> </w:t>
      </w:r>
      <w:r w:rsidRPr="00DF3BF4">
        <w:rPr>
          <w:sz w:val="24"/>
        </w:rPr>
        <w:t>служб:</w:t>
      </w:r>
    </w:p>
    <w:p w:rsidR="0094533E" w:rsidRPr="00DF3BF4" w:rsidRDefault="00C95586" w:rsidP="00773CA4">
      <w:pPr>
        <w:pStyle w:val="a3"/>
        <w:spacing w:before="1"/>
        <w:ind w:right="2" w:firstLine="567"/>
        <w:jc w:val="both"/>
        <w:rPr>
          <w:i w:val="0"/>
        </w:rPr>
      </w:pPr>
      <w:r w:rsidRPr="00DF3BF4">
        <w:rPr>
          <w:i w:val="0"/>
        </w:rPr>
        <w:t>а) Государственной охраны Республики Казахстан;</w:t>
      </w:r>
    </w:p>
    <w:p w:rsidR="00356859" w:rsidRPr="00DF3BF4" w:rsidRDefault="00C95586" w:rsidP="00773CA4">
      <w:pPr>
        <w:pStyle w:val="a3"/>
        <w:ind w:right="2" w:firstLine="567"/>
        <w:jc w:val="both"/>
        <w:rPr>
          <w:i w:val="0"/>
        </w:rPr>
      </w:pPr>
      <w:r w:rsidRPr="00DF3BF4">
        <w:rPr>
          <w:i w:val="0"/>
        </w:rPr>
        <w:t xml:space="preserve">б) Органов национальной безопасности Республики Казахстан; </w:t>
      </w:r>
    </w:p>
    <w:p w:rsidR="0094533E" w:rsidRPr="00DF3BF4" w:rsidRDefault="00C95586" w:rsidP="00773CA4">
      <w:pPr>
        <w:pStyle w:val="a3"/>
        <w:ind w:right="2" w:firstLine="567"/>
        <w:jc w:val="both"/>
        <w:rPr>
          <w:i w:val="0"/>
        </w:rPr>
      </w:pPr>
      <w:r w:rsidRPr="00DF3BF4">
        <w:rPr>
          <w:i w:val="0"/>
        </w:rPr>
        <w:t>в) Органов внутренних дел Республики Казахстан;</w:t>
      </w:r>
    </w:p>
    <w:p w:rsidR="0094533E" w:rsidRPr="00DF3BF4" w:rsidRDefault="00C95586" w:rsidP="00773CA4">
      <w:pPr>
        <w:pStyle w:val="a3"/>
        <w:ind w:right="2" w:firstLine="567"/>
        <w:jc w:val="both"/>
        <w:rPr>
          <w:i w:val="0"/>
        </w:rPr>
      </w:pPr>
      <w:r w:rsidRPr="00DF3BF4">
        <w:rPr>
          <w:i w:val="0"/>
        </w:rPr>
        <w:t>г) Органов в сфере гражданской защиты Республики Казахстан;</w:t>
      </w:r>
    </w:p>
    <w:p w:rsidR="00356859" w:rsidRPr="00DF3BF4" w:rsidRDefault="00C95586" w:rsidP="00773CA4">
      <w:pPr>
        <w:pStyle w:val="a3"/>
        <w:ind w:right="2" w:firstLine="567"/>
        <w:jc w:val="both"/>
        <w:rPr>
          <w:i w:val="0"/>
        </w:rPr>
      </w:pPr>
      <w:r w:rsidRPr="00DF3BF4">
        <w:rPr>
          <w:i w:val="0"/>
        </w:rPr>
        <w:t xml:space="preserve">д) Органов военной полиции Вооруженных Сил Республики Казахстан; </w:t>
      </w:r>
    </w:p>
    <w:p w:rsidR="0094533E" w:rsidRPr="00DF3BF4" w:rsidRDefault="00C95586" w:rsidP="00773CA4">
      <w:pPr>
        <w:pStyle w:val="a3"/>
        <w:ind w:right="2" w:firstLine="567"/>
        <w:jc w:val="both"/>
        <w:rPr>
          <w:i w:val="0"/>
        </w:rPr>
      </w:pPr>
      <w:r w:rsidRPr="00DF3BF4">
        <w:rPr>
          <w:i w:val="0"/>
        </w:rPr>
        <w:t>е) Аварийных служб;</w:t>
      </w:r>
    </w:p>
    <w:p w:rsidR="0094533E" w:rsidRPr="00DF3BF4" w:rsidRDefault="00C95586" w:rsidP="00773CA4">
      <w:pPr>
        <w:pStyle w:val="a3"/>
        <w:ind w:right="2" w:firstLine="567"/>
        <w:jc w:val="both"/>
        <w:rPr>
          <w:i w:val="0"/>
        </w:rPr>
      </w:pPr>
      <w:r w:rsidRPr="00DF3BF4">
        <w:rPr>
          <w:i w:val="0"/>
        </w:rPr>
        <w:t>ж) Скорой медицинской помощи;</w:t>
      </w:r>
    </w:p>
    <w:p w:rsidR="0094533E" w:rsidRPr="00DF3BF4" w:rsidRDefault="00C95586" w:rsidP="00773CA4">
      <w:pPr>
        <w:pStyle w:val="a3"/>
        <w:ind w:right="2" w:firstLine="567"/>
        <w:jc w:val="both"/>
        <w:rPr>
          <w:i w:val="0"/>
        </w:rPr>
      </w:pPr>
      <w:r w:rsidRPr="00DF3BF4">
        <w:rPr>
          <w:i w:val="0"/>
        </w:rPr>
        <w:t>з) Мобильных групп оперативного реагирования частных охранных организаций;</w:t>
      </w:r>
    </w:p>
    <w:p w:rsidR="0094533E" w:rsidRPr="00DF3BF4" w:rsidRDefault="00C95586" w:rsidP="00773CA4">
      <w:pPr>
        <w:pStyle w:val="a3"/>
        <w:spacing w:before="1"/>
        <w:ind w:right="2" w:firstLine="567"/>
        <w:jc w:val="both"/>
        <w:rPr>
          <w:i w:val="0"/>
        </w:rPr>
      </w:pPr>
      <w:r w:rsidRPr="00DF3BF4">
        <w:rPr>
          <w:i w:val="0"/>
        </w:rPr>
        <w:t>и) Передвижных контрольно-пропускных пунктов органов транспортного контроля Комитета транспорта Министерства по инвестициям и развитию Республики Казахстан;</w:t>
      </w:r>
    </w:p>
    <w:p w:rsidR="0094533E" w:rsidRPr="00DF3BF4" w:rsidRDefault="00C95586" w:rsidP="00773CA4">
      <w:pPr>
        <w:pStyle w:val="a3"/>
        <w:ind w:right="2" w:firstLine="567"/>
        <w:jc w:val="both"/>
        <w:rPr>
          <w:i w:val="0"/>
        </w:rPr>
      </w:pPr>
      <w:r w:rsidRPr="00DF3BF4">
        <w:rPr>
          <w:i w:val="0"/>
        </w:rPr>
        <w:t>к) Департамента специальных прокуроров Генеральной прокуратуры Республики Казахстан;</w:t>
      </w:r>
    </w:p>
    <w:p w:rsidR="00356859" w:rsidRPr="00DF3BF4" w:rsidRDefault="00C95586" w:rsidP="00773CA4">
      <w:pPr>
        <w:pStyle w:val="a3"/>
        <w:ind w:right="2" w:firstLine="567"/>
        <w:jc w:val="both"/>
        <w:rPr>
          <w:i w:val="0"/>
        </w:rPr>
      </w:pPr>
      <w:r w:rsidRPr="00DF3BF4">
        <w:rPr>
          <w:i w:val="0"/>
        </w:rPr>
        <w:t xml:space="preserve">л) Оперативных подразделений службы экономических расследований; </w:t>
      </w:r>
    </w:p>
    <w:p w:rsidR="0094533E" w:rsidRPr="00DF3BF4" w:rsidRDefault="00C95586" w:rsidP="00773CA4">
      <w:pPr>
        <w:pStyle w:val="a3"/>
        <w:ind w:right="2" w:firstLine="567"/>
        <w:jc w:val="both"/>
        <w:rPr>
          <w:i w:val="0"/>
        </w:rPr>
      </w:pPr>
      <w:r w:rsidRPr="00DF3BF4">
        <w:rPr>
          <w:i w:val="0"/>
        </w:rPr>
        <w:t>м) Антикоррупционной службы;</w:t>
      </w:r>
    </w:p>
    <w:p w:rsidR="0094533E" w:rsidRPr="00DF3BF4" w:rsidRDefault="00C95586" w:rsidP="00773CA4">
      <w:pPr>
        <w:pStyle w:val="a3"/>
        <w:ind w:right="2" w:firstLine="567"/>
        <w:jc w:val="both"/>
        <w:rPr>
          <w:i w:val="0"/>
        </w:rPr>
      </w:pPr>
      <w:r w:rsidRPr="00DF3BF4">
        <w:rPr>
          <w:i w:val="0"/>
        </w:rPr>
        <w:t>н) Службы инкассации;</w:t>
      </w:r>
    </w:p>
    <w:p w:rsidR="0094533E" w:rsidRPr="00DF3BF4" w:rsidRDefault="00C95586" w:rsidP="00773CA4">
      <w:pPr>
        <w:pStyle w:val="a3"/>
        <w:ind w:right="2" w:firstLine="567"/>
        <w:jc w:val="both"/>
        <w:rPr>
          <w:i w:val="0"/>
        </w:rPr>
      </w:pPr>
      <w:r w:rsidRPr="00DF3BF4">
        <w:rPr>
          <w:i w:val="0"/>
        </w:rPr>
        <w:t>о) Транспортных средств, сопровождающих организованные группы велосипедистов;</w:t>
      </w:r>
    </w:p>
    <w:p w:rsidR="0094533E" w:rsidRPr="00DF3BF4" w:rsidRDefault="00C95586" w:rsidP="00773CA4">
      <w:pPr>
        <w:pStyle w:val="a3"/>
        <w:ind w:right="2" w:firstLine="567"/>
        <w:jc w:val="both"/>
        <w:rPr>
          <w:i w:val="0"/>
        </w:rPr>
      </w:pPr>
      <w:r w:rsidRPr="00DF3BF4">
        <w:rPr>
          <w:i w:val="0"/>
        </w:rPr>
        <w:t>п) Государственной фельдъегерской службы Республики Казахстан;</w:t>
      </w:r>
    </w:p>
    <w:p w:rsidR="00F86D5D" w:rsidRPr="00DF3BF4" w:rsidRDefault="00F86D5D" w:rsidP="00773CA4">
      <w:pPr>
        <w:pStyle w:val="a3"/>
        <w:ind w:right="2" w:firstLine="567"/>
        <w:jc w:val="both"/>
        <w:rPr>
          <w:i w:val="0"/>
          <w:lang w:val="ru-RU"/>
        </w:rPr>
      </w:pPr>
      <w:r w:rsidRPr="00DF3BF4">
        <w:rPr>
          <w:i w:val="0"/>
          <w:lang w:val="ru-RU"/>
        </w:rPr>
        <w:t xml:space="preserve">р) </w:t>
      </w:r>
      <w:r w:rsidRPr="00DF3BF4">
        <w:rPr>
          <w:i w:val="0"/>
        </w:rPr>
        <w:t>Комитета лесного хозяйства и животного мира Министерства экологии, геологии и природных ресурсов Республики Казахстан</w:t>
      </w:r>
      <w:r w:rsidRPr="00DF3BF4">
        <w:rPr>
          <w:i w:val="0"/>
          <w:lang w:val="ru-RU"/>
        </w:rPr>
        <w:t>;</w:t>
      </w:r>
    </w:p>
    <w:p w:rsidR="00F86D5D" w:rsidRPr="00DF3BF4" w:rsidRDefault="00F86D5D" w:rsidP="00F86D5D">
      <w:pPr>
        <w:pStyle w:val="a3"/>
        <w:ind w:right="2" w:firstLine="567"/>
        <w:jc w:val="both"/>
        <w:rPr>
          <w:i w:val="0"/>
          <w:lang w:val="ru-RU"/>
        </w:rPr>
      </w:pPr>
      <w:r w:rsidRPr="00DF3BF4">
        <w:rPr>
          <w:i w:val="0"/>
          <w:lang w:val="ru-RU"/>
        </w:rPr>
        <w:t>с) Военной полиции Комитета национальной безопасности Республики Казахстан.</w:t>
      </w:r>
    </w:p>
    <w:p w:rsidR="0094533E" w:rsidRPr="00DF3BF4" w:rsidRDefault="00C95586" w:rsidP="001D4D2A">
      <w:pPr>
        <w:pStyle w:val="a3"/>
        <w:ind w:right="2" w:firstLine="567"/>
        <w:jc w:val="both"/>
        <w:rPr>
          <w:i w:val="0"/>
        </w:rPr>
      </w:pPr>
      <w:r w:rsidRPr="00DF3BF4">
        <w:rPr>
          <w:i w:val="0"/>
        </w:rPr>
        <w:t>Транспортные средства Службы государственной охраны, оперативных служб органов национальной безопасности, органов внутренних дел, службы экономических расследований, антикоррупционной службы, департамента специальных прокуроров Генеральной прокуратуры Республики Казахстан, Государственной фельдъегерской службы Республики Казахстан могут не иметь специальной цв</w:t>
      </w:r>
      <w:r w:rsidR="00D74E7F" w:rsidRPr="00DF3BF4">
        <w:rPr>
          <w:i w:val="0"/>
        </w:rPr>
        <w:t>етографической окраски, опозна</w:t>
      </w:r>
      <w:r w:rsidRPr="00DF3BF4">
        <w:rPr>
          <w:i w:val="0"/>
        </w:rPr>
        <w:t>вательных знаков и надписей.</w:t>
      </w:r>
    </w:p>
    <w:p w:rsidR="0094533E" w:rsidRPr="00DF3BF4" w:rsidRDefault="00C95586" w:rsidP="001D4D2A">
      <w:pPr>
        <w:pStyle w:val="a3"/>
        <w:ind w:right="2" w:firstLine="567"/>
        <w:jc w:val="both"/>
        <w:rPr>
          <w:i w:val="0"/>
        </w:rPr>
      </w:pPr>
      <w:r w:rsidRPr="00DF3BF4">
        <w:rPr>
          <w:i w:val="0"/>
        </w:rPr>
        <w:t>Настоящий стандарт устанавливает цветографические схемы транспортных средств, наличие, содержание и общие требования к расположению опознавательных знаков и надписей, а также технические требования к специальным световым и звуковым сигналам, порядок применения.</w:t>
      </w:r>
    </w:p>
    <w:p w:rsidR="00F86D5D" w:rsidRPr="00DF3BF4" w:rsidRDefault="00F86D5D" w:rsidP="00F86D5D">
      <w:pPr>
        <w:pStyle w:val="a3"/>
        <w:spacing w:before="7"/>
        <w:ind w:right="2" w:firstLine="567"/>
        <w:rPr>
          <w:i w:val="0"/>
          <w:sz w:val="16"/>
        </w:rPr>
      </w:pPr>
    </w:p>
    <w:p w:rsidR="00F86D5D" w:rsidRPr="00DF3BF4" w:rsidRDefault="00F86D5D" w:rsidP="00F86D5D">
      <w:pPr>
        <w:pBdr>
          <w:top w:val="single" w:sz="4" w:space="1" w:color="auto"/>
        </w:pBdr>
        <w:tabs>
          <w:tab w:val="right" w:pos="9072"/>
        </w:tabs>
        <w:ind w:right="2" w:firstLine="567"/>
        <w:rPr>
          <w:b/>
          <w:sz w:val="24"/>
          <w:lang w:val="ru-RU"/>
        </w:rPr>
      </w:pPr>
      <w:r w:rsidRPr="00DF3BF4">
        <w:rPr>
          <w:b/>
          <w:sz w:val="24"/>
          <w:lang w:val="ru-RU"/>
        </w:rPr>
        <w:t>Проект, редакция 1</w:t>
      </w:r>
    </w:p>
    <w:p w:rsidR="00356859" w:rsidRPr="00DF3BF4" w:rsidRDefault="008838A9" w:rsidP="008838A9">
      <w:pPr>
        <w:tabs>
          <w:tab w:val="right" w:pos="8789"/>
        </w:tabs>
        <w:spacing w:line="264" w:lineRule="exact"/>
        <w:ind w:right="2" w:firstLine="567"/>
        <w:jc w:val="both"/>
      </w:pPr>
      <w:r w:rsidRPr="00DF3BF4">
        <w:rPr>
          <w:sz w:val="24"/>
          <w:szCs w:val="24"/>
        </w:rPr>
        <w:lastRenderedPageBreak/>
        <w:t>Не допускается использование установленных настоящим стандартом цветографических схем, специальных световых и звуковых сигналов на транспортных средствах, не входящих в Перечень оперативных и специальных служб Республики Казахстан.</w:t>
      </w:r>
    </w:p>
    <w:p w:rsidR="00356859" w:rsidRPr="00DF3BF4" w:rsidRDefault="00356859" w:rsidP="00D60E21">
      <w:pPr>
        <w:tabs>
          <w:tab w:val="right" w:pos="8931"/>
          <w:tab w:val="left" w:pos="9072"/>
        </w:tabs>
        <w:ind w:right="2" w:firstLine="567"/>
        <w:jc w:val="both"/>
        <w:rPr>
          <w:sz w:val="24"/>
          <w:szCs w:val="24"/>
        </w:rPr>
      </w:pPr>
      <w:r w:rsidRPr="00DF3BF4">
        <w:rPr>
          <w:sz w:val="24"/>
          <w:szCs w:val="24"/>
        </w:rPr>
        <w:t>Стандарт не применяется для транспортных средств, не предназначенных для эксплуатации на автомобильных дорогах общего пользования Республики Казахстан.</w:t>
      </w:r>
    </w:p>
    <w:p w:rsidR="0094533E" w:rsidRPr="00DF3BF4" w:rsidRDefault="00356859" w:rsidP="00D60E21">
      <w:pPr>
        <w:tabs>
          <w:tab w:val="right" w:pos="8931"/>
          <w:tab w:val="left" w:pos="9072"/>
        </w:tabs>
        <w:ind w:right="2" w:firstLine="567"/>
        <w:jc w:val="both"/>
        <w:rPr>
          <w:sz w:val="24"/>
          <w:szCs w:val="24"/>
        </w:rPr>
      </w:pPr>
      <w:r w:rsidRPr="00DF3BF4">
        <w:rPr>
          <w:sz w:val="24"/>
          <w:szCs w:val="24"/>
        </w:rPr>
        <w:t>Требования стандарта направлены на выделение и идентификацию</w:t>
      </w:r>
      <w:r w:rsidRPr="00DF3BF4">
        <w:rPr>
          <w:spacing w:val="-22"/>
          <w:sz w:val="24"/>
          <w:szCs w:val="24"/>
        </w:rPr>
        <w:t xml:space="preserve"> </w:t>
      </w:r>
      <w:r w:rsidRPr="00DF3BF4">
        <w:rPr>
          <w:sz w:val="24"/>
          <w:szCs w:val="24"/>
        </w:rPr>
        <w:t>транспортных</w:t>
      </w:r>
      <w:r w:rsidRPr="00DF3BF4">
        <w:rPr>
          <w:sz w:val="24"/>
          <w:szCs w:val="24"/>
          <w:lang w:val="ru-RU"/>
        </w:rPr>
        <w:t xml:space="preserve"> </w:t>
      </w:r>
      <w:r w:rsidR="00C95586" w:rsidRPr="00DF3BF4">
        <w:rPr>
          <w:sz w:val="24"/>
          <w:szCs w:val="24"/>
        </w:rPr>
        <w:t>средств оперативных и специальных служб в транспортном потоке для обеспечения безопасности дорожного движения при выполнении ими неотложных служебных заданий, а также на унификацию их цветового оформления.</w:t>
      </w:r>
    </w:p>
    <w:p w:rsidR="0094533E" w:rsidRPr="00DF3BF4" w:rsidRDefault="00C95586" w:rsidP="00D60E21">
      <w:pPr>
        <w:tabs>
          <w:tab w:val="right" w:pos="8931"/>
          <w:tab w:val="left" w:pos="9072"/>
        </w:tabs>
        <w:ind w:firstLine="567"/>
        <w:jc w:val="both"/>
        <w:rPr>
          <w:sz w:val="24"/>
          <w:szCs w:val="24"/>
        </w:rPr>
      </w:pPr>
      <w:r w:rsidRPr="00DF3BF4">
        <w:rPr>
          <w:sz w:val="24"/>
          <w:szCs w:val="24"/>
        </w:rPr>
        <w:t>Требования стандарта являются обязательными.</w:t>
      </w:r>
    </w:p>
    <w:p w:rsidR="0094533E" w:rsidRPr="00DF3BF4" w:rsidRDefault="0094533E" w:rsidP="00356859">
      <w:pPr>
        <w:pStyle w:val="a3"/>
        <w:spacing w:before="2"/>
        <w:ind w:firstLine="567"/>
        <w:rPr>
          <w:i w:val="0"/>
        </w:rPr>
      </w:pPr>
    </w:p>
    <w:p w:rsidR="0094533E" w:rsidRPr="00DF3BF4" w:rsidRDefault="00C95586" w:rsidP="00356859">
      <w:pPr>
        <w:pStyle w:val="2"/>
        <w:numPr>
          <w:ilvl w:val="0"/>
          <w:numId w:val="1"/>
        </w:numPr>
        <w:tabs>
          <w:tab w:val="left" w:pos="851"/>
        </w:tabs>
        <w:spacing w:before="0" w:line="275" w:lineRule="exact"/>
        <w:ind w:left="0" w:firstLine="567"/>
        <w:jc w:val="left"/>
      </w:pPr>
      <w:bookmarkStart w:id="3" w:name="_TOC_250004"/>
      <w:bookmarkEnd w:id="3"/>
      <w:r w:rsidRPr="00DF3BF4">
        <w:t>Нормативные ссылки</w:t>
      </w:r>
    </w:p>
    <w:p w:rsidR="00235D9E" w:rsidRPr="00DF3BF4" w:rsidRDefault="00235D9E" w:rsidP="00356859">
      <w:pPr>
        <w:ind w:firstLine="567"/>
        <w:rPr>
          <w:sz w:val="24"/>
        </w:rPr>
      </w:pPr>
    </w:p>
    <w:p w:rsidR="0094533E" w:rsidRPr="00DF3BF4" w:rsidRDefault="00C95586" w:rsidP="008838A9">
      <w:pPr>
        <w:ind w:firstLine="567"/>
        <w:jc w:val="both"/>
        <w:rPr>
          <w:sz w:val="24"/>
        </w:rPr>
      </w:pPr>
      <w:r w:rsidRPr="00DF3BF4">
        <w:rPr>
          <w:sz w:val="24"/>
        </w:rPr>
        <w:t>Для применения настоящего стандарта необходимы следующие ссылочные нормативные документы.</w:t>
      </w:r>
    </w:p>
    <w:p w:rsidR="0094533E" w:rsidRPr="00DF3BF4" w:rsidRDefault="00C95586" w:rsidP="008838A9">
      <w:pPr>
        <w:spacing w:line="275" w:lineRule="exact"/>
        <w:ind w:firstLine="567"/>
        <w:jc w:val="both"/>
        <w:rPr>
          <w:sz w:val="24"/>
          <w:lang w:val="ru-RU"/>
        </w:rPr>
      </w:pPr>
      <w:r w:rsidRPr="00DF3BF4">
        <w:rPr>
          <w:sz w:val="24"/>
        </w:rPr>
        <w:t>СТ РК 1125-2002 Знаки дорожные. Общие технические условия</w:t>
      </w:r>
      <w:r w:rsidR="003305DC" w:rsidRPr="00DF3BF4">
        <w:rPr>
          <w:sz w:val="24"/>
          <w:lang w:val="ru-RU"/>
        </w:rPr>
        <w:t>.</w:t>
      </w:r>
    </w:p>
    <w:p w:rsidR="0094533E" w:rsidRPr="00DF3BF4" w:rsidRDefault="00C95586" w:rsidP="008838A9">
      <w:pPr>
        <w:ind w:firstLine="567"/>
        <w:jc w:val="both"/>
        <w:rPr>
          <w:sz w:val="24"/>
        </w:rPr>
      </w:pPr>
      <w:r w:rsidRPr="00DF3BF4">
        <w:rPr>
          <w:sz w:val="24"/>
        </w:rPr>
        <w:t>ГОСТ 9.032-74 Единая система защиты от коррозии и старения. Покрытия лакокрасочные. Группы, технические требования и обозначения.</w:t>
      </w:r>
    </w:p>
    <w:p w:rsidR="00356859" w:rsidRPr="00DF3BF4" w:rsidRDefault="00C95586" w:rsidP="008838A9">
      <w:pPr>
        <w:ind w:firstLine="567"/>
        <w:jc w:val="both"/>
        <w:rPr>
          <w:sz w:val="24"/>
        </w:rPr>
      </w:pPr>
      <w:r w:rsidRPr="00DF3BF4">
        <w:rPr>
          <w:sz w:val="24"/>
        </w:rPr>
        <w:t>ГОСТ 19715-74 Эмблема Красного Креста. Форма, размеры и порядок применения.</w:t>
      </w:r>
    </w:p>
    <w:p w:rsidR="0094533E" w:rsidRPr="00DF3BF4" w:rsidRDefault="00C95586" w:rsidP="008838A9">
      <w:pPr>
        <w:ind w:firstLine="567"/>
        <w:jc w:val="both"/>
        <w:rPr>
          <w:sz w:val="24"/>
        </w:rPr>
      </w:pPr>
      <w:r w:rsidRPr="00DF3BF4">
        <w:rPr>
          <w:sz w:val="24"/>
        </w:rPr>
        <w:t>ГОСТ 12.3.005-75 Система стандартов безопасности труда. Работы окрасочные. Общие требования безопасности.</w:t>
      </w:r>
    </w:p>
    <w:p w:rsidR="008838A9" w:rsidRPr="00DF3BF4" w:rsidRDefault="008838A9" w:rsidP="008838A9">
      <w:pPr>
        <w:ind w:firstLine="567"/>
        <w:jc w:val="both"/>
        <w:rPr>
          <w:sz w:val="24"/>
        </w:rPr>
      </w:pPr>
    </w:p>
    <w:p w:rsidR="0094533E" w:rsidRPr="00DF3BF4" w:rsidRDefault="00C95586" w:rsidP="008838A9">
      <w:pPr>
        <w:ind w:firstLine="567"/>
        <w:jc w:val="both"/>
        <w:rPr>
          <w:sz w:val="20"/>
        </w:rPr>
      </w:pPr>
      <w:r w:rsidRPr="00DF3BF4">
        <w:rPr>
          <w:sz w:val="20"/>
        </w:rPr>
        <w:t>Примечание - При пользовании настоящим стандартом целесообразно проверить действие ссылочных стандартов и классификаторов по ежегодно издаваемому информационному указателю «Указатель нормативных документов по стандартизации» по состоянию на текущий год и соответствующим ежемесячно издаваемым информационным указателям, опубликованным в текущем году. Если ссылочный документ заменен (изменен), то при пользовании настоящим стандартом следует руководствоваться замененным (измененным) документом. Если ссылочный документ отменен без замены, то положение, в котором дана ссылка на него, применяется в части, не затрагивающей эту ссылку.</w:t>
      </w:r>
    </w:p>
    <w:p w:rsidR="0094533E" w:rsidRPr="00DF3BF4" w:rsidRDefault="0094533E" w:rsidP="008838A9">
      <w:pPr>
        <w:pStyle w:val="a3"/>
        <w:ind w:firstLine="567"/>
        <w:rPr>
          <w:i w:val="0"/>
        </w:rPr>
      </w:pPr>
    </w:p>
    <w:p w:rsidR="0094533E" w:rsidRPr="00DF3BF4" w:rsidRDefault="00C95586" w:rsidP="008838A9">
      <w:pPr>
        <w:pStyle w:val="2"/>
        <w:numPr>
          <w:ilvl w:val="0"/>
          <w:numId w:val="1"/>
        </w:numPr>
        <w:tabs>
          <w:tab w:val="left" w:pos="851"/>
        </w:tabs>
        <w:spacing w:before="0" w:line="275" w:lineRule="exact"/>
        <w:ind w:left="0" w:firstLine="567"/>
        <w:jc w:val="both"/>
      </w:pPr>
      <w:bookmarkStart w:id="4" w:name="_TOC_250003"/>
      <w:r w:rsidRPr="00DF3BF4">
        <w:t>Термины и</w:t>
      </w:r>
      <w:r w:rsidRPr="00DF3BF4">
        <w:rPr>
          <w:spacing w:val="-3"/>
        </w:rPr>
        <w:t xml:space="preserve"> </w:t>
      </w:r>
      <w:bookmarkEnd w:id="4"/>
      <w:r w:rsidRPr="00DF3BF4">
        <w:t>определения</w:t>
      </w:r>
    </w:p>
    <w:p w:rsidR="00235D9E" w:rsidRPr="00DF3BF4" w:rsidRDefault="00235D9E" w:rsidP="00356859">
      <w:pPr>
        <w:pStyle w:val="4"/>
        <w:ind w:left="0"/>
      </w:pPr>
    </w:p>
    <w:p w:rsidR="0094533E" w:rsidRPr="00DF3BF4" w:rsidRDefault="00C95586" w:rsidP="00356859">
      <w:pPr>
        <w:pStyle w:val="4"/>
        <w:ind w:left="0"/>
      </w:pPr>
      <w:r w:rsidRPr="00DF3BF4">
        <w:t>В настоящем стандарте использованы следующие термины с соответствующими определениями:</w:t>
      </w:r>
    </w:p>
    <w:p w:rsidR="0094533E" w:rsidRPr="00DF3BF4" w:rsidRDefault="00C95586" w:rsidP="003305DC">
      <w:pPr>
        <w:pStyle w:val="a5"/>
        <w:numPr>
          <w:ilvl w:val="1"/>
          <w:numId w:val="1"/>
        </w:numPr>
        <w:tabs>
          <w:tab w:val="left" w:pos="993"/>
        </w:tabs>
        <w:ind w:left="0" w:firstLine="567"/>
        <w:jc w:val="both"/>
        <w:rPr>
          <w:sz w:val="24"/>
        </w:rPr>
      </w:pPr>
      <w:r w:rsidRPr="00DF3BF4">
        <w:rPr>
          <w:b/>
          <w:sz w:val="24"/>
        </w:rPr>
        <w:t xml:space="preserve">Величина освечивания: </w:t>
      </w:r>
      <w:r w:rsidRPr="00DF3BF4">
        <w:rPr>
          <w:sz w:val="24"/>
        </w:rPr>
        <w:t>Произведение силы света (кд) на время свечения (с) источника света.</w:t>
      </w:r>
    </w:p>
    <w:p w:rsidR="0094533E" w:rsidRPr="00DF3BF4" w:rsidRDefault="00C95586" w:rsidP="003305DC">
      <w:pPr>
        <w:pStyle w:val="4"/>
        <w:numPr>
          <w:ilvl w:val="1"/>
          <w:numId w:val="1"/>
        </w:numPr>
        <w:tabs>
          <w:tab w:val="left" w:pos="993"/>
          <w:tab w:val="left" w:pos="1538"/>
        </w:tabs>
        <w:ind w:left="0" w:firstLine="567"/>
        <w:jc w:val="both"/>
      </w:pPr>
      <w:r w:rsidRPr="00DF3BF4">
        <w:rPr>
          <w:b/>
        </w:rPr>
        <w:t xml:space="preserve">Декоративные полосы: </w:t>
      </w:r>
      <w:r w:rsidRPr="00DF3BF4">
        <w:t>Горизонтальные полосы контрастирующего цвета по отношению к основному цвету транспортного средства, нанесенные на боковые и иные его поверхности, являющиеся отличительным признаком, который обеспечивает мгновенное зрительное восприятие транспортного средства и выделение его из общего транспортного</w:t>
      </w:r>
      <w:r w:rsidRPr="00DF3BF4">
        <w:rPr>
          <w:spacing w:val="-2"/>
        </w:rPr>
        <w:t xml:space="preserve"> </w:t>
      </w:r>
      <w:r w:rsidRPr="00DF3BF4">
        <w:t>потока.</w:t>
      </w:r>
    </w:p>
    <w:p w:rsidR="0094533E" w:rsidRPr="00DF3BF4" w:rsidRDefault="00C95586" w:rsidP="003305DC">
      <w:pPr>
        <w:pStyle w:val="a5"/>
        <w:numPr>
          <w:ilvl w:val="1"/>
          <w:numId w:val="1"/>
        </w:numPr>
        <w:tabs>
          <w:tab w:val="left" w:pos="993"/>
        </w:tabs>
        <w:ind w:left="0" w:firstLine="567"/>
        <w:jc w:val="both"/>
        <w:rPr>
          <w:sz w:val="24"/>
        </w:rPr>
      </w:pPr>
      <w:r w:rsidRPr="00DF3BF4">
        <w:rPr>
          <w:b/>
          <w:sz w:val="24"/>
        </w:rPr>
        <w:t xml:space="preserve">Доминирующая длина волны: </w:t>
      </w:r>
      <w:r w:rsidRPr="00DF3BF4">
        <w:rPr>
          <w:sz w:val="24"/>
        </w:rPr>
        <w:t>Длина волны, которая расположена в центре тяжести кривой спектрального распределения</w:t>
      </w:r>
      <w:r w:rsidRPr="00DF3BF4">
        <w:rPr>
          <w:spacing w:val="-1"/>
          <w:sz w:val="24"/>
        </w:rPr>
        <w:t xml:space="preserve"> </w:t>
      </w:r>
      <w:r w:rsidRPr="00DF3BF4">
        <w:rPr>
          <w:sz w:val="24"/>
        </w:rPr>
        <w:t>энергии.</w:t>
      </w:r>
    </w:p>
    <w:p w:rsidR="0094533E" w:rsidRPr="00DF3BF4" w:rsidRDefault="00C95586" w:rsidP="003305DC">
      <w:pPr>
        <w:pStyle w:val="4"/>
        <w:numPr>
          <w:ilvl w:val="1"/>
          <w:numId w:val="1"/>
        </w:numPr>
        <w:tabs>
          <w:tab w:val="left" w:pos="993"/>
          <w:tab w:val="left" w:pos="1534"/>
        </w:tabs>
        <w:ind w:left="0" w:firstLine="567"/>
        <w:jc w:val="both"/>
      </w:pPr>
      <w:r w:rsidRPr="00DF3BF4">
        <w:rPr>
          <w:b/>
        </w:rPr>
        <w:t xml:space="preserve">Информационные надписи: </w:t>
      </w:r>
      <w:r w:rsidRPr="00DF3BF4">
        <w:t>Надписи, содержащие текстовую информацию о ведомственной принадлежности и/или функциональном назначении транспортного средства.</w:t>
      </w:r>
    </w:p>
    <w:p w:rsidR="0094533E" w:rsidRPr="00DF3BF4" w:rsidRDefault="00C95586" w:rsidP="00D60E21">
      <w:pPr>
        <w:pStyle w:val="a5"/>
        <w:numPr>
          <w:ilvl w:val="1"/>
          <w:numId w:val="1"/>
        </w:numPr>
        <w:tabs>
          <w:tab w:val="left" w:pos="993"/>
        </w:tabs>
        <w:ind w:left="0" w:firstLine="567"/>
        <w:jc w:val="left"/>
        <w:rPr>
          <w:sz w:val="24"/>
        </w:rPr>
      </w:pPr>
      <w:r w:rsidRPr="00DF3BF4">
        <w:rPr>
          <w:b/>
          <w:sz w:val="24"/>
        </w:rPr>
        <w:t>Исходная ось специального светового</w:t>
      </w:r>
      <w:r w:rsidRPr="00DF3BF4">
        <w:rPr>
          <w:b/>
          <w:spacing w:val="-1"/>
          <w:sz w:val="24"/>
        </w:rPr>
        <w:t xml:space="preserve"> </w:t>
      </w:r>
      <w:r w:rsidRPr="00DF3BF4">
        <w:rPr>
          <w:b/>
          <w:sz w:val="24"/>
        </w:rPr>
        <w:t>сигнала</w:t>
      </w:r>
      <w:r w:rsidRPr="00DF3BF4">
        <w:rPr>
          <w:sz w:val="24"/>
        </w:rPr>
        <w:t>:</w:t>
      </w:r>
    </w:p>
    <w:p w:rsidR="0094533E" w:rsidRPr="00DF3BF4" w:rsidRDefault="00C95586" w:rsidP="00BD4E2B">
      <w:pPr>
        <w:pStyle w:val="a5"/>
        <w:numPr>
          <w:ilvl w:val="1"/>
          <w:numId w:val="13"/>
        </w:numPr>
        <w:tabs>
          <w:tab w:val="left" w:pos="851"/>
        </w:tabs>
        <w:ind w:left="0" w:firstLine="567"/>
        <w:rPr>
          <w:sz w:val="24"/>
        </w:rPr>
      </w:pPr>
      <w:r w:rsidRPr="00DF3BF4">
        <w:rPr>
          <w:sz w:val="24"/>
        </w:rPr>
        <w:t>в случае вращающихся или неподвижных проблесковых огней (категории Т)</w:t>
      </w:r>
      <w:r w:rsidR="003305DC" w:rsidRPr="00DF3BF4">
        <w:rPr>
          <w:sz w:val="24"/>
          <w:lang w:val="ru-RU"/>
        </w:rPr>
        <w:t xml:space="preserve"> </w:t>
      </w:r>
      <w:r w:rsidRPr="00DF3BF4">
        <w:rPr>
          <w:sz w:val="24"/>
        </w:rPr>
        <w:t>вертикальная ось, проходящая через исходный центр</w:t>
      </w:r>
      <w:r w:rsidRPr="00DF3BF4">
        <w:rPr>
          <w:spacing w:val="-3"/>
          <w:sz w:val="24"/>
        </w:rPr>
        <w:t xml:space="preserve"> </w:t>
      </w:r>
      <w:r w:rsidRPr="00DF3BF4">
        <w:rPr>
          <w:sz w:val="24"/>
        </w:rPr>
        <w:t>огня;</w:t>
      </w:r>
    </w:p>
    <w:p w:rsidR="0094533E" w:rsidRPr="00DF3BF4" w:rsidRDefault="00C95586" w:rsidP="00BD4E2B">
      <w:pPr>
        <w:pStyle w:val="a5"/>
        <w:numPr>
          <w:ilvl w:val="1"/>
          <w:numId w:val="13"/>
        </w:numPr>
        <w:tabs>
          <w:tab w:val="left" w:pos="851"/>
        </w:tabs>
        <w:ind w:left="0" w:firstLine="567"/>
        <w:rPr>
          <w:sz w:val="24"/>
        </w:rPr>
      </w:pPr>
      <w:r w:rsidRPr="00DF3BF4">
        <w:rPr>
          <w:sz w:val="24"/>
        </w:rPr>
        <w:t xml:space="preserve">в случае направленных проблесковых огней (категории X) горизонтальная ось, </w:t>
      </w:r>
      <w:r w:rsidRPr="00DF3BF4">
        <w:rPr>
          <w:sz w:val="24"/>
        </w:rPr>
        <w:lastRenderedPageBreak/>
        <w:t>параллельная средней продольной плоскости транспортного</w:t>
      </w:r>
      <w:r w:rsidRPr="00DF3BF4">
        <w:rPr>
          <w:spacing w:val="-2"/>
          <w:sz w:val="24"/>
        </w:rPr>
        <w:t xml:space="preserve"> </w:t>
      </w:r>
      <w:r w:rsidRPr="00DF3BF4">
        <w:rPr>
          <w:sz w:val="24"/>
        </w:rPr>
        <w:t>средства.</w:t>
      </w:r>
    </w:p>
    <w:p w:rsidR="0094533E" w:rsidRPr="00DF3BF4" w:rsidRDefault="00C95586" w:rsidP="00D60E21">
      <w:pPr>
        <w:pStyle w:val="a3"/>
        <w:ind w:firstLine="567"/>
        <w:jc w:val="both"/>
        <w:rPr>
          <w:i w:val="0"/>
        </w:rPr>
      </w:pPr>
      <w:r w:rsidRPr="00DF3BF4">
        <w:rPr>
          <w:i w:val="0"/>
        </w:rPr>
        <w:t>Завод-изготовитель специального светового сигнала указывает его положение по отношению к исходной оси.</w:t>
      </w:r>
    </w:p>
    <w:p w:rsidR="0094533E" w:rsidRPr="00DF3BF4" w:rsidRDefault="00C95586" w:rsidP="00D60E21">
      <w:pPr>
        <w:pStyle w:val="a5"/>
        <w:numPr>
          <w:ilvl w:val="1"/>
          <w:numId w:val="1"/>
        </w:numPr>
        <w:tabs>
          <w:tab w:val="left" w:pos="993"/>
        </w:tabs>
        <w:ind w:left="0" w:firstLine="567"/>
        <w:jc w:val="both"/>
        <w:rPr>
          <w:sz w:val="24"/>
        </w:rPr>
      </w:pPr>
      <w:r w:rsidRPr="00DF3BF4">
        <w:rPr>
          <w:b/>
          <w:sz w:val="24"/>
        </w:rPr>
        <w:t>Исходный центр специального светового</w:t>
      </w:r>
      <w:r w:rsidRPr="00DF3BF4">
        <w:rPr>
          <w:b/>
          <w:spacing w:val="-2"/>
          <w:sz w:val="24"/>
        </w:rPr>
        <w:t xml:space="preserve"> </w:t>
      </w:r>
      <w:r w:rsidRPr="00DF3BF4">
        <w:rPr>
          <w:b/>
          <w:sz w:val="24"/>
        </w:rPr>
        <w:t>сигнала</w:t>
      </w:r>
      <w:r w:rsidRPr="00DF3BF4">
        <w:rPr>
          <w:sz w:val="24"/>
        </w:rPr>
        <w:t>:</w:t>
      </w:r>
    </w:p>
    <w:p w:rsidR="0094533E" w:rsidRPr="00DF3BF4" w:rsidRDefault="00C95586" w:rsidP="00D60E21">
      <w:pPr>
        <w:pStyle w:val="a5"/>
        <w:numPr>
          <w:ilvl w:val="1"/>
          <w:numId w:val="13"/>
        </w:numPr>
        <w:ind w:left="0" w:firstLine="567"/>
        <w:rPr>
          <w:sz w:val="24"/>
        </w:rPr>
      </w:pPr>
      <w:r w:rsidRPr="00DF3BF4">
        <w:rPr>
          <w:sz w:val="24"/>
        </w:rPr>
        <w:t>в случае вращающихся или неподвижных проблесковых огней (категории Т) центр источника</w:t>
      </w:r>
      <w:r w:rsidRPr="00DF3BF4">
        <w:rPr>
          <w:spacing w:val="-2"/>
          <w:sz w:val="24"/>
        </w:rPr>
        <w:t xml:space="preserve"> </w:t>
      </w:r>
      <w:r w:rsidRPr="00DF3BF4">
        <w:rPr>
          <w:sz w:val="24"/>
        </w:rPr>
        <w:t>света,</w:t>
      </w:r>
    </w:p>
    <w:p w:rsidR="0094533E" w:rsidRPr="00DF3BF4" w:rsidRDefault="00C95586" w:rsidP="00D60E21">
      <w:pPr>
        <w:pStyle w:val="a5"/>
        <w:numPr>
          <w:ilvl w:val="1"/>
          <w:numId w:val="13"/>
        </w:numPr>
        <w:ind w:left="0" w:firstLine="567"/>
        <w:rPr>
          <w:sz w:val="24"/>
        </w:rPr>
      </w:pPr>
      <w:r w:rsidRPr="00DF3BF4">
        <w:rPr>
          <w:sz w:val="24"/>
        </w:rPr>
        <w:t>в случае направленных проблесковых огней (категории X) пересечение исходной оси с внешней поверхностью, излучающей свет; он указывается предприятием- изготовителем специального предупреждающего огня. При отсутствии такого указания под ним подразумевается центр источника</w:t>
      </w:r>
      <w:r w:rsidRPr="00DF3BF4">
        <w:rPr>
          <w:spacing w:val="-4"/>
          <w:sz w:val="24"/>
        </w:rPr>
        <w:t xml:space="preserve"> </w:t>
      </w:r>
      <w:r w:rsidRPr="00DF3BF4">
        <w:rPr>
          <w:sz w:val="24"/>
        </w:rPr>
        <w:t>света.</w:t>
      </w:r>
    </w:p>
    <w:p w:rsidR="0094533E" w:rsidRPr="00DF3BF4" w:rsidRDefault="00C95586" w:rsidP="00D60E21">
      <w:pPr>
        <w:pStyle w:val="a5"/>
        <w:numPr>
          <w:ilvl w:val="1"/>
          <w:numId w:val="1"/>
        </w:numPr>
        <w:tabs>
          <w:tab w:val="left" w:pos="993"/>
        </w:tabs>
        <w:ind w:left="0" w:firstLine="567"/>
        <w:jc w:val="both"/>
        <w:rPr>
          <w:sz w:val="24"/>
        </w:rPr>
      </w:pPr>
      <w:r w:rsidRPr="00DF3BF4">
        <w:rPr>
          <w:b/>
          <w:sz w:val="24"/>
        </w:rPr>
        <w:t xml:space="preserve">Контрастирующие цвета цветографической схемы: </w:t>
      </w:r>
      <w:r w:rsidRPr="00DF3BF4">
        <w:rPr>
          <w:sz w:val="24"/>
        </w:rPr>
        <w:t>Цвета поверхностей транспортных средств и декоративных полос, отличающиеся от основного цвета транспортного средства по трем параметрам восприятия: цветовому тону, насыщенности и светлоте.</w:t>
      </w:r>
    </w:p>
    <w:p w:rsidR="0094533E" w:rsidRPr="00DF3BF4" w:rsidRDefault="00C95586" w:rsidP="00D60E21">
      <w:pPr>
        <w:pStyle w:val="4"/>
        <w:numPr>
          <w:ilvl w:val="1"/>
          <w:numId w:val="1"/>
        </w:numPr>
        <w:tabs>
          <w:tab w:val="left" w:pos="993"/>
          <w:tab w:val="left" w:pos="1224"/>
        </w:tabs>
        <w:ind w:left="0" w:right="2" w:firstLine="567"/>
        <w:jc w:val="both"/>
      </w:pPr>
      <w:r w:rsidRPr="00DF3BF4">
        <w:rPr>
          <w:b/>
        </w:rPr>
        <w:t xml:space="preserve">Насыщенность: </w:t>
      </w:r>
      <w:r w:rsidRPr="00DF3BF4">
        <w:t>Свойство зрительного восприятия человека, позволяющее оценивать пропорцию чистого хроматического (спектрального или пурпурного) цвета, заключающуюся в полном цветовом</w:t>
      </w:r>
      <w:r w:rsidRPr="00DF3BF4">
        <w:rPr>
          <w:spacing w:val="-3"/>
        </w:rPr>
        <w:t xml:space="preserve"> </w:t>
      </w:r>
      <w:r w:rsidRPr="00DF3BF4">
        <w:t>ощущении.</w:t>
      </w:r>
    </w:p>
    <w:p w:rsidR="0094533E" w:rsidRPr="00DF3BF4" w:rsidRDefault="00C95586" w:rsidP="00D60E21">
      <w:pPr>
        <w:pStyle w:val="a5"/>
        <w:numPr>
          <w:ilvl w:val="1"/>
          <w:numId w:val="1"/>
        </w:numPr>
        <w:tabs>
          <w:tab w:val="left" w:pos="993"/>
          <w:tab w:val="left" w:pos="1278"/>
        </w:tabs>
        <w:ind w:left="0" w:right="2" w:firstLine="567"/>
        <w:jc w:val="both"/>
        <w:rPr>
          <w:sz w:val="24"/>
        </w:rPr>
      </w:pPr>
      <w:r w:rsidRPr="00DF3BF4">
        <w:rPr>
          <w:b/>
          <w:spacing w:val="4"/>
          <w:sz w:val="24"/>
        </w:rPr>
        <w:t xml:space="preserve">Опознавательные </w:t>
      </w:r>
      <w:r w:rsidRPr="00DF3BF4">
        <w:rPr>
          <w:b/>
          <w:spacing w:val="5"/>
          <w:sz w:val="24"/>
        </w:rPr>
        <w:t>знаки</w:t>
      </w:r>
      <w:r w:rsidRPr="00DF3BF4">
        <w:rPr>
          <w:spacing w:val="5"/>
          <w:sz w:val="24"/>
        </w:rPr>
        <w:t xml:space="preserve">: </w:t>
      </w:r>
      <w:r w:rsidRPr="00DF3BF4">
        <w:rPr>
          <w:spacing w:val="4"/>
          <w:sz w:val="24"/>
        </w:rPr>
        <w:t xml:space="preserve">Графическое изображение информации, </w:t>
      </w:r>
      <w:r w:rsidRPr="00DF3BF4">
        <w:rPr>
          <w:spacing w:val="7"/>
          <w:sz w:val="24"/>
        </w:rPr>
        <w:t>инфор</w:t>
      </w:r>
      <w:r w:rsidRPr="00DF3BF4">
        <w:rPr>
          <w:spacing w:val="4"/>
          <w:sz w:val="24"/>
        </w:rPr>
        <w:t xml:space="preserve">мирующее </w:t>
      </w:r>
      <w:r w:rsidRPr="00DF3BF4">
        <w:rPr>
          <w:sz w:val="24"/>
        </w:rPr>
        <w:t xml:space="preserve">о </w:t>
      </w:r>
      <w:r w:rsidRPr="00DF3BF4">
        <w:rPr>
          <w:spacing w:val="4"/>
          <w:sz w:val="24"/>
        </w:rPr>
        <w:t xml:space="preserve">ведомственной </w:t>
      </w:r>
      <w:r w:rsidRPr="00DF3BF4">
        <w:rPr>
          <w:spacing w:val="5"/>
          <w:sz w:val="24"/>
        </w:rPr>
        <w:t xml:space="preserve">принадлежности </w:t>
      </w:r>
      <w:r w:rsidRPr="00DF3BF4">
        <w:rPr>
          <w:spacing w:val="4"/>
          <w:sz w:val="24"/>
        </w:rPr>
        <w:t xml:space="preserve">и/или функциональном назначении транспортного </w:t>
      </w:r>
      <w:r w:rsidRPr="00DF3BF4">
        <w:rPr>
          <w:spacing w:val="5"/>
          <w:sz w:val="24"/>
        </w:rPr>
        <w:t xml:space="preserve">средства; </w:t>
      </w:r>
      <w:r w:rsidRPr="00DF3BF4">
        <w:rPr>
          <w:sz w:val="24"/>
        </w:rPr>
        <w:t xml:space="preserve">к </w:t>
      </w:r>
      <w:r w:rsidRPr="00DF3BF4">
        <w:rPr>
          <w:spacing w:val="5"/>
          <w:sz w:val="24"/>
        </w:rPr>
        <w:t xml:space="preserve">опознавательным </w:t>
      </w:r>
      <w:r w:rsidRPr="00DF3BF4">
        <w:rPr>
          <w:spacing w:val="4"/>
          <w:sz w:val="24"/>
        </w:rPr>
        <w:t xml:space="preserve">знакам </w:t>
      </w:r>
      <w:r w:rsidRPr="00DF3BF4">
        <w:rPr>
          <w:spacing w:val="6"/>
          <w:sz w:val="24"/>
        </w:rPr>
        <w:t xml:space="preserve">относятся </w:t>
      </w:r>
      <w:r w:rsidRPr="00DF3BF4">
        <w:rPr>
          <w:spacing w:val="4"/>
          <w:sz w:val="24"/>
        </w:rPr>
        <w:t xml:space="preserve">гербы, эмблемы, </w:t>
      </w:r>
      <w:r w:rsidRPr="00DF3BF4">
        <w:rPr>
          <w:spacing w:val="6"/>
          <w:sz w:val="24"/>
        </w:rPr>
        <w:t>лого</w:t>
      </w:r>
      <w:r w:rsidRPr="00DF3BF4">
        <w:rPr>
          <w:spacing w:val="3"/>
          <w:sz w:val="24"/>
        </w:rPr>
        <w:t xml:space="preserve">типы </w:t>
      </w:r>
      <w:r w:rsidRPr="00DF3BF4">
        <w:rPr>
          <w:sz w:val="24"/>
        </w:rPr>
        <w:t xml:space="preserve">и </w:t>
      </w:r>
      <w:r w:rsidRPr="00DF3BF4">
        <w:rPr>
          <w:spacing w:val="2"/>
          <w:sz w:val="24"/>
        </w:rPr>
        <w:t>т.</w:t>
      </w:r>
      <w:r w:rsidRPr="00DF3BF4">
        <w:rPr>
          <w:spacing w:val="32"/>
          <w:sz w:val="24"/>
        </w:rPr>
        <w:t xml:space="preserve"> </w:t>
      </w:r>
      <w:r w:rsidRPr="00DF3BF4">
        <w:rPr>
          <w:spacing w:val="7"/>
          <w:sz w:val="24"/>
        </w:rPr>
        <w:t>п.</w:t>
      </w:r>
    </w:p>
    <w:p w:rsidR="0094533E" w:rsidRPr="00DF3BF4" w:rsidRDefault="00C95586" w:rsidP="00D60E21">
      <w:pPr>
        <w:pStyle w:val="a5"/>
        <w:numPr>
          <w:ilvl w:val="1"/>
          <w:numId w:val="1"/>
        </w:numPr>
        <w:tabs>
          <w:tab w:val="left" w:pos="1134"/>
          <w:tab w:val="left" w:pos="1413"/>
        </w:tabs>
        <w:ind w:left="0" w:right="2" w:firstLine="567"/>
        <w:jc w:val="both"/>
        <w:rPr>
          <w:sz w:val="24"/>
        </w:rPr>
      </w:pPr>
      <w:r w:rsidRPr="00DF3BF4">
        <w:rPr>
          <w:b/>
          <w:sz w:val="24"/>
        </w:rPr>
        <w:t xml:space="preserve">Основной цвет цветографической схемы: </w:t>
      </w:r>
      <w:r w:rsidRPr="00DF3BF4">
        <w:rPr>
          <w:sz w:val="24"/>
        </w:rPr>
        <w:t>Цвет покрытия, занимающего наибольшую площадь наружной поверхности транспортного</w:t>
      </w:r>
      <w:r w:rsidRPr="00DF3BF4">
        <w:rPr>
          <w:spacing w:val="-5"/>
          <w:sz w:val="24"/>
        </w:rPr>
        <w:t xml:space="preserve"> </w:t>
      </w:r>
      <w:r w:rsidRPr="00DF3BF4">
        <w:rPr>
          <w:sz w:val="24"/>
        </w:rPr>
        <w:t>средства.</w:t>
      </w:r>
    </w:p>
    <w:p w:rsidR="0094533E" w:rsidRPr="00DF3BF4" w:rsidRDefault="00C95586" w:rsidP="00D60E21">
      <w:pPr>
        <w:pStyle w:val="a5"/>
        <w:numPr>
          <w:ilvl w:val="1"/>
          <w:numId w:val="1"/>
        </w:numPr>
        <w:tabs>
          <w:tab w:val="left" w:pos="1134"/>
        </w:tabs>
        <w:ind w:left="0" w:right="2" w:firstLine="567"/>
        <w:jc w:val="both"/>
        <w:rPr>
          <w:sz w:val="24"/>
        </w:rPr>
      </w:pPr>
      <w:r w:rsidRPr="00DF3BF4">
        <w:rPr>
          <w:b/>
          <w:sz w:val="24"/>
        </w:rPr>
        <w:t>Продолжительность свечения t</w:t>
      </w:r>
      <w:r w:rsidRPr="00DF3BF4">
        <w:rPr>
          <w:b/>
          <w:sz w:val="24"/>
          <w:vertAlign w:val="subscript"/>
        </w:rPr>
        <w:t>Н,</w:t>
      </w:r>
      <w:r w:rsidRPr="00DF3BF4">
        <w:rPr>
          <w:b/>
          <w:sz w:val="24"/>
        </w:rPr>
        <w:t xml:space="preserve"> с: </w:t>
      </w:r>
      <w:r w:rsidRPr="00DF3BF4">
        <w:rPr>
          <w:sz w:val="24"/>
        </w:rPr>
        <w:t>Период времени, в течение которого сила света вспышки специального светового сигнала превышает десятую долю максимальной величины (пиковое значение)</w:t>
      </w:r>
      <w:r w:rsidRPr="00DF3BF4">
        <w:rPr>
          <w:spacing w:val="-5"/>
          <w:sz w:val="24"/>
        </w:rPr>
        <w:t xml:space="preserve"> </w:t>
      </w:r>
      <w:r w:rsidRPr="00DF3BF4">
        <w:rPr>
          <w:sz w:val="24"/>
        </w:rPr>
        <w:t>J</w:t>
      </w:r>
      <w:r w:rsidRPr="00DF3BF4">
        <w:rPr>
          <w:sz w:val="24"/>
          <w:vertAlign w:val="subscript"/>
        </w:rPr>
        <w:t>m</w:t>
      </w:r>
      <w:r w:rsidRPr="00DF3BF4">
        <w:rPr>
          <w:sz w:val="24"/>
        </w:rPr>
        <w:t>.</w:t>
      </w:r>
    </w:p>
    <w:p w:rsidR="0094533E" w:rsidRPr="00DF3BF4" w:rsidRDefault="00C95586" w:rsidP="00D60E21">
      <w:pPr>
        <w:pStyle w:val="a5"/>
        <w:numPr>
          <w:ilvl w:val="1"/>
          <w:numId w:val="1"/>
        </w:numPr>
        <w:tabs>
          <w:tab w:val="left" w:pos="1134"/>
        </w:tabs>
        <w:ind w:left="0" w:right="2" w:firstLine="567"/>
        <w:jc w:val="both"/>
        <w:rPr>
          <w:sz w:val="24"/>
        </w:rPr>
      </w:pPr>
      <w:r w:rsidRPr="00DF3BF4">
        <w:rPr>
          <w:b/>
          <w:sz w:val="24"/>
        </w:rPr>
        <w:t>Продолжительность мерцания t</w:t>
      </w:r>
      <w:r w:rsidRPr="00DF3BF4">
        <w:rPr>
          <w:b/>
          <w:sz w:val="24"/>
          <w:vertAlign w:val="subscript"/>
        </w:rPr>
        <w:t>D</w:t>
      </w:r>
      <w:r w:rsidRPr="00DF3BF4">
        <w:rPr>
          <w:b/>
          <w:sz w:val="24"/>
        </w:rPr>
        <w:t xml:space="preserve">, с: </w:t>
      </w:r>
      <w:r w:rsidRPr="00DF3BF4">
        <w:rPr>
          <w:sz w:val="24"/>
        </w:rPr>
        <w:t xml:space="preserve">Период времени, в течение которого сила вспышки специального светового сигнала составляет менее </w:t>
      </w:r>
      <w:r w:rsidRPr="00DF3BF4">
        <w:rPr>
          <w:sz w:val="24"/>
          <w:vertAlign w:val="superscript"/>
        </w:rPr>
        <w:t>1</w:t>
      </w:r>
      <w:r w:rsidRPr="00DF3BF4">
        <w:rPr>
          <w:sz w:val="24"/>
        </w:rPr>
        <w:t>/</w:t>
      </w:r>
      <w:r w:rsidRPr="00DF3BF4">
        <w:rPr>
          <w:sz w:val="24"/>
          <w:vertAlign w:val="subscript"/>
        </w:rPr>
        <w:t>100</w:t>
      </w:r>
      <w:r w:rsidRPr="00DF3BF4">
        <w:rPr>
          <w:sz w:val="24"/>
        </w:rPr>
        <w:t xml:space="preserve"> максимальной величины (пикового значения) J</w:t>
      </w:r>
      <w:r w:rsidRPr="00DF3BF4">
        <w:rPr>
          <w:sz w:val="24"/>
          <w:vertAlign w:val="subscript"/>
        </w:rPr>
        <w:t>m</w:t>
      </w:r>
      <w:r w:rsidRPr="00DF3BF4">
        <w:rPr>
          <w:sz w:val="24"/>
        </w:rPr>
        <w:t>, но не более 10 кд. Для группы вспышек продолжительность мерцания определяется от последней вспышки одной группы до первой вспышки следующей</w:t>
      </w:r>
      <w:r w:rsidRPr="00DF3BF4">
        <w:rPr>
          <w:spacing w:val="-1"/>
          <w:sz w:val="24"/>
        </w:rPr>
        <w:t xml:space="preserve"> </w:t>
      </w:r>
      <w:r w:rsidRPr="00DF3BF4">
        <w:rPr>
          <w:sz w:val="24"/>
        </w:rPr>
        <w:t>группы.</w:t>
      </w:r>
    </w:p>
    <w:p w:rsidR="0094533E" w:rsidRPr="00DF3BF4" w:rsidRDefault="00C95586" w:rsidP="00D60E21">
      <w:pPr>
        <w:pStyle w:val="4"/>
        <w:numPr>
          <w:ilvl w:val="1"/>
          <w:numId w:val="1"/>
        </w:numPr>
        <w:tabs>
          <w:tab w:val="left" w:pos="1134"/>
          <w:tab w:val="left" w:pos="1336"/>
        </w:tabs>
        <w:ind w:left="0" w:right="2" w:firstLine="567"/>
        <w:jc w:val="both"/>
      </w:pPr>
      <w:r w:rsidRPr="00DF3BF4">
        <w:rPr>
          <w:b/>
        </w:rPr>
        <w:t xml:space="preserve">Светлота: </w:t>
      </w:r>
      <w:r w:rsidRPr="00DF3BF4">
        <w:t>Свойство зрительного ощущения, вследствие которого тело кажется пропускающим или рассеивающим более или менее значительную часть падающего на него света; психофизиологически это свойство близко фотометрической величине - коэффициенту</w:t>
      </w:r>
      <w:r w:rsidRPr="00DF3BF4">
        <w:rPr>
          <w:spacing w:val="1"/>
        </w:rPr>
        <w:t xml:space="preserve"> </w:t>
      </w:r>
      <w:r w:rsidRPr="00DF3BF4">
        <w:t>яркости.</w:t>
      </w:r>
    </w:p>
    <w:p w:rsidR="0094533E" w:rsidRPr="00DF3BF4" w:rsidRDefault="00C95586" w:rsidP="00D60E21">
      <w:pPr>
        <w:pStyle w:val="a5"/>
        <w:numPr>
          <w:ilvl w:val="1"/>
          <w:numId w:val="1"/>
        </w:numPr>
        <w:tabs>
          <w:tab w:val="left" w:pos="1134"/>
          <w:tab w:val="left" w:pos="1363"/>
        </w:tabs>
        <w:ind w:left="0" w:right="2" w:firstLine="567"/>
        <w:jc w:val="both"/>
        <w:rPr>
          <w:sz w:val="24"/>
        </w:rPr>
      </w:pPr>
      <w:r w:rsidRPr="00DF3BF4">
        <w:rPr>
          <w:b/>
          <w:sz w:val="24"/>
        </w:rPr>
        <w:t xml:space="preserve">Специальный звуковой сигнал: </w:t>
      </w:r>
      <w:r w:rsidRPr="00DF3BF4">
        <w:rPr>
          <w:sz w:val="24"/>
        </w:rPr>
        <w:t>Устройство, предназначенное для подачи в условиях дорожного движения специальных звуковых сигналов определенного спектрального состава; устройство не является штатным составным элементом конструкции транспортного средства в качестве звукового сигнала, отличаясь от него спектральным составом издаваемых звуков, и устанавливается в/на транспортное средство дополнительно по специальному</w:t>
      </w:r>
      <w:r w:rsidRPr="00DF3BF4">
        <w:rPr>
          <w:spacing w:val="-3"/>
          <w:sz w:val="24"/>
        </w:rPr>
        <w:t xml:space="preserve"> </w:t>
      </w:r>
      <w:r w:rsidRPr="00DF3BF4">
        <w:rPr>
          <w:sz w:val="24"/>
        </w:rPr>
        <w:t>разрешению.</w:t>
      </w:r>
    </w:p>
    <w:p w:rsidR="001342B4" w:rsidRPr="00DF3BF4" w:rsidRDefault="001342B4" w:rsidP="00D60E21">
      <w:pPr>
        <w:adjustRightInd w:val="0"/>
        <w:ind w:firstLine="567"/>
        <w:jc w:val="both"/>
        <w:rPr>
          <w:rFonts w:eastAsia="Arial Unicode MS"/>
          <w:b/>
          <w:color w:val="000000"/>
          <w:szCs w:val="24"/>
          <w:lang w:eastAsia="ru-RU" w:bidi="ru-RU"/>
        </w:rPr>
      </w:pPr>
      <w:r w:rsidRPr="00DF3BF4">
        <w:rPr>
          <w:sz w:val="24"/>
          <w:lang w:val="ru-RU"/>
        </w:rPr>
        <w:t>3.15</w:t>
      </w:r>
      <w:r w:rsidRPr="00DF3BF4">
        <w:rPr>
          <w:b/>
          <w:sz w:val="24"/>
          <w:lang w:val="ru-RU"/>
        </w:rPr>
        <w:t xml:space="preserve"> </w:t>
      </w:r>
      <w:r w:rsidR="00C95586" w:rsidRPr="00DF3BF4">
        <w:rPr>
          <w:b/>
          <w:sz w:val="24"/>
        </w:rPr>
        <w:t xml:space="preserve">Специальный световой сигнал (проблесковый огонь): </w:t>
      </w:r>
      <w:r w:rsidR="00C95586" w:rsidRPr="00DF3BF4">
        <w:rPr>
          <w:sz w:val="24"/>
        </w:rPr>
        <w:t>Устройство, предназначенное для подачи в условиях дорожного движения проблесковых световых сигналов установленных цветов, частоты мигания и продолжительности свечения; устройство не является штатным составным элементом конструкции транспортного средства в качестве внешнего светового прибора и устанавливается на него дополнительно по специальному разрешению.</w:t>
      </w:r>
      <w:r w:rsidRPr="00DF3BF4">
        <w:rPr>
          <w:rFonts w:eastAsia="Arial Unicode MS"/>
          <w:b/>
          <w:color w:val="000000"/>
          <w:szCs w:val="24"/>
          <w:lang w:eastAsia="ru-RU" w:bidi="ru-RU"/>
        </w:rPr>
        <w:t xml:space="preserve"> </w:t>
      </w:r>
    </w:p>
    <w:p w:rsidR="0094533E" w:rsidRPr="00DF3BF4" w:rsidRDefault="00C95586" w:rsidP="00D60E21">
      <w:pPr>
        <w:pStyle w:val="a5"/>
        <w:numPr>
          <w:ilvl w:val="2"/>
          <w:numId w:val="31"/>
        </w:numPr>
        <w:tabs>
          <w:tab w:val="left" w:pos="993"/>
          <w:tab w:val="left" w:pos="1134"/>
          <w:tab w:val="left" w:pos="1276"/>
        </w:tabs>
        <w:ind w:left="0" w:right="2" w:firstLine="567"/>
        <w:rPr>
          <w:sz w:val="24"/>
        </w:rPr>
      </w:pPr>
      <w:r w:rsidRPr="00DF3BF4">
        <w:rPr>
          <w:b/>
          <w:sz w:val="24"/>
        </w:rPr>
        <w:t>Поворачивающийся или неподвижный проблесковый огонь</w:t>
      </w:r>
      <w:r w:rsidRPr="00DF3BF4">
        <w:rPr>
          <w:sz w:val="24"/>
        </w:rPr>
        <w:t xml:space="preserve">: Специальный световой сигнал, излучающий прерывистый свет во все стороны от своей </w:t>
      </w:r>
      <w:r w:rsidRPr="00DF3BF4">
        <w:rPr>
          <w:sz w:val="24"/>
        </w:rPr>
        <w:lastRenderedPageBreak/>
        <w:t>вертикальной оси (категория</w:t>
      </w:r>
      <w:r w:rsidRPr="00DF3BF4">
        <w:rPr>
          <w:spacing w:val="-1"/>
          <w:sz w:val="24"/>
        </w:rPr>
        <w:t xml:space="preserve"> </w:t>
      </w:r>
      <w:r w:rsidRPr="00DF3BF4">
        <w:rPr>
          <w:sz w:val="24"/>
        </w:rPr>
        <w:t>Т);</w:t>
      </w:r>
    </w:p>
    <w:p w:rsidR="0094533E" w:rsidRPr="00DF3BF4" w:rsidRDefault="00C95586" w:rsidP="00D60E21">
      <w:pPr>
        <w:pStyle w:val="a5"/>
        <w:numPr>
          <w:ilvl w:val="2"/>
          <w:numId w:val="31"/>
        </w:numPr>
        <w:tabs>
          <w:tab w:val="left" w:pos="993"/>
          <w:tab w:val="left" w:pos="1276"/>
          <w:tab w:val="left" w:pos="1518"/>
        </w:tabs>
        <w:ind w:left="0" w:right="2" w:firstLine="567"/>
        <w:rPr>
          <w:sz w:val="24"/>
        </w:rPr>
      </w:pPr>
      <w:r w:rsidRPr="00DF3BF4">
        <w:rPr>
          <w:b/>
          <w:sz w:val="24"/>
        </w:rPr>
        <w:t>Направленный проблесковый огонь</w:t>
      </w:r>
      <w:r w:rsidRPr="00DF3BF4">
        <w:rPr>
          <w:sz w:val="24"/>
        </w:rPr>
        <w:t>: Специальный световой сигнал, излучаю- щий прерывистый свет в ограниченной угловой зоне (категория</w:t>
      </w:r>
      <w:r w:rsidRPr="00DF3BF4">
        <w:rPr>
          <w:spacing w:val="-3"/>
          <w:sz w:val="24"/>
        </w:rPr>
        <w:t xml:space="preserve"> </w:t>
      </w:r>
      <w:r w:rsidRPr="00DF3BF4">
        <w:rPr>
          <w:sz w:val="24"/>
        </w:rPr>
        <w:t>X);</w:t>
      </w:r>
    </w:p>
    <w:p w:rsidR="0094533E" w:rsidRPr="00DF3BF4" w:rsidRDefault="00C95586" w:rsidP="00D60E21">
      <w:pPr>
        <w:pStyle w:val="a5"/>
        <w:numPr>
          <w:ilvl w:val="2"/>
          <w:numId w:val="31"/>
        </w:numPr>
        <w:tabs>
          <w:tab w:val="left" w:pos="993"/>
          <w:tab w:val="left" w:pos="1276"/>
          <w:tab w:val="left" w:pos="1509"/>
        </w:tabs>
        <w:ind w:left="0" w:right="2" w:firstLine="567"/>
        <w:rPr>
          <w:sz w:val="24"/>
        </w:rPr>
      </w:pPr>
      <w:r w:rsidRPr="00DF3BF4">
        <w:rPr>
          <w:b/>
          <w:sz w:val="24"/>
        </w:rPr>
        <w:t>Полная установка</w:t>
      </w:r>
      <w:r w:rsidRPr="00DF3BF4">
        <w:rPr>
          <w:sz w:val="24"/>
        </w:rPr>
        <w:t>: Специальный световой сигнал, излучающий прерывистый свет во все стороны от своей вертикальной</w:t>
      </w:r>
      <w:r w:rsidRPr="00DF3BF4">
        <w:rPr>
          <w:spacing w:val="-6"/>
          <w:sz w:val="24"/>
        </w:rPr>
        <w:t xml:space="preserve"> </w:t>
      </w:r>
      <w:r w:rsidRPr="00DF3BF4">
        <w:rPr>
          <w:sz w:val="24"/>
        </w:rPr>
        <w:t>оси.</w:t>
      </w:r>
    </w:p>
    <w:p w:rsidR="0094533E" w:rsidRPr="00DF3BF4" w:rsidRDefault="001342B4" w:rsidP="00D60E21">
      <w:pPr>
        <w:pStyle w:val="a5"/>
        <w:numPr>
          <w:ilvl w:val="1"/>
          <w:numId w:val="31"/>
        </w:numPr>
        <w:tabs>
          <w:tab w:val="left" w:pos="993"/>
        </w:tabs>
        <w:ind w:left="0" w:right="2" w:firstLine="567"/>
        <w:rPr>
          <w:sz w:val="24"/>
        </w:rPr>
      </w:pPr>
      <w:r w:rsidRPr="00DF3BF4">
        <w:rPr>
          <w:b/>
          <w:sz w:val="24"/>
          <w:lang w:val="ru-RU"/>
        </w:rPr>
        <w:t xml:space="preserve"> </w:t>
      </w:r>
      <w:r w:rsidR="00C95586" w:rsidRPr="00DF3BF4">
        <w:rPr>
          <w:b/>
          <w:sz w:val="24"/>
        </w:rPr>
        <w:t>Специальные световые сигналы различных типов</w:t>
      </w:r>
      <w:r w:rsidR="00C95586" w:rsidRPr="00DF3BF4">
        <w:rPr>
          <w:sz w:val="24"/>
        </w:rPr>
        <w:t>: Проблесковые огни, имеющие существенные различия по следующим</w:t>
      </w:r>
      <w:r w:rsidR="00C95586" w:rsidRPr="00DF3BF4">
        <w:rPr>
          <w:spacing w:val="-2"/>
          <w:sz w:val="24"/>
        </w:rPr>
        <w:t xml:space="preserve"> </w:t>
      </w:r>
      <w:r w:rsidR="00C95586" w:rsidRPr="00DF3BF4">
        <w:rPr>
          <w:sz w:val="24"/>
        </w:rPr>
        <w:t>аспектам:</w:t>
      </w:r>
    </w:p>
    <w:p w:rsidR="0094533E" w:rsidRPr="00DF3BF4" w:rsidRDefault="00C95586" w:rsidP="004017A0">
      <w:pPr>
        <w:pStyle w:val="a5"/>
        <w:numPr>
          <w:ilvl w:val="0"/>
          <w:numId w:val="12"/>
        </w:numPr>
        <w:tabs>
          <w:tab w:val="left" w:pos="709"/>
        </w:tabs>
        <w:ind w:left="0" w:right="2" w:firstLine="567"/>
        <w:rPr>
          <w:sz w:val="24"/>
        </w:rPr>
      </w:pPr>
      <w:r w:rsidRPr="00DF3BF4">
        <w:rPr>
          <w:sz w:val="24"/>
        </w:rPr>
        <w:t>размеры и форма цветного</w:t>
      </w:r>
      <w:r w:rsidRPr="00DF3BF4">
        <w:rPr>
          <w:spacing w:val="-4"/>
          <w:sz w:val="24"/>
        </w:rPr>
        <w:t xml:space="preserve"> </w:t>
      </w:r>
      <w:r w:rsidRPr="00DF3BF4">
        <w:rPr>
          <w:sz w:val="24"/>
        </w:rPr>
        <w:t>колпака;</w:t>
      </w:r>
    </w:p>
    <w:p w:rsidR="0094533E" w:rsidRPr="00DF3BF4" w:rsidRDefault="00C95586" w:rsidP="004017A0">
      <w:pPr>
        <w:pStyle w:val="a5"/>
        <w:numPr>
          <w:ilvl w:val="0"/>
          <w:numId w:val="12"/>
        </w:numPr>
        <w:tabs>
          <w:tab w:val="left" w:pos="709"/>
        </w:tabs>
        <w:ind w:left="0" w:right="2" w:firstLine="567"/>
        <w:rPr>
          <w:sz w:val="24"/>
        </w:rPr>
      </w:pPr>
      <w:r w:rsidRPr="00DF3BF4">
        <w:rPr>
          <w:sz w:val="24"/>
        </w:rPr>
        <w:t>оптическая</w:t>
      </w:r>
      <w:r w:rsidRPr="00DF3BF4">
        <w:rPr>
          <w:spacing w:val="-1"/>
          <w:sz w:val="24"/>
        </w:rPr>
        <w:t xml:space="preserve"> </w:t>
      </w:r>
      <w:r w:rsidRPr="00DF3BF4">
        <w:rPr>
          <w:sz w:val="24"/>
        </w:rPr>
        <w:t>система;</w:t>
      </w:r>
    </w:p>
    <w:p w:rsidR="0094533E" w:rsidRPr="00DF3BF4" w:rsidRDefault="00C95586" w:rsidP="004017A0">
      <w:pPr>
        <w:pStyle w:val="a5"/>
        <w:numPr>
          <w:ilvl w:val="0"/>
          <w:numId w:val="12"/>
        </w:numPr>
        <w:tabs>
          <w:tab w:val="left" w:pos="709"/>
        </w:tabs>
        <w:ind w:left="0" w:right="2" w:firstLine="567"/>
        <w:rPr>
          <w:sz w:val="24"/>
        </w:rPr>
      </w:pPr>
      <w:r w:rsidRPr="00DF3BF4">
        <w:rPr>
          <w:sz w:val="24"/>
        </w:rPr>
        <w:t>характер луча (например, вращающийся или неподвижный</w:t>
      </w:r>
      <w:r w:rsidRPr="00DF3BF4">
        <w:rPr>
          <w:spacing w:val="-12"/>
          <w:sz w:val="24"/>
        </w:rPr>
        <w:t xml:space="preserve"> </w:t>
      </w:r>
      <w:r w:rsidRPr="00DF3BF4">
        <w:rPr>
          <w:sz w:val="24"/>
        </w:rPr>
        <w:t>проблесковый);</w:t>
      </w:r>
    </w:p>
    <w:p w:rsidR="0094533E" w:rsidRPr="00DF3BF4" w:rsidRDefault="00C95586" w:rsidP="004017A0">
      <w:pPr>
        <w:pStyle w:val="a5"/>
        <w:numPr>
          <w:ilvl w:val="0"/>
          <w:numId w:val="12"/>
        </w:numPr>
        <w:tabs>
          <w:tab w:val="left" w:pos="709"/>
        </w:tabs>
        <w:ind w:left="0" w:right="2" w:firstLine="567"/>
        <w:rPr>
          <w:sz w:val="24"/>
        </w:rPr>
      </w:pPr>
      <w:r w:rsidRPr="00DF3BF4">
        <w:rPr>
          <w:sz w:val="24"/>
        </w:rPr>
        <w:t>цвет испускаемого</w:t>
      </w:r>
      <w:r w:rsidRPr="00DF3BF4">
        <w:rPr>
          <w:spacing w:val="-3"/>
          <w:sz w:val="24"/>
        </w:rPr>
        <w:t xml:space="preserve"> </w:t>
      </w:r>
      <w:r w:rsidRPr="00DF3BF4">
        <w:rPr>
          <w:sz w:val="24"/>
        </w:rPr>
        <w:t>света;</w:t>
      </w:r>
    </w:p>
    <w:p w:rsidR="0094533E" w:rsidRPr="00DF3BF4" w:rsidRDefault="00C95586" w:rsidP="004017A0">
      <w:pPr>
        <w:pStyle w:val="a5"/>
        <w:numPr>
          <w:ilvl w:val="0"/>
          <w:numId w:val="12"/>
        </w:numPr>
        <w:tabs>
          <w:tab w:val="left" w:pos="709"/>
        </w:tabs>
        <w:ind w:left="0" w:right="2" w:firstLine="567"/>
        <w:rPr>
          <w:sz w:val="24"/>
        </w:rPr>
      </w:pPr>
      <w:r w:rsidRPr="00DF3BF4">
        <w:rPr>
          <w:sz w:val="24"/>
        </w:rPr>
        <w:t>источник света;</w:t>
      </w:r>
    </w:p>
    <w:p w:rsidR="0094533E" w:rsidRPr="00DF3BF4" w:rsidRDefault="00C95586" w:rsidP="004017A0">
      <w:pPr>
        <w:pStyle w:val="a5"/>
        <w:numPr>
          <w:ilvl w:val="0"/>
          <w:numId w:val="12"/>
        </w:numPr>
        <w:tabs>
          <w:tab w:val="left" w:pos="709"/>
        </w:tabs>
        <w:ind w:left="0" w:right="2" w:firstLine="567"/>
        <w:rPr>
          <w:sz w:val="24"/>
        </w:rPr>
      </w:pPr>
      <w:r w:rsidRPr="00DF3BF4">
        <w:rPr>
          <w:sz w:val="24"/>
        </w:rPr>
        <w:t>модуль источника света;</w:t>
      </w:r>
    </w:p>
    <w:p w:rsidR="0094533E" w:rsidRPr="00DF3BF4" w:rsidRDefault="00C95586" w:rsidP="004017A0">
      <w:pPr>
        <w:pStyle w:val="a5"/>
        <w:numPr>
          <w:ilvl w:val="0"/>
          <w:numId w:val="12"/>
        </w:numPr>
        <w:tabs>
          <w:tab w:val="left" w:pos="709"/>
        </w:tabs>
        <w:ind w:left="0" w:right="2" w:firstLine="567"/>
        <w:rPr>
          <w:sz w:val="24"/>
        </w:rPr>
      </w:pPr>
      <w:r w:rsidRPr="00DF3BF4">
        <w:rPr>
          <w:sz w:val="24"/>
        </w:rPr>
        <w:t>число уровней силы света специального светового сигнала: один уровень (класс 1) или два уровня (класс 2).</w:t>
      </w:r>
    </w:p>
    <w:p w:rsidR="0094533E" w:rsidRPr="00DF3BF4" w:rsidRDefault="00C95586" w:rsidP="00D60E21">
      <w:pPr>
        <w:pStyle w:val="4"/>
        <w:numPr>
          <w:ilvl w:val="1"/>
          <w:numId w:val="31"/>
        </w:numPr>
        <w:tabs>
          <w:tab w:val="left" w:pos="1134"/>
        </w:tabs>
        <w:ind w:left="0" w:right="2" w:firstLine="567"/>
      </w:pPr>
      <w:r w:rsidRPr="00DF3BF4">
        <w:rPr>
          <w:b/>
          <w:spacing w:val="4"/>
        </w:rPr>
        <w:t xml:space="preserve">Угол </w:t>
      </w:r>
      <w:r w:rsidRPr="00DF3BF4">
        <w:rPr>
          <w:b/>
          <w:spacing w:val="5"/>
        </w:rPr>
        <w:t>видимости</w:t>
      </w:r>
      <w:r w:rsidRPr="00DF3BF4">
        <w:rPr>
          <w:spacing w:val="5"/>
        </w:rPr>
        <w:t xml:space="preserve">: </w:t>
      </w:r>
      <w:r w:rsidRPr="00DF3BF4">
        <w:rPr>
          <w:spacing w:val="4"/>
        </w:rPr>
        <w:t xml:space="preserve">Угол </w:t>
      </w:r>
      <w:r w:rsidRPr="00DF3BF4">
        <w:t xml:space="preserve">в </w:t>
      </w:r>
      <w:r w:rsidRPr="00DF3BF4">
        <w:rPr>
          <w:spacing w:val="4"/>
        </w:rPr>
        <w:t xml:space="preserve">горизонтальной плоскости, проходящей через центр источника излучения, </w:t>
      </w:r>
      <w:r w:rsidRPr="00DF3BF4">
        <w:t xml:space="preserve">в </w:t>
      </w:r>
      <w:r w:rsidRPr="00DF3BF4">
        <w:rPr>
          <w:spacing w:val="4"/>
        </w:rPr>
        <w:t xml:space="preserve">пределах которого световой сигнал, подаваемый </w:t>
      </w:r>
      <w:r w:rsidRPr="00DF3BF4">
        <w:rPr>
          <w:spacing w:val="10"/>
        </w:rPr>
        <w:t>про</w:t>
      </w:r>
      <w:r w:rsidRPr="00DF3BF4">
        <w:rPr>
          <w:spacing w:val="4"/>
        </w:rPr>
        <w:t xml:space="preserve">блесковым маячком, </w:t>
      </w:r>
      <w:r w:rsidRPr="00DF3BF4">
        <w:rPr>
          <w:spacing w:val="2"/>
        </w:rPr>
        <w:t xml:space="preserve">не </w:t>
      </w:r>
      <w:r w:rsidRPr="00DF3BF4">
        <w:rPr>
          <w:spacing w:val="4"/>
        </w:rPr>
        <w:t xml:space="preserve">экранируется деталями транспортного </w:t>
      </w:r>
      <w:r w:rsidRPr="00DF3BF4">
        <w:rPr>
          <w:spacing w:val="5"/>
        </w:rPr>
        <w:t xml:space="preserve">средства, </w:t>
      </w:r>
      <w:r w:rsidRPr="00DF3BF4">
        <w:rPr>
          <w:spacing w:val="2"/>
        </w:rPr>
        <w:t xml:space="preserve">на  </w:t>
      </w:r>
      <w:r w:rsidRPr="00DF3BF4">
        <w:rPr>
          <w:spacing w:val="4"/>
        </w:rPr>
        <w:t xml:space="preserve">котором  </w:t>
      </w:r>
      <w:r w:rsidRPr="00DF3BF4">
        <w:rPr>
          <w:spacing w:val="2"/>
        </w:rPr>
        <w:t>он</w:t>
      </w:r>
      <w:r w:rsidRPr="00DF3BF4">
        <w:rPr>
          <w:spacing w:val="10"/>
        </w:rPr>
        <w:t xml:space="preserve"> </w:t>
      </w:r>
      <w:r w:rsidRPr="00DF3BF4">
        <w:rPr>
          <w:spacing w:val="5"/>
        </w:rPr>
        <w:t>установлен.</w:t>
      </w:r>
    </w:p>
    <w:p w:rsidR="0094533E" w:rsidRPr="00DF3BF4" w:rsidRDefault="00C95586" w:rsidP="00D60E21">
      <w:pPr>
        <w:pStyle w:val="a5"/>
        <w:numPr>
          <w:ilvl w:val="1"/>
          <w:numId w:val="31"/>
        </w:numPr>
        <w:tabs>
          <w:tab w:val="left" w:pos="1134"/>
          <w:tab w:val="left" w:pos="1640"/>
        </w:tabs>
        <w:ind w:left="0" w:right="2" w:firstLine="567"/>
        <w:rPr>
          <w:sz w:val="24"/>
        </w:rPr>
      </w:pPr>
      <w:r w:rsidRPr="00DF3BF4">
        <w:rPr>
          <w:b/>
          <w:sz w:val="24"/>
        </w:rPr>
        <w:t xml:space="preserve">Цветовой тон: </w:t>
      </w:r>
      <w:r w:rsidRPr="00DF3BF4">
        <w:rPr>
          <w:sz w:val="24"/>
        </w:rPr>
        <w:t>Свойство зрительного ощущения человека, определяемое словами: «синий», «зеленый», «желтый» и т.п.; психофизиологически это свойство близко колориметрической величине – доминирующей длине</w:t>
      </w:r>
      <w:r w:rsidRPr="00DF3BF4">
        <w:rPr>
          <w:spacing w:val="-1"/>
          <w:sz w:val="24"/>
        </w:rPr>
        <w:t xml:space="preserve"> </w:t>
      </w:r>
      <w:r w:rsidRPr="00DF3BF4">
        <w:rPr>
          <w:sz w:val="24"/>
        </w:rPr>
        <w:t>волны.</w:t>
      </w:r>
    </w:p>
    <w:p w:rsidR="0094533E" w:rsidRPr="00DF3BF4" w:rsidRDefault="00C95586" w:rsidP="00D60E21">
      <w:pPr>
        <w:pStyle w:val="a5"/>
        <w:numPr>
          <w:ilvl w:val="1"/>
          <w:numId w:val="31"/>
        </w:numPr>
        <w:tabs>
          <w:tab w:val="left" w:pos="1134"/>
          <w:tab w:val="left" w:pos="1607"/>
        </w:tabs>
        <w:ind w:left="0" w:right="2" w:firstLine="567"/>
        <w:rPr>
          <w:sz w:val="24"/>
        </w:rPr>
      </w:pPr>
      <w:r w:rsidRPr="00DF3BF4">
        <w:rPr>
          <w:b/>
          <w:sz w:val="24"/>
        </w:rPr>
        <w:t xml:space="preserve">Цветографическая схема: </w:t>
      </w:r>
      <w:r w:rsidRPr="00DF3BF4">
        <w:rPr>
          <w:sz w:val="24"/>
        </w:rPr>
        <w:t>Графическое изображение компоновки, конфигурации и композиционной взаимосвязи основного цвета, декоративных полос, опознавательных знаков и информационных надписей, нанесенных на наружные поверхности транспортных</w:t>
      </w:r>
      <w:r w:rsidRPr="00DF3BF4">
        <w:rPr>
          <w:spacing w:val="-1"/>
          <w:sz w:val="24"/>
        </w:rPr>
        <w:t xml:space="preserve"> </w:t>
      </w:r>
      <w:r w:rsidRPr="00DF3BF4">
        <w:rPr>
          <w:sz w:val="24"/>
        </w:rPr>
        <w:t>средств.</w:t>
      </w:r>
    </w:p>
    <w:p w:rsidR="0094533E" w:rsidRPr="00DF3BF4" w:rsidRDefault="00C95586" w:rsidP="00D60E21">
      <w:pPr>
        <w:pStyle w:val="a5"/>
        <w:numPr>
          <w:ilvl w:val="1"/>
          <w:numId w:val="31"/>
        </w:numPr>
        <w:tabs>
          <w:tab w:val="left" w:pos="1134"/>
          <w:tab w:val="left" w:pos="1607"/>
        </w:tabs>
        <w:ind w:left="0" w:right="2" w:firstLine="567"/>
        <w:rPr>
          <w:sz w:val="24"/>
        </w:rPr>
      </w:pPr>
      <w:r w:rsidRPr="00DF3BF4">
        <w:rPr>
          <w:b/>
          <w:sz w:val="24"/>
        </w:rPr>
        <w:t>Частота f, Гц</w:t>
      </w:r>
      <w:r w:rsidRPr="00DF3BF4">
        <w:rPr>
          <w:sz w:val="24"/>
        </w:rPr>
        <w:t>: Число вспышек или групп вспышек специального светового сиг- нала в течение одной</w:t>
      </w:r>
      <w:r w:rsidRPr="00DF3BF4">
        <w:rPr>
          <w:spacing w:val="-4"/>
          <w:sz w:val="24"/>
        </w:rPr>
        <w:t xml:space="preserve"> </w:t>
      </w:r>
      <w:r w:rsidRPr="00DF3BF4">
        <w:rPr>
          <w:sz w:val="24"/>
        </w:rPr>
        <w:t>секунды.</w:t>
      </w:r>
    </w:p>
    <w:p w:rsidR="0094533E" w:rsidRPr="00DF3BF4" w:rsidRDefault="00C95586" w:rsidP="00D60E21">
      <w:pPr>
        <w:pStyle w:val="a5"/>
        <w:numPr>
          <w:ilvl w:val="1"/>
          <w:numId w:val="31"/>
        </w:numPr>
        <w:tabs>
          <w:tab w:val="left" w:pos="1134"/>
          <w:tab w:val="left" w:pos="1626"/>
        </w:tabs>
        <w:ind w:left="0" w:right="2" w:firstLine="567"/>
        <w:rPr>
          <w:sz w:val="24"/>
        </w:rPr>
      </w:pPr>
      <w:r w:rsidRPr="00DF3BF4">
        <w:rPr>
          <w:b/>
          <w:spacing w:val="2"/>
          <w:sz w:val="24"/>
        </w:rPr>
        <w:t xml:space="preserve">Эффективная сила света </w:t>
      </w:r>
      <w:r w:rsidRPr="00DF3BF4">
        <w:rPr>
          <w:b/>
          <w:sz w:val="24"/>
        </w:rPr>
        <w:t>J</w:t>
      </w:r>
      <w:r w:rsidRPr="00DF3BF4">
        <w:rPr>
          <w:b/>
          <w:sz w:val="24"/>
          <w:vertAlign w:val="subscript"/>
        </w:rPr>
        <w:t>e</w:t>
      </w:r>
      <w:r w:rsidRPr="00DF3BF4">
        <w:rPr>
          <w:b/>
          <w:sz w:val="24"/>
        </w:rPr>
        <w:t xml:space="preserve">, </w:t>
      </w:r>
      <w:r w:rsidRPr="00DF3BF4">
        <w:rPr>
          <w:b/>
          <w:spacing w:val="2"/>
          <w:sz w:val="24"/>
        </w:rPr>
        <w:t xml:space="preserve">кд: </w:t>
      </w:r>
      <w:r w:rsidRPr="00DF3BF4">
        <w:rPr>
          <w:spacing w:val="2"/>
          <w:sz w:val="24"/>
        </w:rPr>
        <w:t xml:space="preserve">Сила света </w:t>
      </w:r>
      <w:r w:rsidRPr="00DF3BF4">
        <w:rPr>
          <w:spacing w:val="3"/>
          <w:sz w:val="24"/>
        </w:rPr>
        <w:t xml:space="preserve">вращающегося или стационар- </w:t>
      </w:r>
      <w:r w:rsidRPr="00DF3BF4">
        <w:rPr>
          <w:spacing w:val="2"/>
          <w:sz w:val="24"/>
        </w:rPr>
        <w:t xml:space="preserve">ного </w:t>
      </w:r>
      <w:r w:rsidRPr="00DF3BF4">
        <w:rPr>
          <w:spacing w:val="3"/>
          <w:sz w:val="24"/>
        </w:rPr>
        <w:t xml:space="preserve">проблескового огня, измеренная </w:t>
      </w:r>
      <w:r w:rsidRPr="00DF3BF4">
        <w:rPr>
          <w:sz w:val="24"/>
        </w:rPr>
        <w:t xml:space="preserve">в </w:t>
      </w:r>
      <w:r w:rsidRPr="00DF3BF4">
        <w:rPr>
          <w:spacing w:val="3"/>
          <w:sz w:val="24"/>
        </w:rPr>
        <w:t xml:space="preserve">определенном направлении, </w:t>
      </w:r>
      <w:r w:rsidRPr="00DF3BF4">
        <w:rPr>
          <w:spacing w:val="2"/>
          <w:sz w:val="24"/>
        </w:rPr>
        <w:t xml:space="preserve">определяется </w:t>
      </w:r>
      <w:r w:rsidRPr="00DF3BF4">
        <w:rPr>
          <w:sz w:val="24"/>
        </w:rPr>
        <w:t xml:space="preserve">по </w:t>
      </w:r>
      <w:r w:rsidRPr="00DF3BF4">
        <w:rPr>
          <w:spacing w:val="2"/>
          <w:sz w:val="24"/>
        </w:rPr>
        <w:t>формуле</w:t>
      </w:r>
    </w:p>
    <w:p w:rsidR="0003191F" w:rsidRPr="00DF3BF4" w:rsidRDefault="0003191F" w:rsidP="0003191F">
      <w:pPr>
        <w:pStyle w:val="a3"/>
        <w:rPr>
          <w:i w:val="0"/>
        </w:rPr>
      </w:pPr>
    </w:p>
    <w:p w:rsidR="0003191F" w:rsidRPr="00DF3BF4" w:rsidRDefault="00192D8F" w:rsidP="0003191F">
      <w:pPr>
        <w:pStyle w:val="a3"/>
        <w:jc w:val="center"/>
        <w:rPr>
          <w:i w:val="0"/>
          <w:lang w:val="ru-RU"/>
        </w:rPr>
      </w:pPr>
      <w:r w:rsidRPr="00DF3BF4">
        <w:rPr>
          <w:i w:val="0"/>
          <w:lang w:val="ru-RU"/>
        </w:rPr>
        <w:t xml:space="preserve">                                                                      </w:t>
      </w:r>
      <m:oMath>
        <m:sSub>
          <m:sSubPr>
            <m:ctrlPr>
              <w:rPr>
                <w:rFonts w:ascii="Cambria Math" w:hAnsi="Cambria Math"/>
                <w:i w:val="0"/>
                <w:sz w:val="32"/>
              </w:rPr>
            </m:ctrlPr>
          </m:sSubPr>
          <m:e>
            <m:r>
              <m:rPr>
                <m:sty m:val="p"/>
              </m:rPr>
              <w:rPr>
                <w:rFonts w:ascii="Cambria Math" w:hAnsi="Cambria Math"/>
                <w:sz w:val="32"/>
              </w:rPr>
              <m:t>J</m:t>
            </m:r>
          </m:e>
          <m:sub>
            <m:r>
              <m:rPr>
                <m:sty m:val="p"/>
              </m:rPr>
              <w:rPr>
                <w:rFonts w:ascii="Cambria Math" w:hAnsi="Cambria Math"/>
                <w:sz w:val="32"/>
              </w:rPr>
              <m:t>e</m:t>
            </m:r>
          </m:sub>
        </m:sSub>
        <m:r>
          <m:rPr>
            <m:sty m:val="p"/>
          </m:rPr>
          <w:rPr>
            <w:rFonts w:ascii="Cambria Math" w:hAnsi="Cambria Math"/>
            <w:sz w:val="32"/>
          </w:rPr>
          <m:t>=</m:t>
        </m:r>
        <m:f>
          <m:fPr>
            <m:ctrlPr>
              <w:rPr>
                <w:rFonts w:ascii="Cambria Math" w:hAnsi="Cambria Math"/>
                <w:i w:val="0"/>
                <w:sz w:val="32"/>
              </w:rPr>
            </m:ctrlPr>
          </m:fPr>
          <m:num>
            <m:sSub>
              <m:sSubPr>
                <m:ctrlPr>
                  <w:rPr>
                    <w:rFonts w:ascii="Cambria Math" w:hAnsi="Cambria Math"/>
                    <w:i w:val="0"/>
                    <w:sz w:val="32"/>
                  </w:rPr>
                </m:ctrlPr>
              </m:sSubPr>
              <m:e>
                <m:r>
                  <m:rPr>
                    <m:sty m:val="p"/>
                  </m:rPr>
                  <w:rPr>
                    <w:rFonts w:ascii="Cambria Math" w:hAnsi="Cambria Math"/>
                    <w:sz w:val="32"/>
                  </w:rPr>
                  <m:t>J</m:t>
                </m:r>
              </m:e>
              <m:sub>
                <m:r>
                  <m:rPr>
                    <m:sty m:val="p"/>
                  </m:rPr>
                  <w:rPr>
                    <w:rFonts w:ascii="Cambria Math" w:hAnsi="Cambria Math"/>
                    <w:sz w:val="32"/>
                  </w:rPr>
                  <m:t>m</m:t>
                </m:r>
              </m:sub>
            </m:sSub>
          </m:num>
          <m:den>
            <m:r>
              <m:rPr>
                <m:sty m:val="p"/>
              </m:rPr>
              <w:rPr>
                <w:rFonts w:ascii="Cambria Math" w:hAnsi="Cambria Math"/>
                <w:sz w:val="32"/>
              </w:rPr>
              <m:t>1+</m:t>
            </m:r>
            <m:f>
              <m:fPr>
                <m:ctrlPr>
                  <w:rPr>
                    <w:rFonts w:ascii="Cambria Math" w:hAnsi="Cambria Math"/>
                    <w:i w:val="0"/>
                    <w:sz w:val="32"/>
                  </w:rPr>
                </m:ctrlPr>
              </m:fPr>
              <m:num>
                <m:r>
                  <m:rPr>
                    <m:sty m:val="p"/>
                  </m:rPr>
                  <w:rPr>
                    <w:rFonts w:ascii="Cambria Math" w:hAnsi="Cambria Math"/>
                    <w:sz w:val="32"/>
                  </w:rPr>
                  <m:t>C</m:t>
                </m:r>
              </m:num>
              <m:den>
                <m:r>
                  <m:rPr>
                    <m:sty m:val="p"/>
                  </m:rPr>
                  <w:rPr>
                    <w:rFonts w:ascii="Cambria Math" w:hAnsi="Cambria Math"/>
                    <w:sz w:val="32"/>
                  </w:rPr>
                  <m:t>F×T</m:t>
                </m:r>
              </m:den>
            </m:f>
          </m:den>
        </m:f>
        <m:r>
          <m:rPr>
            <m:sty m:val="p"/>
          </m:rPr>
          <w:rPr>
            <w:rFonts w:ascii="Cambria Math" w:hAnsi="Cambria Math"/>
            <w:sz w:val="32"/>
          </w:rPr>
          <m:t>,</m:t>
        </m:r>
      </m:oMath>
      <w:r w:rsidRPr="00DF3BF4">
        <w:rPr>
          <w:i w:val="0"/>
          <w:lang w:val="ru-RU"/>
        </w:rPr>
        <w:t xml:space="preserve">                                                         (1)</w:t>
      </w:r>
    </w:p>
    <w:p w:rsidR="0003191F" w:rsidRPr="00DF3BF4" w:rsidRDefault="0003191F" w:rsidP="0003191F">
      <w:pPr>
        <w:pStyle w:val="a3"/>
        <w:rPr>
          <w:i w:val="0"/>
        </w:rPr>
      </w:pPr>
    </w:p>
    <w:p w:rsidR="0094533E" w:rsidRPr="00DF3BF4" w:rsidRDefault="00C95586" w:rsidP="004017A0">
      <w:pPr>
        <w:pStyle w:val="a3"/>
        <w:ind w:left="567"/>
        <w:rPr>
          <w:i w:val="0"/>
        </w:rPr>
      </w:pPr>
      <w:r w:rsidRPr="00DF3BF4">
        <w:rPr>
          <w:i w:val="0"/>
        </w:rPr>
        <w:t>где J</w:t>
      </w:r>
      <w:r w:rsidRPr="00DF3BF4">
        <w:rPr>
          <w:i w:val="0"/>
          <w:vertAlign w:val="subscript"/>
        </w:rPr>
        <w:t>m</w:t>
      </w:r>
      <w:r w:rsidRPr="00DF3BF4">
        <w:rPr>
          <w:i w:val="0"/>
        </w:rPr>
        <w:t xml:space="preserve"> - максимальная сила света, кд;</w:t>
      </w:r>
    </w:p>
    <w:p w:rsidR="001342B4" w:rsidRPr="00DF3BF4" w:rsidRDefault="001342B4" w:rsidP="004017A0">
      <w:pPr>
        <w:pStyle w:val="a3"/>
        <w:ind w:left="567" w:right="84"/>
        <w:rPr>
          <w:i w:val="0"/>
        </w:rPr>
      </w:pPr>
      <w:r w:rsidRPr="00DF3BF4">
        <w:rPr>
          <w:i w:val="0"/>
          <w:lang w:val="ru-RU"/>
        </w:rPr>
        <w:t xml:space="preserve">      </w:t>
      </w:r>
      <w:r w:rsidR="00C95586" w:rsidRPr="00DF3BF4">
        <w:rPr>
          <w:i w:val="0"/>
        </w:rPr>
        <w:t xml:space="preserve">С - временная постоянная; С = 0,2 с; </w:t>
      </w:r>
    </w:p>
    <w:p w:rsidR="0094533E" w:rsidRPr="00DF3BF4" w:rsidRDefault="001342B4" w:rsidP="004017A0">
      <w:pPr>
        <w:pStyle w:val="a3"/>
        <w:ind w:left="567" w:right="84"/>
        <w:rPr>
          <w:i w:val="0"/>
        </w:rPr>
      </w:pPr>
      <w:r w:rsidRPr="00DF3BF4">
        <w:rPr>
          <w:i w:val="0"/>
          <w:lang w:val="ru-RU"/>
        </w:rPr>
        <w:t xml:space="preserve">      </w:t>
      </w:r>
      <w:r w:rsidR="00C95586" w:rsidRPr="00DF3BF4">
        <w:rPr>
          <w:i w:val="0"/>
        </w:rPr>
        <w:t>Т – период, с;</w:t>
      </w:r>
    </w:p>
    <w:p w:rsidR="0094533E" w:rsidRPr="00DF3BF4" w:rsidRDefault="001342B4" w:rsidP="004017A0">
      <w:pPr>
        <w:pStyle w:val="a3"/>
        <w:ind w:left="567"/>
        <w:rPr>
          <w:i w:val="0"/>
        </w:rPr>
      </w:pPr>
      <w:r w:rsidRPr="00DF3BF4">
        <w:rPr>
          <w:i w:val="0"/>
          <w:lang w:val="ru-RU"/>
        </w:rPr>
        <w:t xml:space="preserve">      </w:t>
      </w:r>
      <w:r w:rsidR="00C95586" w:rsidRPr="00DF3BF4">
        <w:rPr>
          <w:i w:val="0"/>
        </w:rPr>
        <w:t>F – «фактор, определяемый формой»</w:t>
      </w:r>
    </w:p>
    <w:p w:rsidR="0094533E" w:rsidRPr="00DF3BF4" w:rsidRDefault="0094533E">
      <w:pPr>
        <w:pStyle w:val="a3"/>
        <w:rPr>
          <w:i w:val="0"/>
          <w:sz w:val="26"/>
        </w:rPr>
      </w:pPr>
    </w:p>
    <w:p w:rsidR="0094533E" w:rsidRPr="00DF3BF4" w:rsidRDefault="00192D8F" w:rsidP="00192D8F">
      <w:pPr>
        <w:pStyle w:val="a3"/>
        <w:jc w:val="center"/>
        <w:rPr>
          <w:i w:val="0"/>
          <w:sz w:val="26"/>
          <w:lang w:val="ru-RU"/>
        </w:rPr>
      </w:pPr>
      <w:r w:rsidRPr="00DF3BF4">
        <w:rPr>
          <w:i w:val="0"/>
          <w:lang w:val="ru-RU"/>
        </w:rPr>
        <w:t xml:space="preserve">                                                                   </w:t>
      </w:r>
      <m:oMath>
        <m:r>
          <m:rPr>
            <m:sty m:val="p"/>
          </m:rPr>
          <w:rPr>
            <w:rFonts w:ascii="Cambria Math" w:hAnsi="Cambria Math"/>
            <w:sz w:val="32"/>
          </w:rPr>
          <m:t>F=</m:t>
        </m:r>
        <m:f>
          <m:fPr>
            <m:ctrlPr>
              <w:rPr>
                <w:rFonts w:ascii="Cambria Math" w:hAnsi="Cambria Math"/>
                <w:i w:val="0"/>
                <w:sz w:val="32"/>
              </w:rPr>
            </m:ctrlPr>
          </m:fPr>
          <m:num>
            <m:nary>
              <m:naryPr>
                <m:limLoc m:val="undOvr"/>
                <m:ctrlPr>
                  <w:rPr>
                    <w:rFonts w:ascii="Cambria Math" w:hAnsi="Cambria Math"/>
                    <w:i w:val="0"/>
                    <w:sz w:val="32"/>
                  </w:rPr>
                </m:ctrlPr>
              </m:naryPr>
              <m:sub>
                <m:r>
                  <m:rPr>
                    <m:sty m:val="p"/>
                  </m:rPr>
                  <w:rPr>
                    <w:rFonts w:ascii="Cambria Math" w:hAnsi="Cambria Math"/>
                    <w:sz w:val="32"/>
                  </w:rPr>
                  <m:t>0</m:t>
                </m:r>
              </m:sub>
              <m:sup>
                <m:r>
                  <m:rPr>
                    <m:sty m:val="p"/>
                  </m:rPr>
                  <w:rPr>
                    <w:rFonts w:ascii="Cambria Math" w:hAnsi="Cambria Math"/>
                    <w:sz w:val="32"/>
                  </w:rPr>
                  <m:t>t</m:t>
                </m:r>
              </m:sup>
              <m:e>
                <m:sSub>
                  <m:sSubPr>
                    <m:ctrlPr>
                      <w:rPr>
                        <w:rFonts w:ascii="Cambria Math" w:hAnsi="Cambria Math"/>
                        <w:i w:val="0"/>
                        <w:sz w:val="32"/>
                      </w:rPr>
                    </m:ctrlPr>
                  </m:sSubPr>
                  <m:e>
                    <m:r>
                      <m:rPr>
                        <m:sty m:val="p"/>
                      </m:rPr>
                      <w:rPr>
                        <w:rFonts w:ascii="Cambria Math" w:hAnsi="Cambria Math"/>
                        <w:sz w:val="32"/>
                      </w:rPr>
                      <m:t>J</m:t>
                    </m:r>
                  </m:e>
                  <m:sub>
                    <m:r>
                      <m:rPr>
                        <m:sty m:val="p"/>
                      </m:rPr>
                      <w:rPr>
                        <w:rFonts w:ascii="Cambria Math" w:hAnsi="Cambria Math"/>
                        <w:sz w:val="32"/>
                      </w:rPr>
                      <m:t>dt</m:t>
                    </m:r>
                  </m:sub>
                </m:sSub>
              </m:e>
            </m:nary>
          </m:num>
          <m:den>
            <m:sSub>
              <m:sSubPr>
                <m:ctrlPr>
                  <w:rPr>
                    <w:rFonts w:ascii="Cambria Math" w:hAnsi="Cambria Math"/>
                    <w:i w:val="0"/>
                    <w:sz w:val="32"/>
                  </w:rPr>
                </m:ctrlPr>
              </m:sSubPr>
              <m:e>
                <m:r>
                  <m:rPr>
                    <m:sty m:val="p"/>
                  </m:rPr>
                  <w:rPr>
                    <w:rFonts w:ascii="Cambria Math" w:hAnsi="Cambria Math"/>
                    <w:sz w:val="32"/>
                  </w:rPr>
                  <m:t>J</m:t>
                </m:r>
              </m:e>
              <m:sub>
                <m:r>
                  <m:rPr>
                    <m:sty m:val="p"/>
                  </m:rPr>
                  <w:rPr>
                    <w:rFonts w:ascii="Cambria Math" w:hAnsi="Cambria Math"/>
                    <w:sz w:val="32"/>
                  </w:rPr>
                  <m:t>m</m:t>
                </m:r>
              </m:sub>
            </m:sSub>
            <m:r>
              <m:rPr>
                <m:sty m:val="p"/>
              </m:rPr>
              <w:rPr>
                <w:rFonts w:ascii="Cambria Math" w:hAnsi="Cambria Math"/>
                <w:sz w:val="32"/>
              </w:rPr>
              <m:t>×T</m:t>
            </m:r>
          </m:den>
        </m:f>
        <m:r>
          <m:rPr>
            <m:sty m:val="p"/>
          </m:rPr>
          <w:rPr>
            <w:rFonts w:ascii="Cambria Math" w:hAnsi="Cambria Math"/>
            <w:sz w:val="32"/>
            <w:lang w:val="ru-RU"/>
          </w:rPr>
          <m:t>,</m:t>
        </m:r>
      </m:oMath>
      <w:r w:rsidRPr="00DF3BF4">
        <w:rPr>
          <w:i w:val="0"/>
          <w:lang w:val="ru-RU"/>
        </w:rPr>
        <w:t xml:space="preserve">                                                             (2)</w:t>
      </w:r>
    </w:p>
    <w:p w:rsidR="0094533E" w:rsidRPr="00DF3BF4" w:rsidRDefault="0094533E">
      <w:pPr>
        <w:pStyle w:val="a3"/>
        <w:rPr>
          <w:i w:val="0"/>
          <w:sz w:val="26"/>
        </w:rPr>
      </w:pPr>
    </w:p>
    <w:p w:rsidR="0094533E" w:rsidRPr="00DF3BF4" w:rsidRDefault="00C95586" w:rsidP="004017A0">
      <w:pPr>
        <w:pStyle w:val="a3"/>
        <w:ind w:left="567"/>
        <w:rPr>
          <w:i w:val="0"/>
        </w:rPr>
      </w:pPr>
      <w:r w:rsidRPr="00DF3BF4">
        <w:rPr>
          <w:i w:val="0"/>
        </w:rPr>
        <w:t>где J - мгновенная сила света, кд.</w:t>
      </w:r>
    </w:p>
    <w:p w:rsidR="004017A0" w:rsidRDefault="004017A0" w:rsidP="004017A0">
      <w:pPr>
        <w:pStyle w:val="a3"/>
        <w:ind w:left="567"/>
        <w:rPr>
          <w:i w:val="0"/>
        </w:rPr>
      </w:pPr>
    </w:p>
    <w:p w:rsidR="00DF3BF4" w:rsidRDefault="00DF3BF4" w:rsidP="004017A0">
      <w:pPr>
        <w:pStyle w:val="a3"/>
        <w:ind w:left="567"/>
        <w:rPr>
          <w:i w:val="0"/>
        </w:rPr>
      </w:pPr>
    </w:p>
    <w:p w:rsidR="00DF3BF4" w:rsidRDefault="00DF3BF4" w:rsidP="004017A0">
      <w:pPr>
        <w:pStyle w:val="a3"/>
        <w:ind w:left="567"/>
        <w:rPr>
          <w:i w:val="0"/>
        </w:rPr>
      </w:pPr>
    </w:p>
    <w:p w:rsidR="00DF3BF4" w:rsidRPr="00DF3BF4" w:rsidRDefault="00DF3BF4" w:rsidP="004017A0">
      <w:pPr>
        <w:pStyle w:val="a3"/>
        <w:ind w:left="567"/>
        <w:rPr>
          <w:i w:val="0"/>
        </w:rPr>
      </w:pPr>
    </w:p>
    <w:p w:rsidR="0094533E" w:rsidRPr="00DF3BF4" w:rsidRDefault="00C95586" w:rsidP="003F473C">
      <w:pPr>
        <w:pStyle w:val="2"/>
        <w:numPr>
          <w:ilvl w:val="0"/>
          <w:numId w:val="31"/>
        </w:numPr>
        <w:tabs>
          <w:tab w:val="left" w:pos="851"/>
        </w:tabs>
        <w:spacing w:before="0"/>
        <w:ind w:left="0" w:firstLine="567"/>
        <w:jc w:val="both"/>
      </w:pPr>
      <w:bookmarkStart w:id="5" w:name="_TOC_250002"/>
      <w:r w:rsidRPr="00DF3BF4">
        <w:lastRenderedPageBreak/>
        <w:t>Требования к цветографическим</w:t>
      </w:r>
      <w:r w:rsidRPr="00DF3BF4">
        <w:rPr>
          <w:spacing w:val="-4"/>
        </w:rPr>
        <w:t xml:space="preserve"> </w:t>
      </w:r>
      <w:bookmarkEnd w:id="5"/>
      <w:r w:rsidRPr="00DF3BF4">
        <w:t>схемам</w:t>
      </w:r>
    </w:p>
    <w:p w:rsidR="00F12E24" w:rsidRPr="00DF3BF4" w:rsidRDefault="00F12E24" w:rsidP="00F12E24">
      <w:pPr>
        <w:pStyle w:val="2"/>
        <w:tabs>
          <w:tab w:val="left" w:pos="851"/>
        </w:tabs>
        <w:spacing w:before="0"/>
        <w:ind w:left="0"/>
        <w:jc w:val="both"/>
      </w:pPr>
    </w:p>
    <w:p w:rsidR="0094533E" w:rsidRPr="00DF3BF4" w:rsidRDefault="00C95586" w:rsidP="003F473C">
      <w:pPr>
        <w:pStyle w:val="a5"/>
        <w:numPr>
          <w:ilvl w:val="1"/>
          <w:numId w:val="32"/>
        </w:numPr>
        <w:tabs>
          <w:tab w:val="left" w:pos="993"/>
        </w:tabs>
        <w:ind w:left="0" w:firstLine="567"/>
        <w:rPr>
          <w:b/>
          <w:sz w:val="24"/>
          <w:szCs w:val="24"/>
        </w:rPr>
      </w:pPr>
      <w:r w:rsidRPr="00DF3BF4">
        <w:rPr>
          <w:b/>
          <w:sz w:val="24"/>
          <w:szCs w:val="24"/>
        </w:rPr>
        <w:t>Состав цветографических</w:t>
      </w:r>
      <w:r w:rsidRPr="00DF3BF4">
        <w:rPr>
          <w:b/>
          <w:spacing w:val="-3"/>
          <w:sz w:val="24"/>
          <w:szCs w:val="24"/>
        </w:rPr>
        <w:t xml:space="preserve"> </w:t>
      </w:r>
      <w:r w:rsidRPr="00DF3BF4">
        <w:rPr>
          <w:b/>
          <w:sz w:val="24"/>
          <w:szCs w:val="24"/>
        </w:rPr>
        <w:t>схем</w:t>
      </w:r>
    </w:p>
    <w:p w:rsidR="0094533E" w:rsidRPr="00DF3BF4" w:rsidRDefault="0094533E" w:rsidP="003F473C">
      <w:pPr>
        <w:pStyle w:val="a3"/>
        <w:spacing w:before="10"/>
        <w:ind w:firstLine="567"/>
        <w:jc w:val="both"/>
        <w:rPr>
          <w:b/>
          <w:i w:val="0"/>
        </w:rPr>
      </w:pPr>
    </w:p>
    <w:p w:rsidR="0094533E" w:rsidRPr="00DF3BF4" w:rsidRDefault="00C95586" w:rsidP="003F473C">
      <w:pPr>
        <w:pStyle w:val="a5"/>
        <w:numPr>
          <w:ilvl w:val="2"/>
          <w:numId w:val="32"/>
        </w:numPr>
        <w:tabs>
          <w:tab w:val="left" w:pos="1134"/>
          <w:tab w:val="left" w:pos="8222"/>
          <w:tab w:val="left" w:pos="8364"/>
        </w:tabs>
        <w:ind w:left="0" w:right="2" w:firstLine="567"/>
        <w:rPr>
          <w:sz w:val="24"/>
          <w:lang w:val="ru-RU"/>
        </w:rPr>
      </w:pPr>
      <w:r w:rsidRPr="00DF3BF4">
        <w:rPr>
          <w:sz w:val="24"/>
          <w:lang w:val="ru-RU"/>
        </w:rPr>
        <w:t>Цвета покрытия поверхностей, цветографические схемы и надписи на транспортных средствах Службы государственной охраны Республики Казахстан и оперативных служб органов национальной безопасности, антикоррупционной службы, департамента специальных прокуроров Генеральной прокуратуры Республики Казахстан, Государственной фельдъегерской службы Республики Казахстан – не регламентируются.</w:t>
      </w:r>
    </w:p>
    <w:p w:rsidR="0094533E" w:rsidRPr="00DF3BF4" w:rsidRDefault="00C95586" w:rsidP="003F473C">
      <w:pPr>
        <w:pStyle w:val="a5"/>
        <w:numPr>
          <w:ilvl w:val="2"/>
          <w:numId w:val="32"/>
        </w:numPr>
        <w:tabs>
          <w:tab w:val="left" w:pos="1134"/>
          <w:tab w:val="left" w:pos="8364"/>
        </w:tabs>
        <w:spacing w:before="1"/>
        <w:ind w:left="0" w:right="2" w:firstLine="567"/>
        <w:rPr>
          <w:sz w:val="24"/>
          <w:lang w:val="ru-RU"/>
        </w:rPr>
      </w:pPr>
      <w:r w:rsidRPr="00DF3BF4">
        <w:rPr>
          <w:sz w:val="24"/>
          <w:lang w:val="ru-RU"/>
        </w:rPr>
        <w:t>На наружных поверхностях транспортных средств оперативных и специальных служб надписи и рисунки рекламного и иного, не относящегося к их идентификации, содержания не допускаются.</w:t>
      </w:r>
    </w:p>
    <w:p w:rsidR="0094533E" w:rsidRPr="00DF3BF4" w:rsidRDefault="00C95586" w:rsidP="003F473C">
      <w:pPr>
        <w:pStyle w:val="4"/>
        <w:numPr>
          <w:ilvl w:val="2"/>
          <w:numId w:val="32"/>
        </w:numPr>
        <w:tabs>
          <w:tab w:val="left" w:pos="1134"/>
          <w:tab w:val="left" w:pos="8364"/>
          <w:tab w:val="left" w:pos="8505"/>
        </w:tabs>
        <w:ind w:left="0" w:right="2" w:firstLine="567"/>
        <w:rPr>
          <w:szCs w:val="22"/>
          <w:lang w:val="ru-RU"/>
        </w:rPr>
      </w:pPr>
      <w:r w:rsidRPr="00DF3BF4">
        <w:rPr>
          <w:szCs w:val="22"/>
          <w:lang w:val="ru-RU"/>
        </w:rPr>
        <w:t>Цветографические схемы наружных поверхностей транспортных средств оперативных служб состоят из следующих элементов:</w:t>
      </w:r>
    </w:p>
    <w:p w:rsidR="0094533E" w:rsidRPr="00DF3BF4" w:rsidRDefault="00C95586" w:rsidP="003F473C">
      <w:pPr>
        <w:tabs>
          <w:tab w:val="left" w:pos="1134"/>
          <w:tab w:val="left" w:pos="8364"/>
          <w:tab w:val="left" w:pos="8647"/>
        </w:tabs>
        <w:ind w:firstLine="567"/>
        <w:jc w:val="both"/>
        <w:rPr>
          <w:sz w:val="24"/>
          <w:lang w:val="ru-RU"/>
        </w:rPr>
      </w:pPr>
      <w:r w:rsidRPr="00DF3BF4">
        <w:rPr>
          <w:sz w:val="24"/>
          <w:lang w:val="ru-RU"/>
        </w:rPr>
        <w:t>а) основного цвета наружных поверхностей транспортного средства;</w:t>
      </w:r>
    </w:p>
    <w:p w:rsidR="0094533E" w:rsidRPr="00DF3BF4" w:rsidRDefault="00C95586" w:rsidP="003F473C">
      <w:pPr>
        <w:pStyle w:val="a3"/>
        <w:tabs>
          <w:tab w:val="left" w:pos="1134"/>
          <w:tab w:val="left" w:pos="8364"/>
          <w:tab w:val="left" w:pos="8647"/>
        </w:tabs>
        <w:ind w:right="2" w:firstLine="567"/>
        <w:jc w:val="both"/>
        <w:rPr>
          <w:i w:val="0"/>
          <w:szCs w:val="22"/>
          <w:lang w:val="ru-RU"/>
        </w:rPr>
      </w:pPr>
      <w:r w:rsidRPr="00DF3BF4">
        <w:rPr>
          <w:i w:val="0"/>
          <w:szCs w:val="22"/>
          <w:lang w:val="ru-RU"/>
        </w:rPr>
        <w:t>б) контрастирующего цвета наружных поверхностей транспортного средства или</w:t>
      </w:r>
      <w:r w:rsidR="003F473C" w:rsidRPr="00DF3BF4">
        <w:rPr>
          <w:i w:val="0"/>
          <w:szCs w:val="22"/>
          <w:lang w:val="ru-RU"/>
        </w:rPr>
        <w:t xml:space="preserve"> д</w:t>
      </w:r>
      <w:r w:rsidRPr="00DF3BF4">
        <w:rPr>
          <w:i w:val="0"/>
          <w:szCs w:val="22"/>
          <w:lang w:val="ru-RU"/>
        </w:rPr>
        <w:t>екоративных полос;</w:t>
      </w:r>
    </w:p>
    <w:p w:rsidR="003F473C" w:rsidRPr="00DF3BF4" w:rsidRDefault="00C95586" w:rsidP="003F473C">
      <w:pPr>
        <w:tabs>
          <w:tab w:val="left" w:pos="1134"/>
          <w:tab w:val="left" w:pos="8364"/>
          <w:tab w:val="left" w:pos="8647"/>
        </w:tabs>
        <w:ind w:right="2" w:firstLine="567"/>
        <w:jc w:val="both"/>
        <w:rPr>
          <w:sz w:val="24"/>
          <w:lang w:val="ru-RU"/>
        </w:rPr>
      </w:pPr>
      <w:r w:rsidRPr="00DF3BF4">
        <w:rPr>
          <w:sz w:val="24"/>
          <w:lang w:val="ru-RU"/>
        </w:rPr>
        <w:t xml:space="preserve">в) информационных надписей; </w:t>
      </w:r>
    </w:p>
    <w:p w:rsidR="0094533E" w:rsidRPr="00DF3BF4" w:rsidRDefault="00C95586" w:rsidP="003F473C">
      <w:pPr>
        <w:tabs>
          <w:tab w:val="left" w:pos="1134"/>
          <w:tab w:val="left" w:pos="8364"/>
          <w:tab w:val="left" w:pos="8647"/>
        </w:tabs>
        <w:ind w:right="2" w:firstLine="567"/>
        <w:jc w:val="both"/>
        <w:rPr>
          <w:sz w:val="24"/>
          <w:lang w:val="ru-RU"/>
        </w:rPr>
      </w:pPr>
      <w:r w:rsidRPr="00DF3BF4">
        <w:rPr>
          <w:sz w:val="24"/>
          <w:lang w:val="ru-RU"/>
        </w:rPr>
        <w:t>г) опознавательных знаков.</w:t>
      </w:r>
    </w:p>
    <w:p w:rsidR="0094533E" w:rsidRPr="00DF3BF4" w:rsidRDefault="00C95586" w:rsidP="003F473C">
      <w:pPr>
        <w:pStyle w:val="a5"/>
        <w:numPr>
          <w:ilvl w:val="2"/>
          <w:numId w:val="32"/>
        </w:numPr>
        <w:tabs>
          <w:tab w:val="left" w:pos="1134"/>
          <w:tab w:val="left" w:pos="8505"/>
        </w:tabs>
        <w:ind w:left="0" w:right="2" w:firstLine="567"/>
        <w:rPr>
          <w:sz w:val="24"/>
          <w:lang w:val="ru-RU"/>
        </w:rPr>
      </w:pPr>
      <w:r w:rsidRPr="00DF3BF4">
        <w:rPr>
          <w:sz w:val="24"/>
          <w:lang w:val="ru-RU"/>
        </w:rPr>
        <w:t>Цветографические схемы транспортных средств оперативных служб должны соответствовать рисункам приложения А.</w:t>
      </w:r>
    </w:p>
    <w:p w:rsidR="003F473C" w:rsidRPr="00DF3BF4" w:rsidRDefault="003F473C" w:rsidP="003F473C">
      <w:pPr>
        <w:tabs>
          <w:tab w:val="left" w:pos="1134"/>
          <w:tab w:val="left" w:pos="8505"/>
        </w:tabs>
        <w:ind w:right="2"/>
        <w:rPr>
          <w:sz w:val="24"/>
          <w:lang w:val="ru-RU"/>
        </w:rPr>
      </w:pPr>
    </w:p>
    <w:p w:rsidR="0094533E" w:rsidRPr="00DF3BF4" w:rsidRDefault="00C95586" w:rsidP="003F473C">
      <w:pPr>
        <w:tabs>
          <w:tab w:val="left" w:pos="8505"/>
        </w:tabs>
        <w:ind w:right="2" w:firstLine="567"/>
        <w:jc w:val="both"/>
        <w:rPr>
          <w:sz w:val="20"/>
          <w:szCs w:val="24"/>
        </w:rPr>
      </w:pPr>
      <w:r w:rsidRPr="00DF3BF4">
        <w:rPr>
          <w:sz w:val="20"/>
          <w:szCs w:val="24"/>
        </w:rPr>
        <w:t xml:space="preserve">Примечание </w:t>
      </w:r>
      <w:r w:rsidR="00DF3BF4">
        <w:rPr>
          <w:sz w:val="20"/>
          <w:szCs w:val="24"/>
        </w:rPr>
        <w:t>–</w:t>
      </w:r>
      <w:r w:rsidRPr="00DF3BF4">
        <w:rPr>
          <w:sz w:val="20"/>
          <w:szCs w:val="24"/>
        </w:rPr>
        <w:t xml:space="preserve"> Транспортные средства (включая их марки и модели) в приложении А изображены условно по принципу распространенности и учета всех типов кузовов.</w:t>
      </w:r>
    </w:p>
    <w:p w:rsidR="0094533E" w:rsidRPr="00DF3BF4" w:rsidRDefault="0094533E" w:rsidP="003F473C">
      <w:pPr>
        <w:pStyle w:val="a3"/>
        <w:tabs>
          <w:tab w:val="left" w:pos="8647"/>
        </w:tabs>
        <w:ind w:firstLine="567"/>
        <w:jc w:val="both"/>
        <w:rPr>
          <w:i w:val="0"/>
        </w:rPr>
      </w:pPr>
    </w:p>
    <w:p w:rsidR="0094533E" w:rsidRPr="00DF3BF4" w:rsidRDefault="00C95586" w:rsidP="003F473C">
      <w:pPr>
        <w:pStyle w:val="4"/>
        <w:numPr>
          <w:ilvl w:val="2"/>
          <w:numId w:val="32"/>
        </w:numPr>
        <w:tabs>
          <w:tab w:val="left" w:pos="1134"/>
          <w:tab w:val="left" w:pos="8364"/>
        </w:tabs>
        <w:ind w:left="0" w:right="2" w:firstLine="567"/>
      </w:pPr>
      <w:r w:rsidRPr="00DF3BF4">
        <w:t>На правую и левую стороны транспортных средств наносят одинаковые по виду, цвету, размеру и размещению цветографические</w:t>
      </w:r>
      <w:r w:rsidRPr="00DF3BF4">
        <w:rPr>
          <w:spacing w:val="-2"/>
        </w:rPr>
        <w:t xml:space="preserve"> </w:t>
      </w:r>
      <w:r w:rsidRPr="00DF3BF4">
        <w:t>схемы.</w:t>
      </w:r>
    </w:p>
    <w:p w:rsidR="0094533E" w:rsidRPr="00DF3BF4" w:rsidRDefault="00C95586" w:rsidP="003F473C">
      <w:pPr>
        <w:pStyle w:val="a5"/>
        <w:numPr>
          <w:ilvl w:val="2"/>
          <w:numId w:val="32"/>
        </w:numPr>
        <w:tabs>
          <w:tab w:val="left" w:pos="1134"/>
          <w:tab w:val="left" w:pos="8364"/>
          <w:tab w:val="left" w:pos="8505"/>
        </w:tabs>
        <w:ind w:left="0" w:right="2" w:firstLine="567"/>
        <w:rPr>
          <w:sz w:val="24"/>
          <w:szCs w:val="24"/>
        </w:rPr>
      </w:pPr>
      <w:r w:rsidRPr="00DF3BF4">
        <w:rPr>
          <w:sz w:val="24"/>
          <w:szCs w:val="24"/>
        </w:rPr>
        <w:t>Допускается не наносить цветографическую окраску на следующие компоненты транспортных</w:t>
      </w:r>
      <w:r w:rsidRPr="00DF3BF4">
        <w:rPr>
          <w:spacing w:val="-3"/>
          <w:sz w:val="24"/>
          <w:szCs w:val="24"/>
        </w:rPr>
        <w:t xml:space="preserve"> </w:t>
      </w:r>
      <w:r w:rsidRPr="00DF3BF4">
        <w:rPr>
          <w:sz w:val="24"/>
          <w:szCs w:val="24"/>
        </w:rPr>
        <w:t>средств:</w:t>
      </w:r>
    </w:p>
    <w:p w:rsidR="0094533E" w:rsidRPr="00DF3BF4" w:rsidRDefault="00C95586" w:rsidP="003F473C">
      <w:pPr>
        <w:pStyle w:val="a5"/>
        <w:numPr>
          <w:ilvl w:val="0"/>
          <w:numId w:val="12"/>
        </w:numPr>
        <w:tabs>
          <w:tab w:val="left" w:pos="851"/>
          <w:tab w:val="left" w:pos="8364"/>
          <w:tab w:val="left" w:pos="8505"/>
        </w:tabs>
        <w:ind w:left="0" w:right="2" w:firstLine="567"/>
        <w:rPr>
          <w:sz w:val="24"/>
          <w:szCs w:val="24"/>
        </w:rPr>
      </w:pPr>
      <w:r w:rsidRPr="00DF3BF4">
        <w:rPr>
          <w:sz w:val="24"/>
          <w:szCs w:val="24"/>
        </w:rPr>
        <w:t>раму и детали ходовой части, передний и задний буферы безопасности (кроме службы</w:t>
      </w:r>
      <w:r w:rsidRPr="00DF3BF4">
        <w:rPr>
          <w:spacing w:val="-2"/>
          <w:sz w:val="24"/>
          <w:szCs w:val="24"/>
        </w:rPr>
        <w:t xml:space="preserve"> </w:t>
      </w:r>
      <w:r w:rsidRPr="00DF3BF4">
        <w:rPr>
          <w:sz w:val="24"/>
          <w:szCs w:val="24"/>
        </w:rPr>
        <w:t>пожаротушения);</w:t>
      </w:r>
    </w:p>
    <w:p w:rsidR="0094533E" w:rsidRPr="00DF3BF4" w:rsidRDefault="00C95586" w:rsidP="003F473C">
      <w:pPr>
        <w:pStyle w:val="a5"/>
        <w:numPr>
          <w:ilvl w:val="0"/>
          <w:numId w:val="12"/>
        </w:numPr>
        <w:tabs>
          <w:tab w:val="left" w:pos="851"/>
          <w:tab w:val="left" w:pos="8364"/>
          <w:tab w:val="left" w:pos="8647"/>
        </w:tabs>
        <w:ind w:left="0" w:firstLine="567"/>
        <w:rPr>
          <w:sz w:val="24"/>
          <w:szCs w:val="24"/>
        </w:rPr>
      </w:pPr>
      <w:r w:rsidRPr="00DF3BF4">
        <w:rPr>
          <w:sz w:val="24"/>
          <w:szCs w:val="24"/>
        </w:rPr>
        <w:t>подножки кабин, диски</w:t>
      </w:r>
      <w:r w:rsidRPr="00DF3BF4">
        <w:rPr>
          <w:spacing w:val="-1"/>
          <w:sz w:val="24"/>
          <w:szCs w:val="24"/>
        </w:rPr>
        <w:t xml:space="preserve"> </w:t>
      </w:r>
      <w:r w:rsidRPr="00DF3BF4">
        <w:rPr>
          <w:sz w:val="24"/>
          <w:szCs w:val="24"/>
        </w:rPr>
        <w:t>колес;</w:t>
      </w:r>
    </w:p>
    <w:p w:rsidR="0094533E" w:rsidRPr="00DF3BF4" w:rsidRDefault="00C95586" w:rsidP="003F473C">
      <w:pPr>
        <w:pStyle w:val="a5"/>
        <w:numPr>
          <w:ilvl w:val="0"/>
          <w:numId w:val="12"/>
        </w:numPr>
        <w:tabs>
          <w:tab w:val="left" w:pos="851"/>
          <w:tab w:val="left" w:pos="8222"/>
          <w:tab w:val="left" w:pos="8364"/>
        </w:tabs>
        <w:ind w:left="0" w:right="2" w:firstLine="567"/>
        <w:rPr>
          <w:sz w:val="24"/>
          <w:szCs w:val="24"/>
        </w:rPr>
      </w:pPr>
      <w:r w:rsidRPr="00DF3BF4">
        <w:rPr>
          <w:sz w:val="24"/>
          <w:szCs w:val="24"/>
        </w:rPr>
        <w:t>элементы дополнительного оборудования кузова или кабины: кронштейны и корпуса зеркал заднего вида, противотуманных фар, фонарей и</w:t>
      </w:r>
      <w:r w:rsidRPr="00DF3BF4">
        <w:rPr>
          <w:spacing w:val="-10"/>
          <w:sz w:val="24"/>
          <w:szCs w:val="24"/>
        </w:rPr>
        <w:t xml:space="preserve"> </w:t>
      </w:r>
      <w:r w:rsidRPr="00DF3BF4">
        <w:rPr>
          <w:sz w:val="24"/>
          <w:szCs w:val="24"/>
        </w:rPr>
        <w:t>прожекторов).</w:t>
      </w:r>
    </w:p>
    <w:p w:rsidR="003F473C" w:rsidRPr="00DF3BF4" w:rsidRDefault="003F473C" w:rsidP="003F473C">
      <w:pPr>
        <w:tabs>
          <w:tab w:val="left" w:pos="851"/>
          <w:tab w:val="left" w:pos="8222"/>
          <w:tab w:val="left" w:pos="8364"/>
        </w:tabs>
        <w:ind w:right="2"/>
        <w:rPr>
          <w:sz w:val="24"/>
          <w:szCs w:val="24"/>
        </w:rPr>
      </w:pPr>
    </w:p>
    <w:p w:rsidR="0094533E" w:rsidRPr="00DF3BF4" w:rsidRDefault="00C95586" w:rsidP="003F473C">
      <w:pPr>
        <w:tabs>
          <w:tab w:val="left" w:pos="851"/>
        </w:tabs>
        <w:ind w:right="2" w:firstLine="567"/>
        <w:jc w:val="both"/>
        <w:rPr>
          <w:sz w:val="20"/>
        </w:rPr>
      </w:pPr>
      <w:r w:rsidRPr="00DF3BF4">
        <w:rPr>
          <w:sz w:val="20"/>
        </w:rPr>
        <w:t>Примечания</w:t>
      </w:r>
    </w:p>
    <w:p w:rsidR="0094533E" w:rsidRPr="00DF3BF4" w:rsidRDefault="00C95586" w:rsidP="003F473C">
      <w:pPr>
        <w:pStyle w:val="a5"/>
        <w:numPr>
          <w:ilvl w:val="0"/>
          <w:numId w:val="11"/>
        </w:numPr>
        <w:tabs>
          <w:tab w:val="left" w:pos="851"/>
          <w:tab w:val="left" w:pos="1012"/>
        </w:tabs>
        <w:ind w:left="0" w:right="2" w:firstLine="567"/>
        <w:rPr>
          <w:sz w:val="20"/>
        </w:rPr>
      </w:pPr>
      <w:r w:rsidRPr="00DF3BF4">
        <w:rPr>
          <w:spacing w:val="2"/>
          <w:sz w:val="20"/>
        </w:rPr>
        <w:t xml:space="preserve">Допускается </w:t>
      </w:r>
      <w:r w:rsidRPr="00DF3BF4">
        <w:rPr>
          <w:sz w:val="20"/>
        </w:rPr>
        <w:t xml:space="preserve">не </w:t>
      </w:r>
      <w:r w:rsidRPr="00DF3BF4">
        <w:rPr>
          <w:spacing w:val="2"/>
          <w:sz w:val="20"/>
        </w:rPr>
        <w:t xml:space="preserve">наносить </w:t>
      </w:r>
      <w:r w:rsidRPr="00DF3BF4">
        <w:rPr>
          <w:spacing w:val="3"/>
          <w:sz w:val="20"/>
        </w:rPr>
        <w:t xml:space="preserve">цветографические </w:t>
      </w:r>
      <w:r w:rsidRPr="00DF3BF4">
        <w:rPr>
          <w:spacing w:val="2"/>
          <w:sz w:val="20"/>
        </w:rPr>
        <w:t xml:space="preserve">схемы </w:t>
      </w:r>
      <w:r w:rsidRPr="00DF3BF4">
        <w:rPr>
          <w:sz w:val="20"/>
        </w:rPr>
        <w:t xml:space="preserve">на </w:t>
      </w:r>
      <w:r w:rsidRPr="00DF3BF4">
        <w:rPr>
          <w:spacing w:val="2"/>
          <w:sz w:val="20"/>
        </w:rPr>
        <w:t xml:space="preserve">детали, имеющие гальваническое </w:t>
      </w:r>
      <w:r w:rsidRPr="00DF3BF4">
        <w:rPr>
          <w:spacing w:val="6"/>
          <w:sz w:val="20"/>
        </w:rPr>
        <w:t>покры</w:t>
      </w:r>
      <w:r w:rsidRPr="00DF3BF4">
        <w:rPr>
          <w:sz w:val="20"/>
        </w:rPr>
        <w:t xml:space="preserve">тие, а </w:t>
      </w:r>
      <w:r w:rsidRPr="00DF3BF4">
        <w:rPr>
          <w:spacing w:val="2"/>
          <w:sz w:val="20"/>
        </w:rPr>
        <w:t xml:space="preserve">также </w:t>
      </w:r>
      <w:r w:rsidRPr="00DF3BF4">
        <w:rPr>
          <w:spacing w:val="3"/>
          <w:sz w:val="20"/>
        </w:rPr>
        <w:t xml:space="preserve">изготовленные </w:t>
      </w:r>
      <w:r w:rsidRPr="00DF3BF4">
        <w:rPr>
          <w:sz w:val="20"/>
        </w:rPr>
        <w:t xml:space="preserve">из </w:t>
      </w:r>
      <w:r w:rsidRPr="00DF3BF4">
        <w:rPr>
          <w:spacing w:val="2"/>
          <w:sz w:val="20"/>
        </w:rPr>
        <w:t xml:space="preserve">алюминиевых </w:t>
      </w:r>
      <w:r w:rsidRPr="00DF3BF4">
        <w:rPr>
          <w:sz w:val="20"/>
        </w:rPr>
        <w:t xml:space="preserve">и </w:t>
      </w:r>
      <w:r w:rsidRPr="00DF3BF4">
        <w:rPr>
          <w:spacing w:val="2"/>
          <w:sz w:val="20"/>
        </w:rPr>
        <w:t xml:space="preserve">медных сплавов или неметаллических материалов </w:t>
      </w:r>
      <w:r w:rsidRPr="00DF3BF4">
        <w:rPr>
          <w:spacing w:val="6"/>
          <w:sz w:val="20"/>
        </w:rPr>
        <w:t>(рези</w:t>
      </w:r>
      <w:r w:rsidRPr="00DF3BF4">
        <w:rPr>
          <w:sz w:val="20"/>
        </w:rPr>
        <w:t xml:space="preserve">на, </w:t>
      </w:r>
      <w:r w:rsidRPr="00DF3BF4">
        <w:rPr>
          <w:spacing w:val="3"/>
          <w:sz w:val="20"/>
        </w:rPr>
        <w:t xml:space="preserve">стекло, </w:t>
      </w:r>
      <w:r w:rsidRPr="00DF3BF4">
        <w:rPr>
          <w:spacing w:val="2"/>
          <w:sz w:val="20"/>
        </w:rPr>
        <w:t xml:space="preserve">пластмасса, брезент </w:t>
      </w:r>
      <w:r w:rsidRPr="00DF3BF4">
        <w:rPr>
          <w:sz w:val="20"/>
        </w:rPr>
        <w:t xml:space="preserve">и т. </w:t>
      </w:r>
      <w:r w:rsidRPr="00DF3BF4">
        <w:rPr>
          <w:spacing w:val="2"/>
          <w:sz w:val="20"/>
        </w:rPr>
        <w:t xml:space="preserve">д.), </w:t>
      </w:r>
      <w:r w:rsidRPr="00DF3BF4">
        <w:rPr>
          <w:sz w:val="20"/>
        </w:rPr>
        <w:t xml:space="preserve">за </w:t>
      </w:r>
      <w:r w:rsidRPr="00DF3BF4">
        <w:rPr>
          <w:spacing w:val="3"/>
          <w:sz w:val="20"/>
        </w:rPr>
        <w:t xml:space="preserve">исключением поверхностей, выполненных </w:t>
      </w:r>
      <w:r w:rsidRPr="00DF3BF4">
        <w:rPr>
          <w:sz w:val="20"/>
        </w:rPr>
        <w:t xml:space="preserve">из </w:t>
      </w:r>
      <w:r w:rsidRPr="00DF3BF4">
        <w:rPr>
          <w:spacing w:val="2"/>
          <w:sz w:val="20"/>
        </w:rPr>
        <w:t xml:space="preserve">дерева или </w:t>
      </w:r>
      <w:r w:rsidRPr="00DF3BF4">
        <w:rPr>
          <w:spacing w:val="3"/>
          <w:sz w:val="20"/>
        </w:rPr>
        <w:t>стеклопластика.</w:t>
      </w:r>
    </w:p>
    <w:p w:rsidR="0094533E" w:rsidRPr="00DF3BF4" w:rsidRDefault="00C95586" w:rsidP="003F473C">
      <w:pPr>
        <w:pStyle w:val="a5"/>
        <w:numPr>
          <w:ilvl w:val="0"/>
          <w:numId w:val="11"/>
        </w:numPr>
        <w:tabs>
          <w:tab w:val="left" w:pos="851"/>
          <w:tab w:val="left" w:pos="1011"/>
        </w:tabs>
        <w:ind w:left="0" w:right="2" w:firstLine="567"/>
        <w:rPr>
          <w:sz w:val="20"/>
        </w:rPr>
      </w:pPr>
      <w:r w:rsidRPr="00DF3BF4">
        <w:rPr>
          <w:sz w:val="20"/>
        </w:rPr>
        <w:t>Допускается не наносить декоративные полосы на решетки радиаторов и элементы оборудования, установленного на буферах безопасности транспортного</w:t>
      </w:r>
      <w:r w:rsidRPr="00DF3BF4">
        <w:rPr>
          <w:spacing w:val="-3"/>
          <w:sz w:val="20"/>
        </w:rPr>
        <w:t xml:space="preserve"> </w:t>
      </w:r>
      <w:r w:rsidRPr="00DF3BF4">
        <w:rPr>
          <w:sz w:val="20"/>
        </w:rPr>
        <w:t>средства.</w:t>
      </w:r>
    </w:p>
    <w:p w:rsidR="003F473C" w:rsidRPr="00DF3BF4" w:rsidRDefault="003F473C" w:rsidP="003F473C">
      <w:pPr>
        <w:tabs>
          <w:tab w:val="left" w:pos="851"/>
          <w:tab w:val="left" w:pos="1011"/>
        </w:tabs>
        <w:ind w:right="2"/>
        <w:rPr>
          <w:sz w:val="24"/>
        </w:rPr>
      </w:pPr>
    </w:p>
    <w:p w:rsidR="0094533E" w:rsidRPr="00DF3BF4" w:rsidRDefault="00C95586" w:rsidP="003F473C">
      <w:pPr>
        <w:pStyle w:val="2"/>
        <w:numPr>
          <w:ilvl w:val="1"/>
          <w:numId w:val="32"/>
        </w:numPr>
        <w:tabs>
          <w:tab w:val="left" w:pos="993"/>
        </w:tabs>
        <w:spacing w:before="2"/>
        <w:ind w:left="0" w:firstLine="567"/>
        <w:jc w:val="both"/>
      </w:pPr>
      <w:r w:rsidRPr="00DF3BF4">
        <w:t>Цвета основные, контрастирующие и декоративных</w:t>
      </w:r>
      <w:r w:rsidRPr="00DF3BF4">
        <w:rPr>
          <w:spacing w:val="-3"/>
        </w:rPr>
        <w:t xml:space="preserve"> </w:t>
      </w:r>
      <w:r w:rsidRPr="00DF3BF4">
        <w:t>полос</w:t>
      </w:r>
    </w:p>
    <w:p w:rsidR="0094533E" w:rsidRPr="00DF3BF4" w:rsidRDefault="0094533E" w:rsidP="003F473C">
      <w:pPr>
        <w:pStyle w:val="a3"/>
        <w:spacing w:before="9"/>
        <w:ind w:firstLine="567"/>
        <w:rPr>
          <w:b/>
          <w:i w:val="0"/>
          <w:sz w:val="23"/>
        </w:rPr>
      </w:pPr>
    </w:p>
    <w:p w:rsidR="0094533E" w:rsidRPr="00DF3BF4" w:rsidRDefault="00C95586" w:rsidP="003F473C">
      <w:pPr>
        <w:pStyle w:val="4"/>
        <w:numPr>
          <w:ilvl w:val="2"/>
          <w:numId w:val="32"/>
        </w:numPr>
        <w:tabs>
          <w:tab w:val="left" w:pos="1134"/>
        </w:tabs>
        <w:ind w:left="0" w:firstLine="567"/>
      </w:pPr>
      <w:r w:rsidRPr="00DF3BF4">
        <w:t>Основные и контрастирующие цвета покрытий наружных поверхностей транспортных средств оперативных служб должны со</w:t>
      </w:r>
      <w:r w:rsidR="003F473C" w:rsidRPr="00DF3BF4">
        <w:t xml:space="preserve">ответствовать указанным в </w:t>
      </w:r>
      <w:r w:rsidR="001215E6" w:rsidRPr="00DF3BF4">
        <w:br/>
      </w:r>
      <w:r w:rsidR="003F473C" w:rsidRPr="00DF3BF4">
        <w:t>табли</w:t>
      </w:r>
      <w:r w:rsidRPr="00DF3BF4">
        <w:t>це 1.</w:t>
      </w:r>
    </w:p>
    <w:p w:rsidR="0094533E" w:rsidRPr="00DF3BF4" w:rsidRDefault="00C95586" w:rsidP="003F473C">
      <w:pPr>
        <w:pStyle w:val="a5"/>
        <w:numPr>
          <w:ilvl w:val="2"/>
          <w:numId w:val="32"/>
        </w:numPr>
        <w:tabs>
          <w:tab w:val="left" w:pos="1134"/>
        </w:tabs>
        <w:ind w:left="0" w:firstLine="567"/>
        <w:rPr>
          <w:sz w:val="24"/>
        </w:rPr>
      </w:pPr>
      <w:r w:rsidRPr="00DF3BF4">
        <w:rPr>
          <w:sz w:val="24"/>
        </w:rPr>
        <w:t>Сочетания основного и контрастирующего цветов могут быть любыми из приведенных в таблице 1 для данного вида оперативной службы, но должны быть одинаковы для всех окрашиваемых элементов одного транспортного</w:t>
      </w:r>
      <w:r w:rsidRPr="00DF3BF4">
        <w:rPr>
          <w:spacing w:val="-6"/>
          <w:sz w:val="24"/>
        </w:rPr>
        <w:t xml:space="preserve"> </w:t>
      </w:r>
      <w:r w:rsidRPr="00DF3BF4">
        <w:rPr>
          <w:sz w:val="24"/>
        </w:rPr>
        <w:t>средства.</w:t>
      </w:r>
    </w:p>
    <w:p w:rsidR="0094533E" w:rsidRPr="00DF3BF4" w:rsidRDefault="00C95586" w:rsidP="001215E6">
      <w:pPr>
        <w:spacing w:before="82"/>
        <w:ind w:right="2"/>
        <w:jc w:val="center"/>
        <w:rPr>
          <w:b/>
          <w:sz w:val="24"/>
        </w:rPr>
      </w:pPr>
      <w:r w:rsidRPr="00DF3BF4">
        <w:rPr>
          <w:b/>
          <w:sz w:val="24"/>
        </w:rPr>
        <w:lastRenderedPageBreak/>
        <w:t xml:space="preserve">Таблица 1 – Цвета покрытия наружных поверхностей транспортных средств оперативных </w:t>
      </w:r>
      <w:r w:rsidR="00D74E7F" w:rsidRPr="00DF3BF4">
        <w:rPr>
          <w:b/>
          <w:sz w:val="24"/>
          <w:lang w:val="ru-RU"/>
        </w:rPr>
        <w:t xml:space="preserve">и </w:t>
      </w:r>
      <w:r w:rsidR="00D74E7F" w:rsidRPr="00DF3BF4">
        <w:rPr>
          <w:b/>
          <w:sz w:val="24"/>
          <w:szCs w:val="20"/>
          <w:lang w:val="ru-RU"/>
        </w:rPr>
        <w:t>специальных</w:t>
      </w:r>
      <w:r w:rsidR="00D74E7F" w:rsidRPr="00DF3BF4">
        <w:rPr>
          <w:b/>
          <w:sz w:val="24"/>
          <w:szCs w:val="20"/>
          <w:vertAlign w:val="superscript"/>
          <w:lang w:val="ru-RU"/>
        </w:rPr>
        <w:t>1</w:t>
      </w:r>
      <w:r w:rsidR="00D74E7F" w:rsidRPr="00DF3BF4">
        <w:rPr>
          <w:sz w:val="24"/>
          <w:szCs w:val="20"/>
        </w:rPr>
        <w:t xml:space="preserve"> </w:t>
      </w:r>
      <w:r w:rsidRPr="00DF3BF4">
        <w:rPr>
          <w:b/>
          <w:sz w:val="24"/>
        </w:rPr>
        <w:t>служб</w:t>
      </w:r>
    </w:p>
    <w:p w:rsidR="0094533E" w:rsidRPr="00DF3BF4" w:rsidRDefault="0094533E">
      <w:pPr>
        <w:pStyle w:val="a3"/>
        <w:spacing w:before="1"/>
        <w:rPr>
          <w:b/>
          <w:i w:val="0"/>
        </w:rPr>
      </w:pPr>
    </w:p>
    <w:tbl>
      <w:tblPr>
        <w:tblStyle w:val="TableNormal"/>
        <w:tblW w:w="9356"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02"/>
        <w:gridCol w:w="1418"/>
        <w:gridCol w:w="1559"/>
        <w:gridCol w:w="1418"/>
        <w:gridCol w:w="1559"/>
      </w:tblGrid>
      <w:tr w:rsidR="0094533E" w:rsidRPr="00DF3BF4" w:rsidTr="00E36D75">
        <w:trPr>
          <w:trHeight w:val="275"/>
        </w:trPr>
        <w:tc>
          <w:tcPr>
            <w:tcW w:w="3402" w:type="dxa"/>
            <w:vMerge w:val="restart"/>
            <w:tcBorders>
              <w:bottom w:val="single" w:sz="4" w:space="0" w:color="000000"/>
            </w:tcBorders>
          </w:tcPr>
          <w:p w:rsidR="0094533E" w:rsidRPr="00DF3BF4" w:rsidRDefault="0094533E" w:rsidP="001215E6">
            <w:pPr>
              <w:pStyle w:val="TableParagraph"/>
              <w:tabs>
                <w:tab w:val="left" w:pos="952"/>
              </w:tabs>
              <w:spacing w:before="6"/>
              <w:rPr>
                <w:sz w:val="20"/>
                <w:szCs w:val="20"/>
              </w:rPr>
            </w:pPr>
          </w:p>
          <w:p w:rsidR="0094533E" w:rsidRPr="00DF3BF4" w:rsidRDefault="00C95586" w:rsidP="001215E6">
            <w:pPr>
              <w:pStyle w:val="TableParagraph"/>
              <w:ind w:left="66"/>
              <w:rPr>
                <w:sz w:val="20"/>
                <w:szCs w:val="20"/>
              </w:rPr>
            </w:pPr>
            <w:r w:rsidRPr="00DF3BF4">
              <w:rPr>
                <w:sz w:val="20"/>
                <w:szCs w:val="20"/>
              </w:rPr>
              <w:t xml:space="preserve">Вид оперативной </w:t>
            </w:r>
            <w:r w:rsidR="00D74E7F" w:rsidRPr="00DF3BF4">
              <w:rPr>
                <w:sz w:val="20"/>
                <w:szCs w:val="20"/>
                <w:lang w:val="ru-RU"/>
              </w:rPr>
              <w:t>специальной</w:t>
            </w:r>
            <w:r w:rsidR="00D74E7F" w:rsidRPr="00DF3BF4">
              <w:rPr>
                <w:sz w:val="20"/>
                <w:szCs w:val="20"/>
                <w:vertAlign w:val="superscript"/>
                <w:lang w:val="ru-RU"/>
              </w:rPr>
              <w:t>1</w:t>
            </w:r>
            <w:r w:rsidR="00D74E7F" w:rsidRPr="00DF3BF4">
              <w:rPr>
                <w:sz w:val="20"/>
                <w:szCs w:val="20"/>
              </w:rPr>
              <w:t xml:space="preserve"> </w:t>
            </w:r>
            <w:r w:rsidRPr="00DF3BF4">
              <w:rPr>
                <w:sz w:val="20"/>
                <w:szCs w:val="20"/>
              </w:rPr>
              <w:t>службы</w:t>
            </w:r>
          </w:p>
        </w:tc>
        <w:tc>
          <w:tcPr>
            <w:tcW w:w="2977" w:type="dxa"/>
            <w:gridSpan w:val="2"/>
          </w:tcPr>
          <w:p w:rsidR="0094533E" w:rsidRPr="00DF3BF4" w:rsidRDefault="00C95586" w:rsidP="001215E6">
            <w:pPr>
              <w:pStyle w:val="TableParagraph"/>
              <w:spacing w:line="255" w:lineRule="exact"/>
              <w:ind w:left="59"/>
              <w:rPr>
                <w:sz w:val="20"/>
                <w:szCs w:val="20"/>
              </w:rPr>
            </w:pPr>
            <w:r w:rsidRPr="00DF3BF4">
              <w:rPr>
                <w:sz w:val="20"/>
                <w:szCs w:val="20"/>
              </w:rPr>
              <w:t>Основной цвет</w:t>
            </w:r>
          </w:p>
        </w:tc>
        <w:tc>
          <w:tcPr>
            <w:tcW w:w="2977" w:type="dxa"/>
            <w:gridSpan w:val="2"/>
            <w:tcBorders>
              <w:right w:val="single" w:sz="4" w:space="0" w:color="000000"/>
            </w:tcBorders>
          </w:tcPr>
          <w:p w:rsidR="0094533E" w:rsidRPr="00DF3BF4" w:rsidRDefault="00C95586" w:rsidP="001215E6">
            <w:pPr>
              <w:pStyle w:val="TableParagraph"/>
              <w:spacing w:line="255" w:lineRule="exact"/>
              <w:ind w:left="5"/>
              <w:rPr>
                <w:sz w:val="20"/>
                <w:szCs w:val="20"/>
              </w:rPr>
            </w:pPr>
            <w:r w:rsidRPr="00DF3BF4">
              <w:rPr>
                <w:sz w:val="20"/>
                <w:szCs w:val="20"/>
              </w:rPr>
              <w:t>Контрастирующий цвет</w:t>
            </w:r>
          </w:p>
        </w:tc>
      </w:tr>
      <w:tr w:rsidR="0094533E" w:rsidRPr="00DF3BF4" w:rsidTr="00DF3BF4">
        <w:trPr>
          <w:trHeight w:val="553"/>
        </w:trPr>
        <w:tc>
          <w:tcPr>
            <w:tcW w:w="3402" w:type="dxa"/>
            <w:vMerge/>
            <w:tcBorders>
              <w:top w:val="nil"/>
              <w:bottom w:val="double" w:sz="4" w:space="0" w:color="auto"/>
            </w:tcBorders>
          </w:tcPr>
          <w:p w:rsidR="0094533E" w:rsidRPr="00DF3BF4" w:rsidRDefault="0094533E" w:rsidP="001215E6">
            <w:pPr>
              <w:jc w:val="center"/>
              <w:rPr>
                <w:sz w:val="20"/>
                <w:szCs w:val="20"/>
              </w:rPr>
            </w:pPr>
          </w:p>
        </w:tc>
        <w:tc>
          <w:tcPr>
            <w:tcW w:w="1418" w:type="dxa"/>
            <w:tcBorders>
              <w:bottom w:val="double" w:sz="4" w:space="0" w:color="auto"/>
            </w:tcBorders>
          </w:tcPr>
          <w:p w:rsidR="0094533E" w:rsidRPr="00DF3BF4" w:rsidRDefault="00C95586" w:rsidP="001215E6">
            <w:pPr>
              <w:pStyle w:val="TableParagraph"/>
              <w:spacing w:line="270" w:lineRule="atLeast"/>
              <w:ind w:left="59" w:right="74"/>
              <w:rPr>
                <w:sz w:val="20"/>
                <w:szCs w:val="20"/>
              </w:rPr>
            </w:pPr>
            <w:r w:rsidRPr="00DF3BF4">
              <w:rPr>
                <w:sz w:val="20"/>
                <w:szCs w:val="20"/>
              </w:rPr>
              <w:t>Наименова- ние цвета</w:t>
            </w:r>
          </w:p>
        </w:tc>
        <w:tc>
          <w:tcPr>
            <w:tcW w:w="1559" w:type="dxa"/>
            <w:tcBorders>
              <w:bottom w:val="double" w:sz="4" w:space="0" w:color="auto"/>
            </w:tcBorders>
          </w:tcPr>
          <w:p w:rsidR="0094533E" w:rsidRPr="00DF3BF4" w:rsidRDefault="00C95586" w:rsidP="00F256A7">
            <w:pPr>
              <w:pStyle w:val="TableParagraph"/>
              <w:spacing w:before="138"/>
              <w:rPr>
                <w:sz w:val="20"/>
                <w:szCs w:val="20"/>
              </w:rPr>
            </w:pPr>
            <w:r w:rsidRPr="00DF3BF4">
              <w:rPr>
                <w:sz w:val="20"/>
                <w:szCs w:val="20"/>
              </w:rPr>
              <w:t>Норма цвета</w:t>
            </w:r>
            <w:r w:rsidRPr="00DF3BF4">
              <w:rPr>
                <w:sz w:val="20"/>
                <w:szCs w:val="20"/>
                <w:vertAlign w:val="superscript"/>
              </w:rPr>
              <w:t>1)</w:t>
            </w:r>
          </w:p>
        </w:tc>
        <w:tc>
          <w:tcPr>
            <w:tcW w:w="1418" w:type="dxa"/>
            <w:tcBorders>
              <w:bottom w:val="double" w:sz="4" w:space="0" w:color="auto"/>
            </w:tcBorders>
          </w:tcPr>
          <w:p w:rsidR="0094533E" w:rsidRPr="00DF3BF4" w:rsidRDefault="00C95586" w:rsidP="001215E6">
            <w:pPr>
              <w:pStyle w:val="TableParagraph"/>
              <w:spacing w:line="270" w:lineRule="atLeast"/>
              <w:ind w:left="5" w:right="73"/>
              <w:rPr>
                <w:sz w:val="20"/>
                <w:szCs w:val="20"/>
              </w:rPr>
            </w:pPr>
            <w:r w:rsidRPr="00DF3BF4">
              <w:rPr>
                <w:sz w:val="20"/>
                <w:szCs w:val="20"/>
              </w:rPr>
              <w:t>Наименова- ние цвета</w:t>
            </w:r>
          </w:p>
        </w:tc>
        <w:tc>
          <w:tcPr>
            <w:tcW w:w="1559" w:type="dxa"/>
            <w:tcBorders>
              <w:bottom w:val="double" w:sz="4" w:space="0" w:color="auto"/>
            </w:tcBorders>
          </w:tcPr>
          <w:p w:rsidR="0094533E" w:rsidRPr="00DF3BF4" w:rsidRDefault="00C95586" w:rsidP="001215E6">
            <w:pPr>
              <w:pStyle w:val="TableParagraph"/>
              <w:spacing w:before="138"/>
              <w:rPr>
                <w:sz w:val="20"/>
                <w:szCs w:val="20"/>
              </w:rPr>
            </w:pPr>
            <w:r w:rsidRPr="00DF3BF4">
              <w:rPr>
                <w:sz w:val="20"/>
                <w:szCs w:val="20"/>
              </w:rPr>
              <w:t>Норма цвета</w:t>
            </w:r>
            <w:r w:rsidRPr="00DF3BF4">
              <w:rPr>
                <w:sz w:val="20"/>
                <w:szCs w:val="20"/>
                <w:vertAlign w:val="superscript"/>
              </w:rPr>
              <w:t>1)</w:t>
            </w:r>
          </w:p>
        </w:tc>
      </w:tr>
      <w:tr w:rsidR="001215E6" w:rsidRPr="00DF3BF4" w:rsidTr="00DF3BF4">
        <w:trPr>
          <w:trHeight w:val="564"/>
        </w:trPr>
        <w:tc>
          <w:tcPr>
            <w:tcW w:w="3402" w:type="dxa"/>
            <w:tcBorders>
              <w:top w:val="double" w:sz="4" w:space="0" w:color="auto"/>
              <w:bottom w:val="nil"/>
            </w:tcBorders>
          </w:tcPr>
          <w:p w:rsidR="001215E6" w:rsidRPr="00DF3BF4" w:rsidRDefault="001215E6" w:rsidP="00A11485">
            <w:pPr>
              <w:pStyle w:val="TableParagraph"/>
              <w:ind w:left="74" w:right="62"/>
              <w:rPr>
                <w:sz w:val="20"/>
                <w:szCs w:val="20"/>
              </w:rPr>
            </w:pPr>
            <w:r w:rsidRPr="00DF3BF4">
              <w:rPr>
                <w:sz w:val="20"/>
                <w:szCs w:val="20"/>
              </w:rPr>
              <w:t>1 Министерство внутренних дел Республики Казахстан:</w:t>
            </w:r>
          </w:p>
        </w:tc>
        <w:tc>
          <w:tcPr>
            <w:tcW w:w="1418" w:type="dxa"/>
            <w:tcBorders>
              <w:top w:val="double" w:sz="4" w:space="0" w:color="auto"/>
              <w:bottom w:val="nil"/>
            </w:tcBorders>
          </w:tcPr>
          <w:p w:rsidR="001215E6" w:rsidRPr="00DF3BF4" w:rsidRDefault="001215E6" w:rsidP="00A11485">
            <w:pPr>
              <w:pStyle w:val="TableParagraph"/>
              <w:jc w:val="left"/>
              <w:rPr>
                <w:sz w:val="20"/>
                <w:szCs w:val="20"/>
              </w:rPr>
            </w:pPr>
          </w:p>
        </w:tc>
        <w:tc>
          <w:tcPr>
            <w:tcW w:w="1559" w:type="dxa"/>
            <w:tcBorders>
              <w:top w:val="double" w:sz="4" w:space="0" w:color="auto"/>
              <w:bottom w:val="nil"/>
            </w:tcBorders>
          </w:tcPr>
          <w:p w:rsidR="001215E6" w:rsidRPr="00DF3BF4" w:rsidRDefault="001215E6" w:rsidP="00A11485">
            <w:pPr>
              <w:pStyle w:val="TableParagraph"/>
              <w:jc w:val="left"/>
              <w:rPr>
                <w:sz w:val="20"/>
                <w:szCs w:val="20"/>
              </w:rPr>
            </w:pPr>
          </w:p>
        </w:tc>
        <w:tc>
          <w:tcPr>
            <w:tcW w:w="1418" w:type="dxa"/>
            <w:tcBorders>
              <w:top w:val="double" w:sz="4" w:space="0" w:color="auto"/>
              <w:bottom w:val="nil"/>
            </w:tcBorders>
          </w:tcPr>
          <w:p w:rsidR="001215E6" w:rsidRPr="00DF3BF4" w:rsidRDefault="001215E6" w:rsidP="00A11485">
            <w:pPr>
              <w:pStyle w:val="TableParagraph"/>
              <w:jc w:val="left"/>
              <w:rPr>
                <w:sz w:val="20"/>
                <w:szCs w:val="20"/>
              </w:rPr>
            </w:pPr>
          </w:p>
        </w:tc>
        <w:tc>
          <w:tcPr>
            <w:tcW w:w="1559" w:type="dxa"/>
            <w:tcBorders>
              <w:top w:val="double" w:sz="4" w:space="0" w:color="auto"/>
              <w:bottom w:val="nil"/>
            </w:tcBorders>
          </w:tcPr>
          <w:p w:rsidR="001215E6" w:rsidRPr="00DF3BF4" w:rsidRDefault="001215E6" w:rsidP="00A11485">
            <w:pPr>
              <w:pStyle w:val="TableParagraph"/>
              <w:jc w:val="left"/>
              <w:rPr>
                <w:sz w:val="20"/>
                <w:szCs w:val="20"/>
              </w:rPr>
            </w:pPr>
          </w:p>
        </w:tc>
      </w:tr>
      <w:tr w:rsidR="0081070F" w:rsidRPr="00DF3BF4" w:rsidTr="00E36D75">
        <w:trPr>
          <w:trHeight w:val="1149"/>
        </w:trPr>
        <w:tc>
          <w:tcPr>
            <w:tcW w:w="3402" w:type="dxa"/>
            <w:tcBorders>
              <w:top w:val="nil"/>
              <w:bottom w:val="nil"/>
            </w:tcBorders>
          </w:tcPr>
          <w:p w:rsidR="0081070F" w:rsidRPr="00DF3BF4" w:rsidRDefault="0081070F" w:rsidP="00A11485">
            <w:pPr>
              <w:pStyle w:val="TableParagraph"/>
              <w:ind w:left="74" w:right="62"/>
              <w:rPr>
                <w:sz w:val="20"/>
                <w:szCs w:val="20"/>
              </w:rPr>
            </w:pPr>
            <w:r w:rsidRPr="00DF3BF4">
              <w:rPr>
                <w:sz w:val="20"/>
                <w:szCs w:val="20"/>
              </w:rPr>
              <w:t>1.1 Органы внутренних</w:t>
            </w:r>
            <w:r w:rsidRPr="00DF3BF4">
              <w:rPr>
                <w:spacing w:val="-15"/>
                <w:sz w:val="20"/>
                <w:szCs w:val="20"/>
              </w:rPr>
              <w:t xml:space="preserve"> </w:t>
            </w:r>
            <w:r w:rsidRPr="00DF3BF4">
              <w:rPr>
                <w:sz w:val="20"/>
                <w:szCs w:val="20"/>
              </w:rPr>
              <w:t>дел</w:t>
            </w:r>
            <w:r w:rsidRPr="00DF3BF4">
              <w:rPr>
                <w:sz w:val="20"/>
                <w:szCs w:val="20"/>
                <w:lang w:val="ru-RU"/>
              </w:rPr>
              <w:t xml:space="preserve"> </w:t>
            </w:r>
            <w:r w:rsidRPr="00DF3BF4">
              <w:rPr>
                <w:sz w:val="20"/>
                <w:szCs w:val="20"/>
              </w:rPr>
              <w:t xml:space="preserve">- </w:t>
            </w:r>
            <w:r w:rsidRPr="00DF3BF4">
              <w:rPr>
                <w:spacing w:val="3"/>
                <w:sz w:val="20"/>
                <w:szCs w:val="20"/>
              </w:rPr>
              <w:t>полиция, патрульная</w:t>
            </w:r>
            <w:r w:rsidRPr="00DF3BF4">
              <w:rPr>
                <w:spacing w:val="19"/>
                <w:sz w:val="20"/>
                <w:szCs w:val="20"/>
              </w:rPr>
              <w:t xml:space="preserve"> </w:t>
            </w:r>
            <w:r w:rsidRPr="00DF3BF4">
              <w:rPr>
                <w:spacing w:val="4"/>
                <w:sz w:val="20"/>
                <w:szCs w:val="20"/>
              </w:rPr>
              <w:t>по</w:t>
            </w:r>
            <w:r w:rsidRPr="00DF3BF4">
              <w:rPr>
                <w:sz w:val="20"/>
                <w:szCs w:val="20"/>
              </w:rPr>
              <w:t>лиция, передвижная криминалистическая лаборатория и другие транспортные средства органов внутренних дел</w:t>
            </w:r>
            <w:r w:rsidRPr="00DF3BF4">
              <w:rPr>
                <w:sz w:val="20"/>
                <w:szCs w:val="20"/>
                <w:vertAlign w:val="superscript"/>
              </w:rPr>
              <w:t>2)</w:t>
            </w:r>
          </w:p>
        </w:tc>
        <w:tc>
          <w:tcPr>
            <w:tcW w:w="1418" w:type="dxa"/>
            <w:tcBorders>
              <w:top w:val="nil"/>
              <w:bottom w:val="nil"/>
            </w:tcBorders>
          </w:tcPr>
          <w:p w:rsidR="0081070F" w:rsidRPr="00DF3BF4" w:rsidRDefault="0081070F" w:rsidP="00A11485">
            <w:pPr>
              <w:pStyle w:val="TableParagraph"/>
              <w:ind w:left="11"/>
              <w:rPr>
                <w:sz w:val="20"/>
                <w:szCs w:val="20"/>
              </w:rPr>
            </w:pPr>
            <w:r w:rsidRPr="00DF3BF4">
              <w:rPr>
                <w:sz w:val="20"/>
                <w:szCs w:val="20"/>
              </w:rPr>
              <w:t>Белый</w:t>
            </w:r>
          </w:p>
          <w:p w:rsidR="0081070F" w:rsidRPr="00DF3BF4" w:rsidRDefault="0081070F" w:rsidP="00A11485">
            <w:pPr>
              <w:pStyle w:val="TableParagraph"/>
              <w:ind w:left="10"/>
              <w:rPr>
                <w:sz w:val="20"/>
                <w:szCs w:val="20"/>
              </w:rPr>
            </w:pPr>
            <w:r w:rsidRPr="00DF3BF4">
              <w:rPr>
                <w:sz w:val="20"/>
                <w:szCs w:val="20"/>
              </w:rPr>
              <w:t>Светло-серый</w:t>
            </w:r>
          </w:p>
          <w:p w:rsidR="0081070F" w:rsidRPr="00DF3BF4" w:rsidRDefault="0081070F" w:rsidP="00A11485">
            <w:pPr>
              <w:pStyle w:val="TableParagraph"/>
              <w:ind w:left="10"/>
              <w:rPr>
                <w:sz w:val="20"/>
                <w:szCs w:val="20"/>
              </w:rPr>
            </w:pPr>
            <w:r w:rsidRPr="00DF3BF4">
              <w:rPr>
                <w:sz w:val="20"/>
                <w:szCs w:val="20"/>
              </w:rPr>
              <w:t>«Белая ночь»</w:t>
            </w:r>
          </w:p>
          <w:p w:rsidR="0081070F" w:rsidRPr="00DF3BF4" w:rsidRDefault="0081070F" w:rsidP="00A11485">
            <w:pPr>
              <w:pStyle w:val="TableParagraph"/>
              <w:ind w:left="9"/>
              <w:rPr>
                <w:sz w:val="20"/>
                <w:szCs w:val="20"/>
              </w:rPr>
            </w:pPr>
            <w:r w:rsidRPr="00DF3BF4">
              <w:rPr>
                <w:sz w:val="20"/>
                <w:szCs w:val="20"/>
              </w:rPr>
              <w:t>Серебристый</w:t>
            </w:r>
          </w:p>
        </w:tc>
        <w:tc>
          <w:tcPr>
            <w:tcW w:w="1559" w:type="dxa"/>
            <w:tcBorders>
              <w:top w:val="nil"/>
              <w:bottom w:val="nil"/>
            </w:tcBorders>
          </w:tcPr>
          <w:p w:rsidR="0081070F" w:rsidRPr="00DF3BF4" w:rsidRDefault="0081070F" w:rsidP="00A11485">
            <w:pPr>
              <w:pStyle w:val="TableParagraph"/>
              <w:ind w:left="134" w:right="124"/>
              <w:rPr>
                <w:sz w:val="20"/>
                <w:szCs w:val="20"/>
              </w:rPr>
            </w:pPr>
            <w:r w:rsidRPr="00DF3BF4">
              <w:rPr>
                <w:sz w:val="20"/>
                <w:szCs w:val="20"/>
              </w:rPr>
              <w:t>нет</w:t>
            </w:r>
            <w:r w:rsidRPr="00DF3BF4">
              <w:rPr>
                <w:sz w:val="20"/>
                <w:szCs w:val="20"/>
                <w:vertAlign w:val="superscript"/>
              </w:rPr>
              <w:t>3)</w:t>
            </w:r>
          </w:p>
          <w:p w:rsidR="0081070F" w:rsidRPr="00DF3BF4" w:rsidRDefault="0081070F" w:rsidP="00A11485">
            <w:pPr>
              <w:pStyle w:val="TableParagraph"/>
              <w:ind w:left="135" w:right="124"/>
              <w:rPr>
                <w:sz w:val="20"/>
                <w:szCs w:val="20"/>
              </w:rPr>
            </w:pPr>
            <w:r w:rsidRPr="00DF3BF4">
              <w:rPr>
                <w:sz w:val="20"/>
                <w:szCs w:val="20"/>
              </w:rPr>
              <w:t>505, 513</w:t>
            </w:r>
          </w:p>
          <w:p w:rsidR="0081070F" w:rsidRPr="00DF3BF4" w:rsidRDefault="0081070F" w:rsidP="00A11485">
            <w:pPr>
              <w:pStyle w:val="TableParagraph"/>
              <w:ind w:left="135" w:right="124"/>
              <w:rPr>
                <w:sz w:val="20"/>
                <w:szCs w:val="20"/>
              </w:rPr>
            </w:pPr>
            <w:r w:rsidRPr="00DF3BF4">
              <w:rPr>
                <w:sz w:val="20"/>
                <w:szCs w:val="20"/>
              </w:rPr>
              <w:t>858, 859</w:t>
            </w:r>
          </w:p>
          <w:p w:rsidR="0081070F" w:rsidRPr="00DF3BF4" w:rsidRDefault="0081070F" w:rsidP="00A11485">
            <w:pPr>
              <w:pStyle w:val="TableParagraph"/>
              <w:ind w:left="135" w:right="124"/>
              <w:rPr>
                <w:sz w:val="20"/>
                <w:szCs w:val="20"/>
              </w:rPr>
            </w:pPr>
            <w:r w:rsidRPr="00DF3BF4">
              <w:rPr>
                <w:sz w:val="20"/>
                <w:szCs w:val="20"/>
              </w:rPr>
              <w:t>нет</w:t>
            </w:r>
            <w:r w:rsidRPr="00DF3BF4">
              <w:rPr>
                <w:sz w:val="20"/>
                <w:szCs w:val="20"/>
                <w:vertAlign w:val="superscript"/>
              </w:rPr>
              <w:t>3)</w:t>
            </w:r>
          </w:p>
        </w:tc>
        <w:tc>
          <w:tcPr>
            <w:tcW w:w="1418" w:type="dxa"/>
            <w:tcBorders>
              <w:top w:val="nil"/>
              <w:bottom w:val="nil"/>
            </w:tcBorders>
          </w:tcPr>
          <w:p w:rsidR="0081070F" w:rsidRPr="00DF3BF4" w:rsidRDefault="0081070F" w:rsidP="00A11485">
            <w:pPr>
              <w:pStyle w:val="TableParagraph"/>
              <w:ind w:left="12"/>
              <w:rPr>
                <w:sz w:val="20"/>
                <w:szCs w:val="20"/>
              </w:rPr>
            </w:pPr>
            <w:r w:rsidRPr="00DF3BF4">
              <w:rPr>
                <w:sz w:val="20"/>
                <w:szCs w:val="20"/>
              </w:rPr>
              <w:t>Светло-голубой</w:t>
            </w:r>
          </w:p>
          <w:p w:rsidR="0081070F" w:rsidRPr="00DF3BF4" w:rsidRDefault="0081070F" w:rsidP="00A11485">
            <w:pPr>
              <w:pStyle w:val="TableParagraph"/>
              <w:ind w:left="12"/>
              <w:rPr>
                <w:sz w:val="20"/>
                <w:szCs w:val="20"/>
              </w:rPr>
            </w:pPr>
            <w:r w:rsidRPr="00DF3BF4">
              <w:rPr>
                <w:sz w:val="20"/>
                <w:szCs w:val="20"/>
              </w:rPr>
              <w:t>Светло-голубой</w:t>
            </w:r>
          </w:p>
          <w:p w:rsidR="0081070F" w:rsidRPr="00DF3BF4" w:rsidRDefault="0081070F" w:rsidP="00A11485">
            <w:pPr>
              <w:pStyle w:val="TableParagraph"/>
              <w:ind w:left="12"/>
              <w:rPr>
                <w:sz w:val="20"/>
                <w:szCs w:val="20"/>
              </w:rPr>
            </w:pPr>
            <w:r w:rsidRPr="00DF3BF4">
              <w:rPr>
                <w:sz w:val="20"/>
                <w:szCs w:val="20"/>
              </w:rPr>
              <w:t>Голубой 451</w:t>
            </w:r>
          </w:p>
          <w:p w:rsidR="0081070F" w:rsidRPr="00DF3BF4" w:rsidRDefault="0081070F" w:rsidP="00A11485">
            <w:pPr>
              <w:pStyle w:val="TableParagraph"/>
              <w:ind w:left="12"/>
              <w:rPr>
                <w:sz w:val="20"/>
                <w:szCs w:val="20"/>
              </w:rPr>
            </w:pPr>
            <w:r w:rsidRPr="00DF3BF4">
              <w:rPr>
                <w:sz w:val="20"/>
                <w:szCs w:val="20"/>
              </w:rPr>
              <w:t>Голубой 451</w:t>
            </w:r>
          </w:p>
        </w:tc>
        <w:tc>
          <w:tcPr>
            <w:tcW w:w="1559" w:type="dxa"/>
            <w:tcBorders>
              <w:top w:val="nil"/>
              <w:bottom w:val="nil"/>
            </w:tcBorders>
          </w:tcPr>
          <w:p w:rsidR="0081070F" w:rsidRPr="00DF3BF4" w:rsidRDefault="0081070F" w:rsidP="00A11485">
            <w:pPr>
              <w:pStyle w:val="TableParagraph"/>
              <w:ind w:left="138" w:right="126"/>
              <w:rPr>
                <w:sz w:val="20"/>
                <w:szCs w:val="20"/>
              </w:rPr>
            </w:pPr>
            <w:r w:rsidRPr="00DF3BF4">
              <w:rPr>
                <w:sz w:val="20"/>
                <w:szCs w:val="20"/>
              </w:rPr>
              <w:t>404, 407</w:t>
            </w:r>
          </w:p>
          <w:p w:rsidR="0081070F" w:rsidRPr="00DF3BF4" w:rsidRDefault="0081070F" w:rsidP="00A11485">
            <w:pPr>
              <w:pStyle w:val="TableParagraph"/>
              <w:ind w:left="138" w:right="126"/>
              <w:rPr>
                <w:sz w:val="20"/>
                <w:szCs w:val="20"/>
              </w:rPr>
            </w:pPr>
            <w:r w:rsidRPr="00DF3BF4">
              <w:rPr>
                <w:sz w:val="20"/>
                <w:szCs w:val="20"/>
              </w:rPr>
              <w:t>404, 407</w:t>
            </w:r>
          </w:p>
          <w:p w:rsidR="0081070F" w:rsidRPr="00DF3BF4" w:rsidRDefault="0081070F" w:rsidP="00A11485">
            <w:pPr>
              <w:pStyle w:val="TableParagraph"/>
              <w:ind w:left="138" w:right="126"/>
              <w:rPr>
                <w:sz w:val="20"/>
                <w:szCs w:val="20"/>
              </w:rPr>
            </w:pPr>
            <w:r w:rsidRPr="00DF3BF4">
              <w:rPr>
                <w:sz w:val="20"/>
                <w:szCs w:val="20"/>
              </w:rPr>
              <w:t>451, 452</w:t>
            </w:r>
          </w:p>
          <w:p w:rsidR="0081070F" w:rsidRPr="00DF3BF4" w:rsidRDefault="0081070F" w:rsidP="00A11485">
            <w:pPr>
              <w:pStyle w:val="TableParagraph"/>
              <w:ind w:left="138" w:right="126"/>
              <w:rPr>
                <w:sz w:val="20"/>
                <w:szCs w:val="20"/>
              </w:rPr>
            </w:pPr>
            <w:r w:rsidRPr="00DF3BF4">
              <w:rPr>
                <w:sz w:val="20"/>
                <w:szCs w:val="20"/>
              </w:rPr>
              <w:t>451, 452</w:t>
            </w:r>
          </w:p>
        </w:tc>
      </w:tr>
      <w:tr w:rsidR="0081070F" w:rsidRPr="00DF3BF4" w:rsidTr="00E36D75">
        <w:trPr>
          <w:trHeight w:val="1549"/>
        </w:trPr>
        <w:tc>
          <w:tcPr>
            <w:tcW w:w="3402" w:type="dxa"/>
            <w:tcBorders>
              <w:top w:val="nil"/>
              <w:bottom w:val="nil"/>
            </w:tcBorders>
          </w:tcPr>
          <w:p w:rsidR="0081070F" w:rsidRPr="00DF3BF4" w:rsidRDefault="0081070F" w:rsidP="00A11485">
            <w:pPr>
              <w:pStyle w:val="TableParagraph"/>
              <w:ind w:left="74" w:right="62"/>
              <w:rPr>
                <w:sz w:val="20"/>
                <w:szCs w:val="20"/>
              </w:rPr>
            </w:pPr>
            <w:r w:rsidRPr="00DF3BF4">
              <w:rPr>
                <w:sz w:val="20"/>
                <w:szCs w:val="20"/>
              </w:rPr>
              <w:t>1.2 Комитет по чрезвычайным ситуациям</w:t>
            </w:r>
          </w:p>
          <w:p w:rsidR="0081070F" w:rsidRPr="00DF3BF4" w:rsidRDefault="0081070F" w:rsidP="00A11485">
            <w:pPr>
              <w:pStyle w:val="TableParagraph"/>
              <w:ind w:left="74" w:right="62"/>
              <w:rPr>
                <w:sz w:val="20"/>
                <w:szCs w:val="20"/>
              </w:rPr>
            </w:pPr>
            <w:r w:rsidRPr="00DF3BF4">
              <w:rPr>
                <w:sz w:val="20"/>
                <w:szCs w:val="20"/>
              </w:rPr>
              <w:t>- служба пожаротушения</w:t>
            </w:r>
          </w:p>
          <w:p w:rsidR="0081070F" w:rsidRPr="00DF3BF4" w:rsidRDefault="0081070F" w:rsidP="00A11485">
            <w:pPr>
              <w:pStyle w:val="TableParagraph"/>
              <w:ind w:left="74" w:right="62"/>
              <w:rPr>
                <w:sz w:val="20"/>
                <w:szCs w:val="20"/>
              </w:rPr>
            </w:pPr>
          </w:p>
          <w:p w:rsidR="0081070F" w:rsidRPr="00DF3BF4" w:rsidRDefault="0081070F" w:rsidP="00A11485">
            <w:pPr>
              <w:pStyle w:val="TableParagraph"/>
              <w:ind w:left="74" w:right="62"/>
              <w:rPr>
                <w:sz w:val="20"/>
                <w:szCs w:val="20"/>
              </w:rPr>
            </w:pPr>
            <w:r w:rsidRPr="00DF3BF4">
              <w:rPr>
                <w:sz w:val="20"/>
                <w:szCs w:val="20"/>
              </w:rPr>
              <w:t>- профессиональные аварийно-спасательные службы и формирования</w:t>
            </w:r>
            <w:r w:rsidRPr="00DF3BF4">
              <w:rPr>
                <w:sz w:val="20"/>
                <w:szCs w:val="20"/>
                <w:vertAlign w:val="superscript"/>
              </w:rPr>
              <w:t>4)</w:t>
            </w:r>
          </w:p>
        </w:tc>
        <w:tc>
          <w:tcPr>
            <w:tcW w:w="1418" w:type="dxa"/>
            <w:tcBorders>
              <w:top w:val="nil"/>
              <w:bottom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0"/>
              <w:rPr>
                <w:sz w:val="20"/>
                <w:szCs w:val="20"/>
              </w:rPr>
            </w:pPr>
            <w:r w:rsidRPr="00DF3BF4">
              <w:rPr>
                <w:sz w:val="20"/>
                <w:szCs w:val="20"/>
              </w:rPr>
              <w:t>Красный</w:t>
            </w:r>
          </w:p>
          <w:p w:rsidR="0081070F" w:rsidRPr="00DF3BF4" w:rsidRDefault="0081070F" w:rsidP="00A11485">
            <w:pPr>
              <w:pStyle w:val="TableParagraph"/>
              <w:ind w:left="10"/>
              <w:rPr>
                <w:sz w:val="20"/>
                <w:szCs w:val="20"/>
              </w:rPr>
            </w:pPr>
            <w:r w:rsidRPr="00DF3BF4">
              <w:rPr>
                <w:sz w:val="20"/>
                <w:szCs w:val="20"/>
              </w:rPr>
              <w:t>Красный</w:t>
            </w:r>
          </w:p>
          <w:p w:rsidR="00A11485" w:rsidRPr="00DF3BF4" w:rsidRDefault="00A11485" w:rsidP="00A11485">
            <w:pPr>
              <w:pStyle w:val="TableParagraph"/>
              <w:ind w:left="10"/>
              <w:rPr>
                <w:sz w:val="20"/>
                <w:szCs w:val="20"/>
              </w:rPr>
            </w:pPr>
          </w:p>
          <w:p w:rsidR="0081070F" w:rsidRPr="00DF3BF4" w:rsidRDefault="0081070F" w:rsidP="00A11485">
            <w:pPr>
              <w:pStyle w:val="TableParagraph"/>
              <w:ind w:left="10"/>
              <w:rPr>
                <w:sz w:val="20"/>
                <w:szCs w:val="20"/>
              </w:rPr>
            </w:pPr>
            <w:r w:rsidRPr="00DF3BF4">
              <w:rPr>
                <w:sz w:val="20"/>
                <w:szCs w:val="20"/>
              </w:rPr>
              <w:t>«Белая ночь»</w:t>
            </w:r>
          </w:p>
        </w:tc>
        <w:tc>
          <w:tcPr>
            <w:tcW w:w="1559" w:type="dxa"/>
            <w:tcBorders>
              <w:top w:val="nil"/>
              <w:bottom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35" w:right="124"/>
              <w:rPr>
                <w:sz w:val="20"/>
                <w:szCs w:val="20"/>
              </w:rPr>
            </w:pPr>
            <w:r w:rsidRPr="00DF3BF4">
              <w:rPr>
                <w:sz w:val="20"/>
                <w:szCs w:val="20"/>
              </w:rPr>
              <w:t>9, 11</w:t>
            </w:r>
          </w:p>
          <w:p w:rsidR="0081070F" w:rsidRPr="00DF3BF4" w:rsidRDefault="0081070F" w:rsidP="00A11485">
            <w:pPr>
              <w:pStyle w:val="TableParagraph"/>
              <w:ind w:left="135" w:right="124"/>
              <w:rPr>
                <w:sz w:val="20"/>
                <w:szCs w:val="20"/>
              </w:rPr>
            </w:pPr>
            <w:r w:rsidRPr="00DF3BF4">
              <w:rPr>
                <w:sz w:val="20"/>
                <w:szCs w:val="20"/>
              </w:rPr>
              <w:t>42, 43, 44</w:t>
            </w: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35" w:right="124"/>
              <w:rPr>
                <w:sz w:val="20"/>
                <w:szCs w:val="20"/>
              </w:rPr>
            </w:pPr>
            <w:r w:rsidRPr="00DF3BF4">
              <w:rPr>
                <w:sz w:val="20"/>
                <w:szCs w:val="20"/>
              </w:rPr>
              <w:t>858, 859</w:t>
            </w:r>
          </w:p>
        </w:tc>
        <w:tc>
          <w:tcPr>
            <w:tcW w:w="1418" w:type="dxa"/>
            <w:tcBorders>
              <w:top w:val="nil"/>
              <w:bottom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3"/>
              <w:rPr>
                <w:sz w:val="20"/>
                <w:szCs w:val="20"/>
              </w:rPr>
            </w:pPr>
            <w:r w:rsidRPr="00DF3BF4">
              <w:rPr>
                <w:sz w:val="20"/>
                <w:szCs w:val="20"/>
              </w:rPr>
              <w:t>Белый</w:t>
            </w: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2"/>
              <w:rPr>
                <w:sz w:val="20"/>
                <w:szCs w:val="20"/>
              </w:rPr>
            </w:pPr>
          </w:p>
          <w:p w:rsidR="0081070F" w:rsidRPr="00DF3BF4" w:rsidRDefault="0081070F" w:rsidP="00A11485">
            <w:pPr>
              <w:pStyle w:val="TableParagraph"/>
              <w:ind w:left="12"/>
              <w:rPr>
                <w:sz w:val="20"/>
                <w:szCs w:val="20"/>
              </w:rPr>
            </w:pPr>
            <w:r w:rsidRPr="00DF3BF4">
              <w:rPr>
                <w:sz w:val="20"/>
                <w:szCs w:val="20"/>
              </w:rPr>
              <w:t>Оранжевый</w:t>
            </w:r>
            <w:r w:rsidRPr="00DF3BF4">
              <w:rPr>
                <w:sz w:val="20"/>
                <w:szCs w:val="20"/>
                <w:vertAlign w:val="superscript"/>
              </w:rPr>
              <w:t>5)</w:t>
            </w:r>
          </w:p>
        </w:tc>
        <w:tc>
          <w:tcPr>
            <w:tcW w:w="1559" w:type="dxa"/>
            <w:tcBorders>
              <w:top w:val="nil"/>
              <w:bottom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36" w:right="126"/>
              <w:rPr>
                <w:sz w:val="20"/>
                <w:szCs w:val="20"/>
              </w:rPr>
            </w:pPr>
            <w:r w:rsidRPr="00DF3BF4">
              <w:rPr>
                <w:sz w:val="20"/>
                <w:szCs w:val="20"/>
              </w:rPr>
              <w:t>Нет</w:t>
            </w:r>
            <w:r w:rsidRPr="00DF3BF4">
              <w:rPr>
                <w:sz w:val="20"/>
                <w:szCs w:val="20"/>
                <w:vertAlign w:val="superscript"/>
              </w:rPr>
              <w:t>3)</w:t>
            </w:r>
          </w:p>
          <w:p w:rsidR="0081070F" w:rsidRPr="00DF3BF4" w:rsidRDefault="0081070F" w:rsidP="00A11485">
            <w:pPr>
              <w:pStyle w:val="TableParagraph"/>
              <w:ind w:left="519"/>
              <w:jc w:val="left"/>
              <w:rPr>
                <w:sz w:val="20"/>
                <w:szCs w:val="20"/>
              </w:rPr>
            </w:pPr>
          </w:p>
          <w:p w:rsidR="00A11485" w:rsidRPr="00DF3BF4" w:rsidRDefault="00A11485" w:rsidP="00A11485">
            <w:pPr>
              <w:pStyle w:val="TableParagraph"/>
              <w:ind w:left="421"/>
              <w:jc w:val="left"/>
              <w:rPr>
                <w:sz w:val="20"/>
                <w:szCs w:val="20"/>
              </w:rPr>
            </w:pPr>
          </w:p>
          <w:p w:rsidR="0081070F" w:rsidRPr="00DF3BF4" w:rsidRDefault="0081070F" w:rsidP="00A11485">
            <w:pPr>
              <w:pStyle w:val="TableParagraph"/>
              <w:ind w:left="421"/>
              <w:jc w:val="left"/>
              <w:rPr>
                <w:sz w:val="20"/>
                <w:szCs w:val="20"/>
              </w:rPr>
            </w:pPr>
            <w:r w:rsidRPr="00DF3BF4">
              <w:rPr>
                <w:sz w:val="20"/>
                <w:szCs w:val="20"/>
              </w:rPr>
              <w:t>101, 102</w:t>
            </w:r>
          </w:p>
          <w:p w:rsidR="0081070F" w:rsidRPr="00DF3BF4" w:rsidRDefault="0081070F" w:rsidP="00A11485">
            <w:pPr>
              <w:pStyle w:val="TableParagraph"/>
              <w:ind w:left="421"/>
              <w:jc w:val="left"/>
              <w:rPr>
                <w:sz w:val="20"/>
                <w:szCs w:val="20"/>
              </w:rPr>
            </w:pPr>
            <w:r w:rsidRPr="00DF3BF4">
              <w:rPr>
                <w:sz w:val="20"/>
                <w:szCs w:val="20"/>
              </w:rPr>
              <w:t>121, 128</w:t>
            </w:r>
          </w:p>
        </w:tc>
      </w:tr>
      <w:tr w:rsidR="0081070F" w:rsidRPr="00DF3BF4" w:rsidTr="00E36D75">
        <w:trPr>
          <w:trHeight w:val="1501"/>
        </w:trPr>
        <w:tc>
          <w:tcPr>
            <w:tcW w:w="3402" w:type="dxa"/>
            <w:tcBorders>
              <w:top w:val="nil"/>
            </w:tcBorders>
          </w:tcPr>
          <w:p w:rsidR="0081070F" w:rsidRPr="00DF3BF4" w:rsidRDefault="0081070F" w:rsidP="00A11485">
            <w:pPr>
              <w:pStyle w:val="TableParagraph"/>
              <w:ind w:left="74" w:right="62"/>
              <w:rPr>
                <w:sz w:val="20"/>
                <w:szCs w:val="20"/>
              </w:rPr>
            </w:pPr>
            <w:r w:rsidRPr="00DF3BF4">
              <w:rPr>
                <w:sz w:val="20"/>
                <w:szCs w:val="20"/>
              </w:rPr>
              <w:t>1.3 Национальная гвардия</w:t>
            </w:r>
            <w:r w:rsidRPr="00DF3BF4">
              <w:rPr>
                <w:sz w:val="20"/>
                <w:szCs w:val="20"/>
                <w:lang w:val="ru-RU"/>
              </w:rPr>
              <w:t xml:space="preserve"> </w:t>
            </w:r>
            <w:r w:rsidRPr="00DF3BF4">
              <w:rPr>
                <w:sz w:val="20"/>
                <w:szCs w:val="20"/>
              </w:rPr>
              <w:t>Республики</w:t>
            </w:r>
            <w:r w:rsidRPr="00DF3BF4">
              <w:rPr>
                <w:spacing w:val="-13"/>
                <w:sz w:val="20"/>
                <w:szCs w:val="20"/>
              </w:rPr>
              <w:t xml:space="preserve"> </w:t>
            </w:r>
            <w:r w:rsidRPr="00DF3BF4">
              <w:rPr>
                <w:sz w:val="20"/>
                <w:szCs w:val="20"/>
              </w:rPr>
              <w:t>Казахстан</w:t>
            </w:r>
          </w:p>
          <w:p w:rsidR="0081070F" w:rsidRPr="00DF3BF4" w:rsidRDefault="0081070F" w:rsidP="00A11485">
            <w:pPr>
              <w:pStyle w:val="TableParagraph"/>
              <w:ind w:left="74" w:right="62"/>
              <w:rPr>
                <w:sz w:val="20"/>
                <w:szCs w:val="20"/>
              </w:rPr>
            </w:pPr>
            <w:r w:rsidRPr="00DF3BF4">
              <w:rPr>
                <w:sz w:val="20"/>
                <w:szCs w:val="20"/>
              </w:rPr>
              <w:t>-</w:t>
            </w:r>
            <w:r w:rsidRPr="00DF3BF4">
              <w:rPr>
                <w:spacing w:val="-2"/>
                <w:sz w:val="20"/>
                <w:szCs w:val="20"/>
              </w:rPr>
              <w:t xml:space="preserve"> </w:t>
            </w:r>
            <w:r w:rsidRPr="00DF3BF4">
              <w:rPr>
                <w:sz w:val="20"/>
                <w:szCs w:val="20"/>
              </w:rPr>
              <w:t>патрульно-постоваяслужба</w:t>
            </w:r>
          </w:p>
        </w:tc>
        <w:tc>
          <w:tcPr>
            <w:tcW w:w="1418" w:type="dxa"/>
            <w:tcBorders>
              <w:top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1"/>
              <w:rPr>
                <w:sz w:val="20"/>
                <w:szCs w:val="20"/>
              </w:rPr>
            </w:pPr>
            <w:r w:rsidRPr="00DF3BF4">
              <w:rPr>
                <w:sz w:val="20"/>
                <w:szCs w:val="20"/>
              </w:rPr>
              <w:t>Белый</w:t>
            </w:r>
          </w:p>
          <w:p w:rsidR="0081070F" w:rsidRPr="00DF3BF4" w:rsidRDefault="0081070F" w:rsidP="00A11485">
            <w:pPr>
              <w:pStyle w:val="TableParagraph"/>
              <w:ind w:left="10"/>
              <w:rPr>
                <w:sz w:val="20"/>
                <w:szCs w:val="20"/>
              </w:rPr>
            </w:pPr>
            <w:r w:rsidRPr="00DF3BF4">
              <w:rPr>
                <w:sz w:val="20"/>
                <w:szCs w:val="20"/>
              </w:rPr>
              <w:t>Светло-серый</w:t>
            </w:r>
          </w:p>
          <w:p w:rsidR="0081070F" w:rsidRPr="00DF3BF4" w:rsidRDefault="0081070F" w:rsidP="00A11485">
            <w:pPr>
              <w:pStyle w:val="TableParagraph"/>
              <w:ind w:left="10"/>
              <w:rPr>
                <w:sz w:val="20"/>
                <w:szCs w:val="20"/>
              </w:rPr>
            </w:pPr>
            <w:r w:rsidRPr="00DF3BF4">
              <w:rPr>
                <w:sz w:val="20"/>
                <w:szCs w:val="20"/>
              </w:rPr>
              <w:t>«Белая ночь»</w:t>
            </w:r>
          </w:p>
          <w:p w:rsidR="0081070F" w:rsidRPr="00DF3BF4" w:rsidRDefault="0081070F" w:rsidP="00A11485">
            <w:pPr>
              <w:pStyle w:val="TableParagraph"/>
              <w:ind w:left="9"/>
              <w:rPr>
                <w:sz w:val="20"/>
                <w:szCs w:val="20"/>
              </w:rPr>
            </w:pPr>
            <w:r w:rsidRPr="00DF3BF4">
              <w:rPr>
                <w:sz w:val="20"/>
                <w:szCs w:val="20"/>
              </w:rPr>
              <w:t>Серебристый</w:t>
            </w:r>
          </w:p>
        </w:tc>
        <w:tc>
          <w:tcPr>
            <w:tcW w:w="1559" w:type="dxa"/>
            <w:tcBorders>
              <w:top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35" w:right="124"/>
              <w:rPr>
                <w:sz w:val="20"/>
                <w:szCs w:val="20"/>
              </w:rPr>
            </w:pPr>
            <w:r w:rsidRPr="00DF3BF4">
              <w:rPr>
                <w:sz w:val="20"/>
                <w:szCs w:val="20"/>
              </w:rPr>
              <w:t>нет</w:t>
            </w:r>
            <w:r w:rsidRPr="00DF3BF4">
              <w:rPr>
                <w:sz w:val="20"/>
                <w:szCs w:val="20"/>
                <w:vertAlign w:val="superscript"/>
              </w:rPr>
              <w:t>3)</w:t>
            </w:r>
          </w:p>
          <w:p w:rsidR="0081070F" w:rsidRPr="00DF3BF4" w:rsidRDefault="0081070F" w:rsidP="00A11485">
            <w:pPr>
              <w:pStyle w:val="TableParagraph"/>
              <w:ind w:left="135" w:right="124"/>
              <w:rPr>
                <w:sz w:val="20"/>
                <w:szCs w:val="20"/>
              </w:rPr>
            </w:pPr>
            <w:r w:rsidRPr="00DF3BF4">
              <w:rPr>
                <w:sz w:val="20"/>
                <w:szCs w:val="20"/>
              </w:rPr>
              <w:t>505, 513</w:t>
            </w:r>
          </w:p>
          <w:p w:rsidR="0081070F" w:rsidRPr="00DF3BF4" w:rsidRDefault="0081070F" w:rsidP="00A11485">
            <w:pPr>
              <w:pStyle w:val="TableParagraph"/>
              <w:ind w:left="135" w:right="124"/>
              <w:rPr>
                <w:sz w:val="20"/>
                <w:szCs w:val="20"/>
              </w:rPr>
            </w:pPr>
            <w:r w:rsidRPr="00DF3BF4">
              <w:rPr>
                <w:sz w:val="20"/>
                <w:szCs w:val="20"/>
              </w:rPr>
              <w:t>858, 859</w:t>
            </w:r>
          </w:p>
          <w:p w:rsidR="0081070F" w:rsidRPr="00DF3BF4" w:rsidRDefault="0081070F" w:rsidP="00A11485">
            <w:pPr>
              <w:pStyle w:val="TableParagraph"/>
              <w:ind w:left="135" w:right="124"/>
              <w:rPr>
                <w:sz w:val="20"/>
                <w:szCs w:val="20"/>
              </w:rPr>
            </w:pPr>
            <w:r w:rsidRPr="00DF3BF4">
              <w:rPr>
                <w:sz w:val="20"/>
                <w:szCs w:val="20"/>
              </w:rPr>
              <w:t>нет</w:t>
            </w:r>
            <w:r w:rsidRPr="00DF3BF4">
              <w:rPr>
                <w:sz w:val="20"/>
                <w:szCs w:val="20"/>
                <w:vertAlign w:val="superscript"/>
              </w:rPr>
              <w:t>3)</w:t>
            </w:r>
          </w:p>
        </w:tc>
        <w:tc>
          <w:tcPr>
            <w:tcW w:w="1418" w:type="dxa"/>
            <w:tcBorders>
              <w:top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2"/>
              <w:rPr>
                <w:sz w:val="20"/>
                <w:szCs w:val="20"/>
              </w:rPr>
            </w:pPr>
            <w:r w:rsidRPr="00DF3BF4">
              <w:rPr>
                <w:sz w:val="20"/>
                <w:szCs w:val="20"/>
              </w:rPr>
              <w:t>Светло-голубой</w:t>
            </w:r>
          </w:p>
          <w:p w:rsidR="0081070F" w:rsidRPr="00DF3BF4" w:rsidRDefault="0081070F" w:rsidP="00A11485">
            <w:pPr>
              <w:pStyle w:val="TableParagraph"/>
              <w:ind w:left="12"/>
              <w:rPr>
                <w:sz w:val="20"/>
                <w:szCs w:val="20"/>
              </w:rPr>
            </w:pPr>
            <w:r w:rsidRPr="00DF3BF4">
              <w:rPr>
                <w:sz w:val="20"/>
                <w:szCs w:val="20"/>
              </w:rPr>
              <w:t>Светло-голубой</w:t>
            </w:r>
          </w:p>
          <w:p w:rsidR="0081070F" w:rsidRPr="00DF3BF4" w:rsidRDefault="0081070F" w:rsidP="00A11485">
            <w:pPr>
              <w:pStyle w:val="TableParagraph"/>
              <w:ind w:left="12"/>
              <w:rPr>
                <w:sz w:val="20"/>
                <w:szCs w:val="20"/>
              </w:rPr>
            </w:pPr>
            <w:r w:rsidRPr="00DF3BF4">
              <w:rPr>
                <w:sz w:val="20"/>
                <w:szCs w:val="20"/>
              </w:rPr>
              <w:t>Голубой 451</w:t>
            </w:r>
          </w:p>
          <w:p w:rsidR="0081070F" w:rsidRPr="00DF3BF4" w:rsidRDefault="0081070F" w:rsidP="00A11485">
            <w:pPr>
              <w:pStyle w:val="TableParagraph"/>
              <w:ind w:left="12"/>
              <w:rPr>
                <w:sz w:val="20"/>
                <w:szCs w:val="20"/>
              </w:rPr>
            </w:pPr>
            <w:r w:rsidRPr="00DF3BF4">
              <w:rPr>
                <w:sz w:val="20"/>
                <w:szCs w:val="20"/>
              </w:rPr>
              <w:t>Голубой 451</w:t>
            </w:r>
          </w:p>
        </w:tc>
        <w:tc>
          <w:tcPr>
            <w:tcW w:w="1559" w:type="dxa"/>
            <w:tcBorders>
              <w:top w:val="nil"/>
            </w:tcBorders>
          </w:tcPr>
          <w:p w:rsidR="0081070F" w:rsidRPr="00DF3BF4" w:rsidRDefault="0081070F" w:rsidP="00A11485">
            <w:pPr>
              <w:pStyle w:val="TableParagraph"/>
              <w:jc w:val="left"/>
              <w:rPr>
                <w:b/>
                <w:sz w:val="20"/>
                <w:szCs w:val="20"/>
              </w:rPr>
            </w:pPr>
          </w:p>
          <w:p w:rsidR="0081070F" w:rsidRPr="00DF3BF4" w:rsidRDefault="0081070F" w:rsidP="00A11485">
            <w:pPr>
              <w:pStyle w:val="TableParagraph"/>
              <w:jc w:val="left"/>
              <w:rPr>
                <w:b/>
                <w:sz w:val="20"/>
                <w:szCs w:val="20"/>
              </w:rPr>
            </w:pPr>
          </w:p>
          <w:p w:rsidR="0081070F" w:rsidRPr="00DF3BF4" w:rsidRDefault="0081070F" w:rsidP="00A11485">
            <w:pPr>
              <w:pStyle w:val="TableParagraph"/>
              <w:ind w:left="138" w:right="126"/>
              <w:rPr>
                <w:sz w:val="20"/>
                <w:szCs w:val="20"/>
              </w:rPr>
            </w:pPr>
            <w:r w:rsidRPr="00DF3BF4">
              <w:rPr>
                <w:sz w:val="20"/>
                <w:szCs w:val="20"/>
              </w:rPr>
              <w:t>404, 407</w:t>
            </w:r>
          </w:p>
          <w:p w:rsidR="0081070F" w:rsidRPr="00DF3BF4" w:rsidRDefault="0081070F" w:rsidP="00A11485">
            <w:pPr>
              <w:pStyle w:val="TableParagraph"/>
              <w:ind w:left="138" w:right="126"/>
              <w:rPr>
                <w:sz w:val="20"/>
                <w:szCs w:val="20"/>
              </w:rPr>
            </w:pPr>
            <w:r w:rsidRPr="00DF3BF4">
              <w:rPr>
                <w:sz w:val="20"/>
                <w:szCs w:val="20"/>
              </w:rPr>
              <w:t>404, 407</w:t>
            </w:r>
          </w:p>
          <w:p w:rsidR="0081070F" w:rsidRPr="00DF3BF4" w:rsidRDefault="0081070F" w:rsidP="00A11485">
            <w:pPr>
              <w:pStyle w:val="TableParagraph"/>
              <w:ind w:left="138" w:right="126"/>
              <w:rPr>
                <w:sz w:val="20"/>
                <w:szCs w:val="20"/>
              </w:rPr>
            </w:pPr>
            <w:r w:rsidRPr="00DF3BF4">
              <w:rPr>
                <w:sz w:val="20"/>
                <w:szCs w:val="20"/>
              </w:rPr>
              <w:t>451, 452</w:t>
            </w:r>
          </w:p>
          <w:p w:rsidR="0081070F" w:rsidRPr="00DF3BF4" w:rsidRDefault="0081070F" w:rsidP="00A11485">
            <w:pPr>
              <w:pStyle w:val="TableParagraph"/>
              <w:ind w:left="138" w:right="126"/>
              <w:rPr>
                <w:sz w:val="20"/>
                <w:szCs w:val="20"/>
              </w:rPr>
            </w:pPr>
            <w:r w:rsidRPr="00DF3BF4">
              <w:rPr>
                <w:sz w:val="20"/>
                <w:szCs w:val="20"/>
              </w:rPr>
              <w:t>451, 452</w:t>
            </w:r>
          </w:p>
        </w:tc>
      </w:tr>
      <w:tr w:rsidR="0094533E" w:rsidRPr="00DF3BF4" w:rsidTr="00E36D75">
        <w:trPr>
          <w:trHeight w:val="1394"/>
        </w:trPr>
        <w:tc>
          <w:tcPr>
            <w:tcW w:w="3402" w:type="dxa"/>
            <w:tcBorders>
              <w:bottom w:val="nil"/>
            </w:tcBorders>
          </w:tcPr>
          <w:p w:rsidR="0094533E" w:rsidRPr="00DF3BF4" w:rsidRDefault="00C95586" w:rsidP="00A11485">
            <w:pPr>
              <w:pStyle w:val="TableParagraph"/>
              <w:ind w:left="141" w:right="127" w:firstLine="4"/>
              <w:rPr>
                <w:sz w:val="20"/>
                <w:szCs w:val="20"/>
              </w:rPr>
            </w:pPr>
            <w:r w:rsidRPr="00DF3BF4">
              <w:rPr>
                <w:sz w:val="20"/>
                <w:szCs w:val="20"/>
              </w:rPr>
              <w:t xml:space="preserve">2 </w:t>
            </w:r>
            <w:r w:rsidRPr="00DF3BF4">
              <w:rPr>
                <w:spacing w:val="-4"/>
                <w:sz w:val="20"/>
                <w:szCs w:val="20"/>
              </w:rPr>
              <w:t xml:space="preserve">Органы военной полиции </w:t>
            </w:r>
            <w:r w:rsidRPr="00DF3BF4">
              <w:rPr>
                <w:spacing w:val="-5"/>
                <w:sz w:val="20"/>
                <w:szCs w:val="20"/>
              </w:rPr>
              <w:t xml:space="preserve">Вооруженных </w:t>
            </w:r>
            <w:r w:rsidRPr="00DF3BF4">
              <w:rPr>
                <w:spacing w:val="-3"/>
                <w:sz w:val="20"/>
                <w:szCs w:val="20"/>
              </w:rPr>
              <w:t xml:space="preserve">Сил </w:t>
            </w:r>
            <w:r w:rsidRPr="00DF3BF4">
              <w:rPr>
                <w:spacing w:val="-5"/>
                <w:sz w:val="20"/>
                <w:szCs w:val="20"/>
              </w:rPr>
              <w:t>Респуб</w:t>
            </w:r>
            <w:r w:rsidRPr="00DF3BF4">
              <w:rPr>
                <w:spacing w:val="-4"/>
                <w:sz w:val="20"/>
                <w:szCs w:val="20"/>
              </w:rPr>
              <w:t xml:space="preserve">лики </w:t>
            </w:r>
            <w:r w:rsidRPr="00DF3BF4">
              <w:rPr>
                <w:spacing w:val="-5"/>
                <w:sz w:val="20"/>
                <w:szCs w:val="20"/>
              </w:rPr>
              <w:t>Казахстан:</w:t>
            </w:r>
          </w:p>
          <w:p w:rsidR="0094533E" w:rsidRPr="00DF3BF4" w:rsidRDefault="00C95586" w:rsidP="00A11485">
            <w:pPr>
              <w:pStyle w:val="TableParagraph"/>
              <w:rPr>
                <w:sz w:val="20"/>
                <w:szCs w:val="20"/>
              </w:rPr>
            </w:pPr>
            <w:r w:rsidRPr="00DF3BF4">
              <w:rPr>
                <w:sz w:val="20"/>
                <w:szCs w:val="20"/>
              </w:rPr>
              <w:t>- военная полиция:</w:t>
            </w:r>
          </w:p>
          <w:p w:rsidR="0094533E" w:rsidRPr="00DF3BF4" w:rsidRDefault="00C95586" w:rsidP="00A11485">
            <w:pPr>
              <w:pStyle w:val="TableParagraph"/>
              <w:ind w:left="142" w:right="102" w:hanging="10"/>
              <w:rPr>
                <w:sz w:val="20"/>
                <w:szCs w:val="20"/>
              </w:rPr>
            </w:pPr>
            <w:r w:rsidRPr="00DF3BF4">
              <w:rPr>
                <w:sz w:val="20"/>
                <w:szCs w:val="20"/>
              </w:rPr>
              <w:t>а) легковые автомобили и автобусы;</w:t>
            </w:r>
          </w:p>
        </w:tc>
        <w:tc>
          <w:tcPr>
            <w:tcW w:w="1418" w:type="dxa"/>
            <w:tcBorders>
              <w:top w:val="single" w:sz="4" w:space="0" w:color="000000"/>
              <w:bottom w:val="nil"/>
            </w:tcBorders>
          </w:tcPr>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C95586" w:rsidP="00A11485">
            <w:pPr>
              <w:pStyle w:val="TableParagraph"/>
              <w:ind w:left="10"/>
              <w:rPr>
                <w:sz w:val="20"/>
                <w:szCs w:val="20"/>
              </w:rPr>
            </w:pPr>
            <w:r w:rsidRPr="00DF3BF4">
              <w:rPr>
                <w:sz w:val="20"/>
                <w:szCs w:val="20"/>
              </w:rPr>
              <w:t>нет</w:t>
            </w:r>
          </w:p>
        </w:tc>
        <w:tc>
          <w:tcPr>
            <w:tcW w:w="1559" w:type="dxa"/>
            <w:tcBorders>
              <w:bottom w:val="nil"/>
            </w:tcBorders>
          </w:tcPr>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C95586" w:rsidP="00A11485">
            <w:pPr>
              <w:pStyle w:val="TableParagraph"/>
              <w:ind w:left="10"/>
              <w:rPr>
                <w:sz w:val="20"/>
                <w:szCs w:val="20"/>
              </w:rPr>
            </w:pPr>
            <w:r w:rsidRPr="00DF3BF4">
              <w:rPr>
                <w:w w:val="99"/>
                <w:sz w:val="20"/>
                <w:szCs w:val="20"/>
              </w:rPr>
              <w:t>-</w:t>
            </w:r>
          </w:p>
        </w:tc>
        <w:tc>
          <w:tcPr>
            <w:tcW w:w="1418" w:type="dxa"/>
            <w:tcBorders>
              <w:bottom w:val="nil"/>
            </w:tcBorders>
          </w:tcPr>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A11485" w:rsidRPr="00DF3BF4" w:rsidRDefault="00A11485" w:rsidP="00A11485">
            <w:pPr>
              <w:pStyle w:val="TableParagraph"/>
              <w:ind w:left="5" w:hanging="1"/>
              <w:rPr>
                <w:sz w:val="20"/>
                <w:szCs w:val="20"/>
              </w:rPr>
            </w:pPr>
          </w:p>
          <w:p w:rsidR="0094533E" w:rsidRPr="00DF3BF4" w:rsidRDefault="00C95586" w:rsidP="00A11485">
            <w:pPr>
              <w:pStyle w:val="TableParagraph"/>
              <w:ind w:left="5" w:hanging="1"/>
              <w:rPr>
                <w:sz w:val="20"/>
                <w:szCs w:val="20"/>
              </w:rPr>
            </w:pPr>
            <w:r w:rsidRPr="00DF3BF4">
              <w:rPr>
                <w:sz w:val="20"/>
                <w:szCs w:val="20"/>
              </w:rPr>
              <w:t>Светло-голубой Голубой 451</w:t>
            </w:r>
          </w:p>
        </w:tc>
        <w:tc>
          <w:tcPr>
            <w:tcW w:w="1559" w:type="dxa"/>
            <w:tcBorders>
              <w:bottom w:val="nil"/>
            </w:tcBorders>
          </w:tcPr>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94533E" w:rsidRPr="00DF3BF4" w:rsidRDefault="0094533E" w:rsidP="00A11485">
            <w:pPr>
              <w:pStyle w:val="TableParagraph"/>
              <w:jc w:val="left"/>
              <w:rPr>
                <w:b/>
                <w:sz w:val="20"/>
                <w:szCs w:val="20"/>
              </w:rPr>
            </w:pPr>
          </w:p>
          <w:p w:rsidR="00A11485" w:rsidRPr="00DF3BF4" w:rsidRDefault="00A11485" w:rsidP="00A11485">
            <w:pPr>
              <w:pStyle w:val="TableParagraph"/>
              <w:ind w:left="519"/>
              <w:jc w:val="left"/>
              <w:rPr>
                <w:sz w:val="20"/>
                <w:szCs w:val="20"/>
              </w:rPr>
            </w:pPr>
          </w:p>
          <w:p w:rsidR="0094533E" w:rsidRPr="00DF3BF4" w:rsidRDefault="00C95586" w:rsidP="00A11485">
            <w:pPr>
              <w:pStyle w:val="TableParagraph"/>
              <w:ind w:left="519"/>
              <w:jc w:val="left"/>
              <w:rPr>
                <w:sz w:val="20"/>
                <w:szCs w:val="20"/>
              </w:rPr>
            </w:pPr>
            <w:r w:rsidRPr="00DF3BF4">
              <w:rPr>
                <w:sz w:val="20"/>
                <w:szCs w:val="20"/>
              </w:rPr>
              <w:t>404, 407</w:t>
            </w:r>
          </w:p>
          <w:p w:rsidR="0094533E" w:rsidRPr="00DF3BF4" w:rsidRDefault="00C95586" w:rsidP="00A11485">
            <w:pPr>
              <w:pStyle w:val="TableParagraph"/>
              <w:ind w:left="519"/>
              <w:jc w:val="left"/>
              <w:rPr>
                <w:sz w:val="20"/>
                <w:szCs w:val="20"/>
              </w:rPr>
            </w:pPr>
            <w:r w:rsidRPr="00DF3BF4">
              <w:rPr>
                <w:sz w:val="20"/>
                <w:szCs w:val="20"/>
              </w:rPr>
              <w:t>451, 452</w:t>
            </w:r>
          </w:p>
        </w:tc>
      </w:tr>
      <w:tr w:rsidR="0094533E" w:rsidRPr="00DF3BF4" w:rsidTr="00E36D75">
        <w:trPr>
          <w:trHeight w:val="720"/>
        </w:trPr>
        <w:tc>
          <w:tcPr>
            <w:tcW w:w="3402" w:type="dxa"/>
            <w:tcBorders>
              <w:top w:val="nil"/>
              <w:bottom w:val="single" w:sz="4" w:space="0" w:color="auto"/>
            </w:tcBorders>
          </w:tcPr>
          <w:p w:rsidR="0094533E" w:rsidRPr="00DF3BF4" w:rsidRDefault="00C95586" w:rsidP="00A11485">
            <w:pPr>
              <w:pStyle w:val="TableParagraph"/>
              <w:ind w:left="184"/>
              <w:rPr>
                <w:sz w:val="20"/>
                <w:szCs w:val="20"/>
              </w:rPr>
            </w:pPr>
            <w:r w:rsidRPr="00DF3BF4">
              <w:rPr>
                <w:sz w:val="20"/>
                <w:szCs w:val="20"/>
              </w:rPr>
              <w:t>б) грузовые автомобили:</w:t>
            </w:r>
          </w:p>
          <w:p w:rsidR="0094533E" w:rsidRPr="00DF3BF4" w:rsidRDefault="00C95586" w:rsidP="00A11485">
            <w:pPr>
              <w:pStyle w:val="TableParagraph"/>
              <w:ind w:left="184"/>
              <w:rPr>
                <w:sz w:val="20"/>
                <w:szCs w:val="20"/>
              </w:rPr>
            </w:pPr>
            <w:r w:rsidRPr="00DF3BF4">
              <w:rPr>
                <w:sz w:val="20"/>
                <w:szCs w:val="20"/>
              </w:rPr>
              <w:t>- кузов и кабина</w:t>
            </w:r>
          </w:p>
        </w:tc>
        <w:tc>
          <w:tcPr>
            <w:tcW w:w="1418" w:type="dxa"/>
            <w:tcBorders>
              <w:top w:val="nil"/>
              <w:bottom w:val="single" w:sz="4" w:space="0" w:color="auto"/>
            </w:tcBorders>
          </w:tcPr>
          <w:p w:rsidR="0094533E" w:rsidRPr="00DF3BF4" w:rsidRDefault="0094533E" w:rsidP="00A11485">
            <w:pPr>
              <w:pStyle w:val="TableParagraph"/>
              <w:jc w:val="left"/>
              <w:rPr>
                <w:b/>
                <w:sz w:val="20"/>
                <w:szCs w:val="20"/>
              </w:rPr>
            </w:pPr>
          </w:p>
          <w:p w:rsidR="0094533E" w:rsidRPr="00DF3BF4" w:rsidRDefault="00C95586" w:rsidP="00A11485">
            <w:pPr>
              <w:pStyle w:val="TableParagraph"/>
              <w:ind w:left="10"/>
              <w:rPr>
                <w:sz w:val="20"/>
                <w:szCs w:val="20"/>
              </w:rPr>
            </w:pPr>
            <w:r w:rsidRPr="00DF3BF4">
              <w:rPr>
                <w:sz w:val="20"/>
                <w:szCs w:val="20"/>
              </w:rPr>
              <w:t>Защитный</w:t>
            </w:r>
          </w:p>
        </w:tc>
        <w:tc>
          <w:tcPr>
            <w:tcW w:w="1559" w:type="dxa"/>
            <w:tcBorders>
              <w:top w:val="nil"/>
              <w:bottom w:val="single" w:sz="4" w:space="0" w:color="auto"/>
            </w:tcBorders>
          </w:tcPr>
          <w:p w:rsidR="0094533E" w:rsidRPr="00DF3BF4" w:rsidRDefault="0094533E" w:rsidP="00A11485">
            <w:pPr>
              <w:pStyle w:val="TableParagraph"/>
              <w:jc w:val="left"/>
              <w:rPr>
                <w:b/>
                <w:sz w:val="20"/>
                <w:szCs w:val="20"/>
              </w:rPr>
            </w:pPr>
          </w:p>
          <w:p w:rsidR="0094533E" w:rsidRPr="00DF3BF4" w:rsidRDefault="00C95586" w:rsidP="00A11485">
            <w:pPr>
              <w:pStyle w:val="TableParagraph"/>
              <w:ind w:left="135" w:right="124"/>
              <w:rPr>
                <w:sz w:val="20"/>
                <w:szCs w:val="20"/>
              </w:rPr>
            </w:pPr>
            <w:r w:rsidRPr="00DF3BF4">
              <w:rPr>
                <w:sz w:val="20"/>
                <w:szCs w:val="20"/>
              </w:rPr>
              <w:t>760, 761</w:t>
            </w:r>
          </w:p>
        </w:tc>
        <w:tc>
          <w:tcPr>
            <w:tcW w:w="1418" w:type="dxa"/>
            <w:tcBorders>
              <w:top w:val="nil"/>
              <w:bottom w:val="single" w:sz="4" w:space="0" w:color="auto"/>
            </w:tcBorders>
          </w:tcPr>
          <w:p w:rsidR="0094533E" w:rsidRPr="00DF3BF4" w:rsidRDefault="0094533E" w:rsidP="00A11485">
            <w:pPr>
              <w:pStyle w:val="TableParagraph"/>
              <w:jc w:val="left"/>
              <w:rPr>
                <w:b/>
                <w:sz w:val="20"/>
                <w:szCs w:val="20"/>
              </w:rPr>
            </w:pPr>
          </w:p>
          <w:p w:rsidR="0094533E" w:rsidRPr="00DF3BF4" w:rsidRDefault="00C95586" w:rsidP="00A11485">
            <w:pPr>
              <w:pStyle w:val="TableParagraph"/>
              <w:ind w:left="5" w:hanging="1"/>
              <w:rPr>
                <w:sz w:val="20"/>
                <w:szCs w:val="20"/>
              </w:rPr>
            </w:pPr>
            <w:r w:rsidRPr="00DF3BF4">
              <w:rPr>
                <w:sz w:val="20"/>
                <w:szCs w:val="20"/>
              </w:rPr>
              <w:t>Светло-голубой Голубой 451</w:t>
            </w:r>
          </w:p>
        </w:tc>
        <w:tc>
          <w:tcPr>
            <w:tcW w:w="1559" w:type="dxa"/>
            <w:tcBorders>
              <w:top w:val="nil"/>
              <w:bottom w:val="single" w:sz="4" w:space="0" w:color="auto"/>
            </w:tcBorders>
          </w:tcPr>
          <w:p w:rsidR="0094533E" w:rsidRPr="00DF3BF4" w:rsidRDefault="0094533E" w:rsidP="00A11485">
            <w:pPr>
              <w:pStyle w:val="TableParagraph"/>
              <w:jc w:val="left"/>
              <w:rPr>
                <w:b/>
                <w:sz w:val="20"/>
                <w:szCs w:val="20"/>
              </w:rPr>
            </w:pPr>
          </w:p>
          <w:p w:rsidR="0094533E" w:rsidRPr="00DF3BF4" w:rsidRDefault="00C95586" w:rsidP="00A11485">
            <w:pPr>
              <w:pStyle w:val="TableParagraph"/>
              <w:ind w:left="519"/>
              <w:jc w:val="left"/>
              <w:rPr>
                <w:sz w:val="20"/>
                <w:szCs w:val="20"/>
              </w:rPr>
            </w:pPr>
            <w:r w:rsidRPr="00DF3BF4">
              <w:rPr>
                <w:sz w:val="20"/>
                <w:szCs w:val="20"/>
              </w:rPr>
              <w:t>404, 407</w:t>
            </w:r>
          </w:p>
          <w:p w:rsidR="0094533E" w:rsidRPr="00DF3BF4" w:rsidRDefault="00C95586" w:rsidP="00A11485">
            <w:pPr>
              <w:pStyle w:val="TableParagraph"/>
              <w:ind w:left="519"/>
              <w:jc w:val="left"/>
              <w:rPr>
                <w:sz w:val="20"/>
                <w:szCs w:val="20"/>
              </w:rPr>
            </w:pPr>
            <w:r w:rsidRPr="00DF3BF4">
              <w:rPr>
                <w:sz w:val="20"/>
                <w:szCs w:val="20"/>
              </w:rPr>
              <w:t>451, 452</w:t>
            </w:r>
          </w:p>
        </w:tc>
      </w:tr>
      <w:tr w:rsidR="003165D9" w:rsidRPr="00DF3BF4" w:rsidTr="00E36D75">
        <w:trPr>
          <w:trHeight w:val="3102"/>
        </w:trPr>
        <w:tc>
          <w:tcPr>
            <w:tcW w:w="3402" w:type="dxa"/>
            <w:tcBorders>
              <w:top w:val="single" w:sz="4" w:space="0" w:color="auto"/>
              <w:bottom w:val="single" w:sz="4" w:space="0" w:color="auto"/>
            </w:tcBorders>
          </w:tcPr>
          <w:p w:rsidR="003165D9" w:rsidRPr="00DF3BF4" w:rsidRDefault="008163EA" w:rsidP="00A11485">
            <w:pPr>
              <w:pStyle w:val="TableParagraph"/>
              <w:ind w:left="142" w:right="70"/>
              <w:rPr>
                <w:sz w:val="20"/>
                <w:szCs w:val="20"/>
                <w:lang w:val="ru-RU"/>
              </w:rPr>
            </w:pPr>
            <w:r w:rsidRPr="00DF3BF4">
              <w:rPr>
                <w:sz w:val="20"/>
                <w:szCs w:val="20"/>
                <w:lang w:val="ru-RU"/>
              </w:rPr>
              <w:t xml:space="preserve">3 </w:t>
            </w:r>
            <w:r w:rsidR="003165D9" w:rsidRPr="00DF3BF4">
              <w:rPr>
                <w:sz w:val="20"/>
                <w:szCs w:val="20"/>
                <w:lang w:val="ru-RU"/>
              </w:rPr>
              <w:t>Медицинская служба:</w:t>
            </w:r>
          </w:p>
          <w:p w:rsidR="003165D9" w:rsidRPr="00DF3BF4" w:rsidRDefault="008163EA" w:rsidP="00A11485">
            <w:pPr>
              <w:pStyle w:val="TableParagraph"/>
              <w:tabs>
                <w:tab w:val="left" w:pos="318"/>
              </w:tabs>
              <w:ind w:left="142" w:right="70" w:hanging="38"/>
              <w:rPr>
                <w:sz w:val="20"/>
                <w:szCs w:val="20"/>
                <w:lang w:val="ru-RU"/>
              </w:rPr>
            </w:pPr>
            <w:r w:rsidRPr="00DF3BF4">
              <w:rPr>
                <w:sz w:val="20"/>
                <w:szCs w:val="20"/>
                <w:lang w:val="ru-RU"/>
              </w:rPr>
              <w:t xml:space="preserve">- </w:t>
            </w:r>
            <w:r w:rsidR="003165D9" w:rsidRPr="00DF3BF4">
              <w:rPr>
                <w:sz w:val="20"/>
                <w:szCs w:val="20"/>
                <w:lang w:val="ru-RU"/>
              </w:rPr>
              <w:t>скорая медицинская помощь субъектов здравоохранения Республики Казахстан, относящихся к государственным юридическим лицам Министерства здравоохранения Республики Казахстан;</w:t>
            </w:r>
          </w:p>
          <w:p w:rsidR="003165D9" w:rsidRPr="00DF3BF4" w:rsidRDefault="003165D9" w:rsidP="00A11485">
            <w:pPr>
              <w:pStyle w:val="TableParagraph"/>
              <w:ind w:left="142" w:right="70" w:hanging="38"/>
              <w:rPr>
                <w:sz w:val="20"/>
                <w:szCs w:val="20"/>
                <w:lang w:val="ru-RU"/>
              </w:rPr>
            </w:pPr>
            <w:r w:rsidRPr="00DF3BF4">
              <w:rPr>
                <w:sz w:val="20"/>
                <w:szCs w:val="20"/>
                <w:lang w:val="ru-RU"/>
              </w:rPr>
              <w:t>- скорая медицинская помощь субъектов здравоохранения Республики Казахстан, относящихся к негосударственным юридическим лицам</w:t>
            </w:r>
          </w:p>
        </w:tc>
        <w:tc>
          <w:tcPr>
            <w:tcW w:w="1418" w:type="dxa"/>
            <w:tcBorders>
              <w:top w:val="single" w:sz="4" w:space="0" w:color="auto"/>
              <w:bottom w:val="single" w:sz="4" w:space="0" w:color="auto"/>
            </w:tcBorders>
          </w:tcPr>
          <w:p w:rsidR="003165D9" w:rsidRPr="00DF3BF4" w:rsidRDefault="003165D9" w:rsidP="00A11485">
            <w:pPr>
              <w:pStyle w:val="TableParagraph"/>
              <w:jc w:val="left"/>
              <w:rPr>
                <w:sz w:val="20"/>
                <w:szCs w:val="20"/>
              </w:rPr>
            </w:pPr>
          </w:p>
          <w:p w:rsidR="003165D9" w:rsidRPr="00DF3BF4" w:rsidRDefault="003165D9" w:rsidP="00A11485">
            <w:pPr>
              <w:pStyle w:val="TableParagraph"/>
              <w:ind w:left="12"/>
              <w:rPr>
                <w:sz w:val="20"/>
                <w:szCs w:val="20"/>
              </w:rPr>
            </w:pPr>
            <w:r w:rsidRPr="00DF3BF4">
              <w:rPr>
                <w:sz w:val="20"/>
                <w:szCs w:val="20"/>
              </w:rPr>
              <w:t>Лимонный</w:t>
            </w: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8163EA" w:rsidRPr="00DF3BF4" w:rsidRDefault="008163EA" w:rsidP="00A11485">
            <w:pPr>
              <w:pStyle w:val="TableParagraph"/>
              <w:rPr>
                <w:sz w:val="20"/>
                <w:szCs w:val="20"/>
              </w:rPr>
            </w:pPr>
          </w:p>
          <w:p w:rsidR="003165D9" w:rsidRPr="00DF3BF4" w:rsidRDefault="003165D9" w:rsidP="00A11485">
            <w:pPr>
              <w:pStyle w:val="TableParagraph"/>
              <w:rPr>
                <w:b/>
                <w:sz w:val="20"/>
                <w:szCs w:val="20"/>
              </w:rPr>
            </w:pPr>
            <w:r w:rsidRPr="00DF3BF4">
              <w:rPr>
                <w:sz w:val="20"/>
                <w:szCs w:val="20"/>
              </w:rPr>
              <w:t>Лимонный Белый</w:t>
            </w:r>
          </w:p>
        </w:tc>
        <w:tc>
          <w:tcPr>
            <w:tcW w:w="1559" w:type="dxa"/>
            <w:tcBorders>
              <w:top w:val="single" w:sz="4" w:space="0" w:color="auto"/>
              <w:bottom w:val="single" w:sz="4" w:space="0" w:color="auto"/>
            </w:tcBorders>
          </w:tcPr>
          <w:p w:rsidR="003165D9" w:rsidRPr="00DF3BF4" w:rsidRDefault="003165D9" w:rsidP="00A11485">
            <w:pPr>
              <w:pStyle w:val="TableParagraph"/>
              <w:jc w:val="left"/>
              <w:rPr>
                <w:sz w:val="20"/>
                <w:szCs w:val="20"/>
              </w:rPr>
            </w:pPr>
          </w:p>
          <w:p w:rsidR="003165D9" w:rsidRPr="00DF3BF4" w:rsidRDefault="003165D9" w:rsidP="00A11485">
            <w:pPr>
              <w:pStyle w:val="TableParagraph"/>
              <w:ind w:left="137" w:right="125"/>
              <w:rPr>
                <w:sz w:val="20"/>
                <w:szCs w:val="20"/>
              </w:rPr>
            </w:pPr>
            <w:r w:rsidRPr="00DF3BF4">
              <w:rPr>
                <w:sz w:val="20"/>
                <w:szCs w:val="20"/>
              </w:rPr>
              <w:t>нет</w:t>
            </w:r>
            <w:r w:rsidRPr="00DF3BF4">
              <w:rPr>
                <w:sz w:val="20"/>
                <w:szCs w:val="20"/>
                <w:vertAlign w:val="superscript"/>
              </w:rPr>
              <w:t>3)</w:t>
            </w: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8163EA" w:rsidRPr="00DF3BF4" w:rsidRDefault="008163EA" w:rsidP="00A11485">
            <w:pPr>
              <w:pStyle w:val="TableParagraph"/>
              <w:tabs>
                <w:tab w:val="left" w:pos="992"/>
                <w:tab w:val="left" w:pos="1216"/>
              </w:tabs>
              <w:ind w:left="567" w:right="137"/>
              <w:jc w:val="left"/>
              <w:rPr>
                <w:spacing w:val="-1"/>
                <w:sz w:val="20"/>
                <w:szCs w:val="20"/>
              </w:rPr>
            </w:pPr>
          </w:p>
          <w:p w:rsidR="008163EA" w:rsidRPr="00DF3BF4" w:rsidRDefault="003165D9" w:rsidP="00A11485">
            <w:pPr>
              <w:pStyle w:val="TableParagraph"/>
              <w:tabs>
                <w:tab w:val="left" w:pos="992"/>
                <w:tab w:val="left" w:pos="1216"/>
              </w:tabs>
              <w:ind w:left="567" w:right="137"/>
              <w:jc w:val="left"/>
              <w:rPr>
                <w:w w:val="103"/>
                <w:sz w:val="20"/>
                <w:szCs w:val="20"/>
              </w:rPr>
            </w:pPr>
            <w:r w:rsidRPr="00DF3BF4">
              <w:rPr>
                <w:spacing w:val="-1"/>
                <w:sz w:val="20"/>
                <w:szCs w:val="20"/>
              </w:rPr>
              <w:t>нет</w:t>
            </w:r>
            <w:r w:rsidRPr="00DF3BF4">
              <w:rPr>
                <w:w w:val="103"/>
                <w:sz w:val="20"/>
                <w:szCs w:val="20"/>
                <w:vertAlign w:val="superscript"/>
              </w:rPr>
              <w:t>3)</w:t>
            </w:r>
            <w:r w:rsidRPr="00DF3BF4">
              <w:rPr>
                <w:w w:val="103"/>
                <w:sz w:val="20"/>
                <w:szCs w:val="20"/>
              </w:rPr>
              <w:t xml:space="preserve"> </w:t>
            </w:r>
          </w:p>
          <w:p w:rsidR="003165D9" w:rsidRPr="00DF3BF4" w:rsidRDefault="003165D9" w:rsidP="00A11485">
            <w:pPr>
              <w:pStyle w:val="TableParagraph"/>
              <w:tabs>
                <w:tab w:val="left" w:pos="992"/>
                <w:tab w:val="left" w:pos="1216"/>
              </w:tabs>
              <w:ind w:left="567" w:right="137"/>
              <w:jc w:val="left"/>
              <w:rPr>
                <w:b/>
                <w:sz w:val="20"/>
                <w:szCs w:val="20"/>
              </w:rPr>
            </w:pPr>
            <w:r w:rsidRPr="00DF3BF4">
              <w:rPr>
                <w:spacing w:val="-1"/>
                <w:sz w:val="20"/>
                <w:szCs w:val="20"/>
              </w:rPr>
              <w:t>нет</w:t>
            </w:r>
            <w:r w:rsidRPr="00DF3BF4">
              <w:rPr>
                <w:w w:val="103"/>
                <w:sz w:val="20"/>
                <w:szCs w:val="20"/>
                <w:vertAlign w:val="superscript"/>
              </w:rPr>
              <w:t>3)</w:t>
            </w:r>
          </w:p>
        </w:tc>
        <w:tc>
          <w:tcPr>
            <w:tcW w:w="1418" w:type="dxa"/>
            <w:tcBorders>
              <w:top w:val="single" w:sz="4" w:space="0" w:color="auto"/>
              <w:bottom w:val="single" w:sz="4" w:space="0" w:color="auto"/>
            </w:tcBorders>
          </w:tcPr>
          <w:p w:rsidR="003165D9" w:rsidRPr="00DF3BF4" w:rsidRDefault="003165D9" w:rsidP="00A11485">
            <w:pPr>
              <w:pStyle w:val="TableParagraph"/>
              <w:jc w:val="left"/>
              <w:rPr>
                <w:sz w:val="20"/>
                <w:szCs w:val="20"/>
              </w:rPr>
            </w:pPr>
          </w:p>
          <w:p w:rsidR="003165D9" w:rsidRPr="00DF3BF4" w:rsidRDefault="003165D9" w:rsidP="00A11485">
            <w:pPr>
              <w:pStyle w:val="TableParagraph"/>
              <w:ind w:left="226" w:right="211" w:firstLine="1"/>
              <w:rPr>
                <w:sz w:val="20"/>
                <w:szCs w:val="20"/>
              </w:rPr>
            </w:pPr>
            <w:r w:rsidRPr="00DF3BF4">
              <w:rPr>
                <w:spacing w:val="-1"/>
                <w:sz w:val="20"/>
                <w:szCs w:val="20"/>
              </w:rPr>
              <w:t xml:space="preserve">Красный </w:t>
            </w:r>
            <w:r w:rsidRPr="00DF3BF4">
              <w:rPr>
                <w:sz w:val="20"/>
                <w:szCs w:val="20"/>
              </w:rPr>
              <w:t>Белы</w:t>
            </w:r>
            <w:r w:rsidRPr="00DF3BF4">
              <w:rPr>
                <w:spacing w:val="-1"/>
                <w:sz w:val="20"/>
                <w:szCs w:val="20"/>
              </w:rPr>
              <w:t>й</w:t>
            </w:r>
            <w:r w:rsidRPr="00DF3BF4">
              <w:rPr>
                <w:w w:val="103"/>
                <w:sz w:val="20"/>
                <w:szCs w:val="20"/>
                <w:vertAlign w:val="superscript"/>
              </w:rPr>
              <w:t>6)</w:t>
            </w:r>
            <w:r w:rsidRPr="00DF3BF4">
              <w:rPr>
                <w:w w:val="103"/>
                <w:sz w:val="20"/>
                <w:szCs w:val="20"/>
              </w:rPr>
              <w:t xml:space="preserve"> </w:t>
            </w:r>
            <w:r w:rsidRPr="00DF3BF4">
              <w:rPr>
                <w:spacing w:val="-1"/>
                <w:sz w:val="20"/>
                <w:szCs w:val="20"/>
              </w:rPr>
              <w:t>Лил</w:t>
            </w:r>
            <w:r w:rsidRPr="00DF3BF4">
              <w:rPr>
                <w:sz w:val="20"/>
                <w:szCs w:val="20"/>
              </w:rPr>
              <w:t>овы</w:t>
            </w:r>
            <w:r w:rsidRPr="00DF3BF4">
              <w:rPr>
                <w:spacing w:val="-1"/>
                <w:sz w:val="20"/>
                <w:szCs w:val="20"/>
              </w:rPr>
              <w:t>й</w:t>
            </w:r>
            <w:r w:rsidRPr="00DF3BF4">
              <w:rPr>
                <w:w w:val="103"/>
                <w:sz w:val="20"/>
                <w:szCs w:val="20"/>
                <w:vertAlign w:val="superscript"/>
              </w:rPr>
              <w:t>7)</w:t>
            </w: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E36D75">
            <w:pPr>
              <w:pStyle w:val="TableParagraph"/>
              <w:rPr>
                <w:b/>
                <w:sz w:val="20"/>
                <w:szCs w:val="20"/>
              </w:rPr>
            </w:pPr>
            <w:r w:rsidRPr="00DF3BF4">
              <w:rPr>
                <w:sz w:val="20"/>
                <w:szCs w:val="20"/>
              </w:rPr>
              <w:t>Красный Красный 42</w:t>
            </w:r>
          </w:p>
        </w:tc>
        <w:tc>
          <w:tcPr>
            <w:tcW w:w="1559" w:type="dxa"/>
            <w:tcBorders>
              <w:top w:val="single" w:sz="4" w:space="0" w:color="auto"/>
              <w:bottom w:val="single" w:sz="4" w:space="0" w:color="auto"/>
            </w:tcBorders>
          </w:tcPr>
          <w:p w:rsidR="003165D9" w:rsidRPr="00DF3BF4" w:rsidRDefault="003165D9" w:rsidP="00A11485">
            <w:pPr>
              <w:pStyle w:val="TableParagraph"/>
              <w:jc w:val="left"/>
              <w:rPr>
                <w:sz w:val="20"/>
                <w:szCs w:val="20"/>
              </w:rPr>
            </w:pPr>
          </w:p>
          <w:p w:rsidR="003165D9" w:rsidRPr="00DF3BF4" w:rsidRDefault="003165D9" w:rsidP="00A11485">
            <w:pPr>
              <w:pStyle w:val="TableParagraph"/>
              <w:ind w:left="137" w:right="122"/>
              <w:rPr>
                <w:sz w:val="20"/>
                <w:szCs w:val="20"/>
              </w:rPr>
            </w:pPr>
            <w:r w:rsidRPr="00DF3BF4">
              <w:rPr>
                <w:sz w:val="20"/>
                <w:szCs w:val="20"/>
              </w:rPr>
              <w:t>9, 11</w:t>
            </w:r>
          </w:p>
          <w:p w:rsidR="003165D9" w:rsidRPr="00DF3BF4" w:rsidRDefault="003165D9" w:rsidP="00A11485">
            <w:pPr>
              <w:pStyle w:val="TableParagraph"/>
              <w:ind w:left="563" w:right="565"/>
              <w:rPr>
                <w:sz w:val="20"/>
                <w:szCs w:val="20"/>
              </w:rPr>
            </w:pPr>
            <w:r w:rsidRPr="00DF3BF4">
              <w:rPr>
                <w:spacing w:val="-1"/>
                <w:sz w:val="20"/>
                <w:szCs w:val="20"/>
              </w:rPr>
              <w:t>нет</w:t>
            </w:r>
            <w:r w:rsidRPr="00DF3BF4">
              <w:rPr>
                <w:w w:val="103"/>
                <w:sz w:val="20"/>
                <w:szCs w:val="20"/>
                <w:vertAlign w:val="superscript"/>
              </w:rPr>
              <w:t>3)</w:t>
            </w:r>
            <w:r w:rsidRPr="00DF3BF4">
              <w:rPr>
                <w:w w:val="103"/>
                <w:sz w:val="20"/>
                <w:szCs w:val="20"/>
              </w:rPr>
              <w:t xml:space="preserve"> </w:t>
            </w:r>
            <w:r w:rsidRPr="00DF3BF4">
              <w:rPr>
                <w:spacing w:val="-1"/>
                <w:sz w:val="20"/>
                <w:szCs w:val="20"/>
              </w:rPr>
              <w:t>нет</w:t>
            </w:r>
            <w:r w:rsidRPr="00DF3BF4">
              <w:rPr>
                <w:w w:val="103"/>
                <w:sz w:val="20"/>
                <w:szCs w:val="20"/>
                <w:vertAlign w:val="superscript"/>
              </w:rPr>
              <w:t>3)</w:t>
            </w: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jc w:val="left"/>
              <w:rPr>
                <w:sz w:val="20"/>
                <w:szCs w:val="20"/>
              </w:rPr>
            </w:pPr>
          </w:p>
          <w:p w:rsidR="003165D9" w:rsidRPr="00DF3BF4" w:rsidRDefault="003165D9" w:rsidP="00A11485">
            <w:pPr>
              <w:pStyle w:val="TableParagraph"/>
              <w:ind w:left="137" w:right="122"/>
              <w:rPr>
                <w:sz w:val="20"/>
                <w:szCs w:val="20"/>
              </w:rPr>
            </w:pPr>
            <w:r w:rsidRPr="00DF3BF4">
              <w:rPr>
                <w:sz w:val="20"/>
                <w:szCs w:val="20"/>
              </w:rPr>
              <w:t>9, 11</w:t>
            </w:r>
          </w:p>
          <w:p w:rsidR="003165D9" w:rsidRPr="00DF3BF4" w:rsidRDefault="003165D9" w:rsidP="00A11485">
            <w:pPr>
              <w:pStyle w:val="TableParagraph"/>
              <w:ind w:left="137" w:right="122"/>
              <w:rPr>
                <w:sz w:val="20"/>
                <w:szCs w:val="20"/>
              </w:rPr>
            </w:pPr>
            <w:r w:rsidRPr="00DF3BF4">
              <w:rPr>
                <w:sz w:val="20"/>
                <w:szCs w:val="20"/>
              </w:rPr>
              <w:t>42, 43</w:t>
            </w:r>
          </w:p>
          <w:p w:rsidR="003165D9" w:rsidRPr="00DF3BF4" w:rsidRDefault="003165D9" w:rsidP="00A11485">
            <w:pPr>
              <w:pStyle w:val="TableParagraph"/>
              <w:rPr>
                <w:b/>
                <w:sz w:val="20"/>
                <w:szCs w:val="20"/>
              </w:rPr>
            </w:pPr>
            <w:r w:rsidRPr="00DF3BF4">
              <w:rPr>
                <w:sz w:val="20"/>
                <w:szCs w:val="20"/>
              </w:rPr>
              <w:t>42, 44</w:t>
            </w:r>
          </w:p>
        </w:tc>
      </w:tr>
    </w:tbl>
    <w:p w:rsidR="00C8361F" w:rsidRPr="00DF3BF4" w:rsidRDefault="00C8361F" w:rsidP="00DF3BF4">
      <w:pPr>
        <w:pStyle w:val="a3"/>
        <w:spacing w:before="81"/>
        <w:ind w:right="537" w:firstLine="567"/>
        <w:rPr>
          <w:i w:val="0"/>
          <w:sz w:val="20"/>
          <w:szCs w:val="20"/>
          <w:lang w:val="ru-RU"/>
        </w:rPr>
      </w:pPr>
      <w:r w:rsidRPr="00DF3BF4">
        <w:rPr>
          <w:i w:val="0"/>
          <w:sz w:val="20"/>
          <w:szCs w:val="20"/>
          <w:lang w:val="ru-RU"/>
        </w:rPr>
        <w:t>__________________</w:t>
      </w:r>
    </w:p>
    <w:p w:rsidR="00C8361F" w:rsidRPr="00DF3BF4" w:rsidRDefault="00C8361F" w:rsidP="00DF3BF4">
      <w:pPr>
        <w:pStyle w:val="a3"/>
        <w:spacing w:before="81"/>
        <w:ind w:right="2" w:firstLine="567"/>
        <w:jc w:val="both"/>
        <w:rPr>
          <w:i w:val="0"/>
          <w:sz w:val="20"/>
          <w:szCs w:val="20"/>
        </w:rPr>
      </w:pPr>
      <w:r w:rsidRPr="00DF3BF4">
        <w:rPr>
          <w:rFonts w:eastAsia="Calibri"/>
          <w:i w:val="0"/>
          <w:sz w:val="20"/>
          <w:szCs w:val="20"/>
          <w:vertAlign w:val="superscript"/>
          <w:lang w:val="ru-RU" w:eastAsia="en-US" w:bidi="ar-SA"/>
        </w:rPr>
        <w:footnoteRef/>
      </w:r>
      <w:r w:rsidRPr="00DF3BF4">
        <w:rPr>
          <w:rFonts w:ascii="Calibri" w:eastAsia="Calibri" w:hAnsi="Calibri"/>
          <w:i w:val="0"/>
          <w:sz w:val="20"/>
          <w:szCs w:val="20"/>
          <w:lang w:val="ru-RU" w:eastAsia="en-US" w:bidi="ar-SA"/>
        </w:rPr>
        <w:t xml:space="preserve"> </w:t>
      </w:r>
      <w:r w:rsidRPr="00DF3BF4">
        <w:rPr>
          <w:rFonts w:eastAsia="Calibri"/>
          <w:i w:val="0"/>
          <w:sz w:val="20"/>
          <w:szCs w:val="20"/>
          <w:lang w:val="ru-RU" w:eastAsia="en-US" w:bidi="ar-SA"/>
        </w:rPr>
        <w:t xml:space="preserve">В соответствии с «Перечнем оперативных и специальных служб, транспорт которых подлежит оборудованию специальными световыми и звуковыми сигналами и окраске по специальным цветографическим схемам» утвержденного Постановлением Правительства Республики Казахстан </w:t>
      </w:r>
      <w:r w:rsidRPr="00DF3BF4">
        <w:rPr>
          <w:rFonts w:eastAsia="Calibri"/>
          <w:i w:val="0"/>
          <w:sz w:val="20"/>
          <w:szCs w:val="20"/>
          <w:lang w:val="ru-RU" w:eastAsia="en-US" w:bidi="ar-SA"/>
        </w:rPr>
        <w:br/>
        <w:t>от 13 ноября 2014 года № 1196.</w:t>
      </w:r>
    </w:p>
    <w:p w:rsidR="00DF3BF4" w:rsidRDefault="00DF3BF4">
      <w:pPr>
        <w:pStyle w:val="a3"/>
        <w:spacing w:before="81"/>
        <w:ind w:left="680" w:right="537"/>
        <w:jc w:val="center"/>
        <w:rPr>
          <w:i w:val="0"/>
        </w:rPr>
      </w:pPr>
    </w:p>
    <w:p w:rsidR="0094533E" w:rsidRPr="00DF3BF4" w:rsidRDefault="00C95586">
      <w:pPr>
        <w:pStyle w:val="a3"/>
        <w:spacing w:before="81"/>
        <w:ind w:left="680" w:right="537"/>
        <w:jc w:val="center"/>
      </w:pPr>
      <w:r w:rsidRPr="00DF3BF4">
        <w:lastRenderedPageBreak/>
        <w:t>Продолжение таблицы 1</w:t>
      </w:r>
    </w:p>
    <w:p w:rsidR="0094533E" w:rsidRPr="00DF3BF4" w:rsidRDefault="0094533E">
      <w:pPr>
        <w:pStyle w:val="a3"/>
        <w:spacing w:before="2"/>
        <w:rPr>
          <w:i w:val="0"/>
          <w:sz w:val="12"/>
        </w:rPr>
      </w:pPr>
    </w:p>
    <w:tbl>
      <w:tblPr>
        <w:tblStyle w:val="TableNormal"/>
        <w:tblW w:w="9356"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02"/>
        <w:gridCol w:w="1418"/>
        <w:gridCol w:w="1559"/>
        <w:gridCol w:w="1418"/>
        <w:gridCol w:w="1559"/>
      </w:tblGrid>
      <w:tr w:rsidR="0094533E" w:rsidRPr="00DF3BF4" w:rsidTr="008163EA">
        <w:trPr>
          <w:trHeight w:val="275"/>
        </w:trPr>
        <w:tc>
          <w:tcPr>
            <w:tcW w:w="3402" w:type="dxa"/>
            <w:vMerge w:val="restart"/>
            <w:tcBorders>
              <w:bottom w:val="single" w:sz="4" w:space="0" w:color="000000"/>
            </w:tcBorders>
          </w:tcPr>
          <w:p w:rsidR="0094533E" w:rsidRPr="00DF3BF4" w:rsidRDefault="0094533E">
            <w:pPr>
              <w:pStyle w:val="TableParagraph"/>
              <w:spacing w:before="6"/>
              <w:jc w:val="left"/>
              <w:rPr>
                <w:sz w:val="20"/>
                <w:szCs w:val="20"/>
              </w:rPr>
            </w:pPr>
          </w:p>
          <w:p w:rsidR="0094533E" w:rsidRPr="00DF3BF4" w:rsidRDefault="00C95586" w:rsidP="00F256A7">
            <w:pPr>
              <w:pStyle w:val="TableParagraph"/>
              <w:ind w:left="68"/>
              <w:rPr>
                <w:sz w:val="20"/>
                <w:szCs w:val="20"/>
              </w:rPr>
            </w:pPr>
            <w:r w:rsidRPr="00DF3BF4">
              <w:rPr>
                <w:sz w:val="20"/>
                <w:szCs w:val="20"/>
              </w:rPr>
              <w:t>Вид оперативной</w:t>
            </w:r>
            <w:r w:rsidR="00D74E7F" w:rsidRPr="00DF3BF4">
              <w:rPr>
                <w:sz w:val="20"/>
                <w:szCs w:val="20"/>
                <w:lang w:val="ru-RU"/>
              </w:rPr>
              <w:t xml:space="preserve"> специальной</w:t>
            </w:r>
            <w:r w:rsidR="00D74E7F" w:rsidRPr="00DF3BF4">
              <w:rPr>
                <w:sz w:val="20"/>
                <w:szCs w:val="20"/>
                <w:vertAlign w:val="superscript"/>
                <w:lang w:val="ru-RU"/>
              </w:rPr>
              <w:t>1</w:t>
            </w:r>
            <w:r w:rsidRPr="00DF3BF4">
              <w:rPr>
                <w:sz w:val="20"/>
                <w:szCs w:val="20"/>
              </w:rPr>
              <w:t xml:space="preserve"> службы</w:t>
            </w:r>
          </w:p>
        </w:tc>
        <w:tc>
          <w:tcPr>
            <w:tcW w:w="2977" w:type="dxa"/>
            <w:gridSpan w:val="2"/>
          </w:tcPr>
          <w:p w:rsidR="0094533E" w:rsidRPr="00DF3BF4" w:rsidRDefault="00C95586" w:rsidP="00F256A7">
            <w:pPr>
              <w:pStyle w:val="TableParagraph"/>
              <w:spacing w:line="255" w:lineRule="exact"/>
              <w:rPr>
                <w:sz w:val="20"/>
                <w:szCs w:val="20"/>
              </w:rPr>
            </w:pPr>
            <w:r w:rsidRPr="00DF3BF4">
              <w:rPr>
                <w:sz w:val="20"/>
                <w:szCs w:val="20"/>
              </w:rPr>
              <w:t>Основной цвет</w:t>
            </w:r>
          </w:p>
        </w:tc>
        <w:tc>
          <w:tcPr>
            <w:tcW w:w="2977" w:type="dxa"/>
            <w:gridSpan w:val="2"/>
            <w:tcBorders>
              <w:right w:val="single" w:sz="4" w:space="0" w:color="000000"/>
            </w:tcBorders>
          </w:tcPr>
          <w:p w:rsidR="0094533E" w:rsidRPr="00DF3BF4" w:rsidRDefault="00C95586" w:rsidP="008163EA">
            <w:pPr>
              <w:pStyle w:val="TableParagraph"/>
              <w:spacing w:line="255" w:lineRule="exact"/>
              <w:ind w:left="5"/>
              <w:rPr>
                <w:sz w:val="20"/>
                <w:szCs w:val="20"/>
              </w:rPr>
            </w:pPr>
            <w:r w:rsidRPr="00DF3BF4">
              <w:rPr>
                <w:sz w:val="20"/>
                <w:szCs w:val="20"/>
              </w:rPr>
              <w:t>Контрастирующий цвет</w:t>
            </w:r>
          </w:p>
        </w:tc>
      </w:tr>
      <w:tr w:rsidR="0094533E" w:rsidRPr="00DF3BF4" w:rsidTr="00DF3BF4">
        <w:trPr>
          <w:trHeight w:val="413"/>
        </w:trPr>
        <w:tc>
          <w:tcPr>
            <w:tcW w:w="3402" w:type="dxa"/>
            <w:vMerge/>
            <w:tcBorders>
              <w:top w:val="nil"/>
              <w:bottom w:val="double" w:sz="4" w:space="0" w:color="auto"/>
            </w:tcBorders>
          </w:tcPr>
          <w:p w:rsidR="0094533E" w:rsidRPr="00DF3BF4" w:rsidRDefault="0094533E">
            <w:pPr>
              <w:rPr>
                <w:sz w:val="20"/>
                <w:szCs w:val="20"/>
              </w:rPr>
            </w:pPr>
          </w:p>
        </w:tc>
        <w:tc>
          <w:tcPr>
            <w:tcW w:w="1418" w:type="dxa"/>
            <w:tcBorders>
              <w:bottom w:val="double" w:sz="4" w:space="0" w:color="auto"/>
            </w:tcBorders>
          </w:tcPr>
          <w:p w:rsidR="0094533E" w:rsidRPr="00DF3BF4" w:rsidRDefault="00C95586" w:rsidP="00F256A7">
            <w:pPr>
              <w:pStyle w:val="TableParagraph"/>
              <w:spacing w:before="3" w:line="276" w:lineRule="exact"/>
              <w:ind w:left="139" w:right="72" w:hanging="36"/>
              <w:rPr>
                <w:sz w:val="20"/>
                <w:szCs w:val="20"/>
              </w:rPr>
            </w:pPr>
            <w:r w:rsidRPr="00DF3BF4">
              <w:rPr>
                <w:sz w:val="20"/>
                <w:szCs w:val="20"/>
              </w:rPr>
              <w:t>Наименова- ние цвета</w:t>
            </w:r>
          </w:p>
        </w:tc>
        <w:tc>
          <w:tcPr>
            <w:tcW w:w="1559" w:type="dxa"/>
            <w:tcBorders>
              <w:bottom w:val="double" w:sz="4" w:space="0" w:color="auto"/>
            </w:tcBorders>
          </w:tcPr>
          <w:p w:rsidR="0094533E" w:rsidRPr="00DF3BF4" w:rsidRDefault="00C95586">
            <w:pPr>
              <w:pStyle w:val="TableParagraph"/>
              <w:spacing w:before="138"/>
              <w:ind w:left="137" w:right="125"/>
              <w:rPr>
                <w:sz w:val="20"/>
                <w:szCs w:val="20"/>
              </w:rPr>
            </w:pPr>
            <w:r w:rsidRPr="00DF3BF4">
              <w:rPr>
                <w:sz w:val="20"/>
                <w:szCs w:val="20"/>
              </w:rPr>
              <w:t>Норма цвета</w:t>
            </w:r>
            <w:r w:rsidRPr="00DF3BF4">
              <w:rPr>
                <w:sz w:val="20"/>
                <w:szCs w:val="20"/>
                <w:vertAlign w:val="superscript"/>
              </w:rPr>
              <w:t>1)</w:t>
            </w:r>
          </w:p>
        </w:tc>
        <w:tc>
          <w:tcPr>
            <w:tcW w:w="1418" w:type="dxa"/>
            <w:tcBorders>
              <w:bottom w:val="double" w:sz="4" w:space="0" w:color="auto"/>
            </w:tcBorders>
          </w:tcPr>
          <w:p w:rsidR="0094533E" w:rsidRPr="00DF3BF4" w:rsidRDefault="00C95586" w:rsidP="00F256A7">
            <w:pPr>
              <w:pStyle w:val="TableParagraph"/>
              <w:spacing w:before="3" w:line="276" w:lineRule="exact"/>
              <w:ind w:left="147" w:right="72" w:hanging="44"/>
              <w:rPr>
                <w:sz w:val="20"/>
                <w:szCs w:val="20"/>
              </w:rPr>
            </w:pPr>
            <w:r w:rsidRPr="00DF3BF4">
              <w:rPr>
                <w:sz w:val="20"/>
                <w:szCs w:val="20"/>
              </w:rPr>
              <w:t>Наименова- ние цвета</w:t>
            </w:r>
          </w:p>
        </w:tc>
        <w:tc>
          <w:tcPr>
            <w:tcW w:w="1559" w:type="dxa"/>
            <w:tcBorders>
              <w:bottom w:val="double" w:sz="4" w:space="0" w:color="auto"/>
            </w:tcBorders>
          </w:tcPr>
          <w:p w:rsidR="0094533E" w:rsidRPr="00DF3BF4" w:rsidRDefault="00C95586">
            <w:pPr>
              <w:pStyle w:val="TableParagraph"/>
              <w:spacing w:before="138"/>
              <w:ind w:left="137" w:right="122"/>
              <w:rPr>
                <w:sz w:val="20"/>
                <w:szCs w:val="20"/>
              </w:rPr>
            </w:pPr>
            <w:r w:rsidRPr="00DF3BF4">
              <w:rPr>
                <w:sz w:val="20"/>
                <w:szCs w:val="20"/>
              </w:rPr>
              <w:t>Норма цвета</w:t>
            </w:r>
            <w:r w:rsidRPr="00DF3BF4">
              <w:rPr>
                <w:sz w:val="20"/>
                <w:szCs w:val="20"/>
                <w:vertAlign w:val="superscript"/>
              </w:rPr>
              <w:t>1)</w:t>
            </w:r>
          </w:p>
        </w:tc>
      </w:tr>
      <w:tr w:rsidR="00C8361F" w:rsidRPr="00DF3BF4" w:rsidTr="008163EA">
        <w:trPr>
          <w:trHeight w:val="553"/>
        </w:trPr>
        <w:tc>
          <w:tcPr>
            <w:tcW w:w="3402" w:type="dxa"/>
            <w:tcBorders>
              <w:top w:val="nil"/>
              <w:bottom w:val="single" w:sz="4" w:space="0" w:color="000000"/>
            </w:tcBorders>
          </w:tcPr>
          <w:p w:rsidR="00C8361F" w:rsidRPr="00DF3BF4" w:rsidRDefault="00C8361F" w:rsidP="00C8361F">
            <w:pPr>
              <w:pStyle w:val="TableParagraph"/>
              <w:ind w:left="76" w:right="62"/>
              <w:rPr>
                <w:sz w:val="20"/>
                <w:szCs w:val="20"/>
              </w:rPr>
            </w:pPr>
            <w:r w:rsidRPr="00DF3BF4">
              <w:rPr>
                <w:sz w:val="20"/>
                <w:szCs w:val="20"/>
              </w:rPr>
              <w:t>4 Аварийные службы</w:t>
            </w:r>
          </w:p>
        </w:tc>
        <w:tc>
          <w:tcPr>
            <w:tcW w:w="1418" w:type="dxa"/>
            <w:tcBorders>
              <w:bottom w:val="single" w:sz="4" w:space="0" w:color="000000"/>
            </w:tcBorders>
          </w:tcPr>
          <w:p w:rsidR="00C8361F" w:rsidRPr="00DF3BF4" w:rsidRDefault="00C8361F" w:rsidP="00C8361F">
            <w:pPr>
              <w:pStyle w:val="TableParagraph"/>
              <w:ind w:left="139" w:right="89" w:hanging="18"/>
              <w:rPr>
                <w:sz w:val="20"/>
                <w:szCs w:val="20"/>
              </w:rPr>
            </w:pPr>
            <w:r w:rsidRPr="00DF3BF4">
              <w:rPr>
                <w:sz w:val="20"/>
                <w:szCs w:val="20"/>
              </w:rPr>
              <w:t>Золотисто-желтый Желтый</w:t>
            </w:r>
          </w:p>
        </w:tc>
        <w:tc>
          <w:tcPr>
            <w:tcW w:w="1559" w:type="dxa"/>
            <w:tcBorders>
              <w:bottom w:val="single" w:sz="4" w:space="0" w:color="000000"/>
            </w:tcBorders>
          </w:tcPr>
          <w:p w:rsidR="00C8361F" w:rsidRPr="00DF3BF4" w:rsidRDefault="00C8361F" w:rsidP="00C8361F">
            <w:pPr>
              <w:pStyle w:val="TableParagraph"/>
              <w:ind w:left="518"/>
              <w:jc w:val="left"/>
              <w:rPr>
                <w:sz w:val="20"/>
                <w:szCs w:val="20"/>
              </w:rPr>
            </w:pPr>
            <w:r w:rsidRPr="00DF3BF4">
              <w:rPr>
                <w:sz w:val="20"/>
                <w:szCs w:val="20"/>
              </w:rPr>
              <w:t>287, 288</w:t>
            </w:r>
          </w:p>
          <w:p w:rsidR="00C8361F" w:rsidRPr="00DF3BF4" w:rsidRDefault="00C8361F" w:rsidP="00C8361F">
            <w:pPr>
              <w:pStyle w:val="TableParagraph"/>
              <w:ind w:left="518"/>
              <w:jc w:val="left"/>
              <w:rPr>
                <w:sz w:val="20"/>
                <w:szCs w:val="20"/>
              </w:rPr>
            </w:pPr>
            <w:r w:rsidRPr="00DF3BF4">
              <w:rPr>
                <w:sz w:val="20"/>
                <w:szCs w:val="20"/>
              </w:rPr>
              <w:t>285, 286</w:t>
            </w:r>
          </w:p>
          <w:p w:rsidR="00C8361F" w:rsidRPr="00DF3BF4" w:rsidRDefault="00C8361F" w:rsidP="00C8361F">
            <w:pPr>
              <w:pStyle w:val="TableParagraph"/>
              <w:ind w:left="518"/>
              <w:jc w:val="left"/>
              <w:rPr>
                <w:sz w:val="20"/>
                <w:szCs w:val="20"/>
              </w:rPr>
            </w:pPr>
            <w:r w:rsidRPr="00DF3BF4">
              <w:rPr>
                <w:sz w:val="20"/>
                <w:szCs w:val="20"/>
              </w:rPr>
              <w:t>230, 231</w:t>
            </w:r>
          </w:p>
        </w:tc>
        <w:tc>
          <w:tcPr>
            <w:tcW w:w="1418" w:type="dxa"/>
            <w:tcBorders>
              <w:bottom w:val="single" w:sz="4" w:space="0" w:color="000000"/>
            </w:tcBorders>
          </w:tcPr>
          <w:p w:rsidR="00C8361F" w:rsidRPr="00DF3BF4" w:rsidRDefault="00C8361F" w:rsidP="00C8361F">
            <w:pPr>
              <w:pStyle w:val="TableParagraph"/>
              <w:ind w:left="14"/>
              <w:rPr>
                <w:sz w:val="20"/>
                <w:szCs w:val="20"/>
              </w:rPr>
            </w:pPr>
            <w:r w:rsidRPr="00DF3BF4">
              <w:rPr>
                <w:sz w:val="20"/>
                <w:szCs w:val="20"/>
              </w:rPr>
              <w:t>Красный</w:t>
            </w:r>
          </w:p>
          <w:p w:rsidR="00C8361F" w:rsidRPr="00DF3BF4" w:rsidRDefault="00C8361F" w:rsidP="00C8361F">
            <w:pPr>
              <w:pStyle w:val="TableParagraph"/>
              <w:ind w:left="14"/>
              <w:rPr>
                <w:sz w:val="20"/>
                <w:szCs w:val="20"/>
              </w:rPr>
            </w:pPr>
          </w:p>
          <w:p w:rsidR="00C8361F" w:rsidRPr="00DF3BF4" w:rsidRDefault="00C8361F" w:rsidP="00C8361F">
            <w:pPr>
              <w:pStyle w:val="TableParagraph"/>
              <w:ind w:left="14"/>
              <w:rPr>
                <w:sz w:val="20"/>
                <w:szCs w:val="20"/>
              </w:rPr>
            </w:pPr>
            <w:r w:rsidRPr="00DF3BF4">
              <w:rPr>
                <w:sz w:val="20"/>
                <w:szCs w:val="20"/>
              </w:rPr>
              <w:t>Красный 42</w:t>
            </w:r>
          </w:p>
        </w:tc>
        <w:tc>
          <w:tcPr>
            <w:tcW w:w="1559" w:type="dxa"/>
            <w:tcBorders>
              <w:bottom w:val="single" w:sz="4" w:space="0" w:color="000000"/>
            </w:tcBorders>
          </w:tcPr>
          <w:p w:rsidR="00C8361F" w:rsidRPr="00DF3BF4" w:rsidRDefault="00C8361F" w:rsidP="00C8361F">
            <w:pPr>
              <w:pStyle w:val="TableParagraph"/>
              <w:ind w:left="137" w:right="122"/>
              <w:rPr>
                <w:sz w:val="20"/>
                <w:szCs w:val="20"/>
              </w:rPr>
            </w:pPr>
            <w:r w:rsidRPr="00DF3BF4">
              <w:rPr>
                <w:sz w:val="20"/>
                <w:szCs w:val="20"/>
              </w:rPr>
              <w:t>9, 11</w:t>
            </w:r>
          </w:p>
          <w:p w:rsidR="00C8361F" w:rsidRPr="00DF3BF4" w:rsidRDefault="00C8361F" w:rsidP="00C8361F">
            <w:pPr>
              <w:pStyle w:val="TableParagraph"/>
              <w:jc w:val="left"/>
              <w:rPr>
                <w:sz w:val="20"/>
                <w:szCs w:val="20"/>
              </w:rPr>
            </w:pPr>
          </w:p>
          <w:p w:rsidR="00C8361F" w:rsidRPr="00DF3BF4" w:rsidRDefault="00C8361F" w:rsidP="00C8361F">
            <w:pPr>
              <w:pStyle w:val="TableParagraph"/>
              <w:ind w:left="137" w:right="122"/>
              <w:rPr>
                <w:sz w:val="20"/>
                <w:szCs w:val="20"/>
              </w:rPr>
            </w:pPr>
            <w:r w:rsidRPr="00DF3BF4">
              <w:rPr>
                <w:sz w:val="20"/>
                <w:szCs w:val="20"/>
              </w:rPr>
              <w:t>42, 43</w:t>
            </w:r>
          </w:p>
          <w:p w:rsidR="00C8361F" w:rsidRPr="00DF3BF4" w:rsidRDefault="00C8361F" w:rsidP="00C8361F">
            <w:pPr>
              <w:pStyle w:val="TableParagraph"/>
              <w:ind w:left="137" w:right="122"/>
              <w:rPr>
                <w:sz w:val="20"/>
                <w:szCs w:val="20"/>
              </w:rPr>
            </w:pPr>
            <w:r w:rsidRPr="00DF3BF4">
              <w:rPr>
                <w:sz w:val="20"/>
                <w:szCs w:val="20"/>
              </w:rPr>
              <w:t>42, 44</w:t>
            </w:r>
          </w:p>
        </w:tc>
      </w:tr>
      <w:tr w:rsidR="00C8361F" w:rsidRPr="00DF3BF4" w:rsidTr="008163EA">
        <w:trPr>
          <w:trHeight w:val="553"/>
        </w:trPr>
        <w:tc>
          <w:tcPr>
            <w:tcW w:w="3402" w:type="dxa"/>
            <w:tcBorders>
              <w:top w:val="nil"/>
              <w:bottom w:val="single" w:sz="4" w:space="0" w:color="000000"/>
            </w:tcBorders>
          </w:tcPr>
          <w:p w:rsidR="00C8361F" w:rsidRPr="00DF3BF4" w:rsidRDefault="00C8361F" w:rsidP="00C8361F">
            <w:pPr>
              <w:pStyle w:val="TableParagraph"/>
              <w:ind w:left="82" w:right="66" w:firstLine="1"/>
              <w:rPr>
                <w:sz w:val="20"/>
                <w:szCs w:val="20"/>
              </w:rPr>
            </w:pPr>
            <w:r w:rsidRPr="00DF3BF4">
              <w:rPr>
                <w:sz w:val="20"/>
                <w:szCs w:val="20"/>
              </w:rPr>
              <w:t>5 Мобильные группы оперативного реагирования частных охранных организаций</w:t>
            </w:r>
            <w:r w:rsidRPr="00DF3BF4">
              <w:rPr>
                <w:sz w:val="20"/>
                <w:szCs w:val="20"/>
                <w:vertAlign w:val="superscript"/>
              </w:rPr>
              <w:t>2)</w:t>
            </w:r>
          </w:p>
        </w:tc>
        <w:tc>
          <w:tcPr>
            <w:tcW w:w="1418" w:type="dxa"/>
            <w:tcBorders>
              <w:bottom w:val="single" w:sz="4" w:space="0" w:color="000000"/>
            </w:tcBorders>
          </w:tcPr>
          <w:p w:rsidR="00C8361F" w:rsidRPr="00DF3BF4" w:rsidRDefault="00C8361F" w:rsidP="00C8361F">
            <w:pPr>
              <w:pStyle w:val="TableParagraph"/>
              <w:ind w:right="525"/>
              <w:jc w:val="right"/>
              <w:rPr>
                <w:sz w:val="20"/>
                <w:szCs w:val="20"/>
              </w:rPr>
            </w:pPr>
            <w:r w:rsidRPr="00DF3BF4">
              <w:rPr>
                <w:sz w:val="20"/>
                <w:szCs w:val="20"/>
              </w:rPr>
              <w:t>нет</w:t>
            </w:r>
          </w:p>
        </w:tc>
        <w:tc>
          <w:tcPr>
            <w:tcW w:w="1559" w:type="dxa"/>
            <w:tcBorders>
              <w:bottom w:val="single" w:sz="4" w:space="0" w:color="000000"/>
            </w:tcBorders>
          </w:tcPr>
          <w:p w:rsidR="00C8361F" w:rsidRPr="00DF3BF4" w:rsidRDefault="00C8361F" w:rsidP="00C8361F">
            <w:pPr>
              <w:pStyle w:val="TableParagraph"/>
              <w:ind w:left="11"/>
              <w:rPr>
                <w:sz w:val="20"/>
                <w:szCs w:val="20"/>
              </w:rPr>
            </w:pPr>
            <w:r w:rsidRPr="00DF3BF4">
              <w:rPr>
                <w:w w:val="99"/>
                <w:sz w:val="20"/>
                <w:szCs w:val="20"/>
              </w:rPr>
              <w:t>-</w:t>
            </w:r>
          </w:p>
        </w:tc>
        <w:tc>
          <w:tcPr>
            <w:tcW w:w="1418" w:type="dxa"/>
            <w:tcBorders>
              <w:bottom w:val="single" w:sz="4" w:space="0" w:color="000000"/>
            </w:tcBorders>
          </w:tcPr>
          <w:p w:rsidR="00C8361F" w:rsidRPr="00DF3BF4" w:rsidRDefault="00C8361F" w:rsidP="00C8361F">
            <w:pPr>
              <w:pStyle w:val="TableParagraph"/>
              <w:ind w:left="122" w:right="100" w:hanging="6"/>
              <w:rPr>
                <w:sz w:val="20"/>
                <w:szCs w:val="20"/>
              </w:rPr>
            </w:pPr>
            <w:r w:rsidRPr="00DF3BF4">
              <w:rPr>
                <w:spacing w:val="-1"/>
                <w:sz w:val="20"/>
                <w:szCs w:val="20"/>
              </w:rPr>
              <w:t>Защитный</w:t>
            </w:r>
            <w:r w:rsidRPr="00DF3BF4">
              <w:rPr>
                <w:spacing w:val="-1"/>
                <w:sz w:val="20"/>
                <w:szCs w:val="20"/>
                <w:vertAlign w:val="superscript"/>
              </w:rPr>
              <w:t>8)</w:t>
            </w:r>
            <w:r w:rsidRPr="00DF3BF4">
              <w:rPr>
                <w:spacing w:val="-1"/>
                <w:sz w:val="20"/>
                <w:szCs w:val="20"/>
              </w:rPr>
              <w:t xml:space="preserve"> </w:t>
            </w:r>
            <w:r w:rsidRPr="00DF3BF4">
              <w:rPr>
                <w:sz w:val="20"/>
                <w:szCs w:val="20"/>
              </w:rPr>
              <w:t>Золотисто-желтый</w:t>
            </w:r>
            <w:r w:rsidRPr="00DF3BF4">
              <w:rPr>
                <w:sz w:val="20"/>
                <w:szCs w:val="20"/>
                <w:vertAlign w:val="superscript"/>
              </w:rPr>
              <w:t>8)</w:t>
            </w:r>
          </w:p>
        </w:tc>
        <w:tc>
          <w:tcPr>
            <w:tcW w:w="1559" w:type="dxa"/>
            <w:tcBorders>
              <w:bottom w:val="single" w:sz="4" w:space="0" w:color="000000"/>
            </w:tcBorders>
          </w:tcPr>
          <w:p w:rsidR="00C8361F" w:rsidRPr="00DF3BF4" w:rsidRDefault="00C8361F" w:rsidP="00C8361F">
            <w:pPr>
              <w:pStyle w:val="TableParagraph"/>
              <w:ind w:left="520"/>
              <w:jc w:val="left"/>
              <w:rPr>
                <w:sz w:val="20"/>
                <w:szCs w:val="20"/>
              </w:rPr>
            </w:pPr>
            <w:r w:rsidRPr="00DF3BF4">
              <w:rPr>
                <w:sz w:val="20"/>
                <w:szCs w:val="20"/>
              </w:rPr>
              <w:t>715, 744</w:t>
            </w:r>
          </w:p>
          <w:p w:rsidR="00C8361F" w:rsidRPr="00DF3BF4" w:rsidRDefault="00C8361F" w:rsidP="00C8361F">
            <w:pPr>
              <w:pStyle w:val="TableParagraph"/>
              <w:ind w:left="520"/>
              <w:jc w:val="left"/>
              <w:rPr>
                <w:sz w:val="20"/>
                <w:szCs w:val="20"/>
              </w:rPr>
            </w:pPr>
            <w:r w:rsidRPr="00DF3BF4">
              <w:rPr>
                <w:sz w:val="20"/>
                <w:szCs w:val="20"/>
              </w:rPr>
              <w:t>285, 286</w:t>
            </w:r>
          </w:p>
        </w:tc>
      </w:tr>
      <w:tr w:rsidR="0094533E" w:rsidRPr="00DF3BF4" w:rsidTr="00E36D75">
        <w:trPr>
          <w:trHeight w:val="1469"/>
        </w:trPr>
        <w:tc>
          <w:tcPr>
            <w:tcW w:w="3402" w:type="dxa"/>
            <w:tcBorders>
              <w:top w:val="single" w:sz="4" w:space="0" w:color="000000"/>
              <w:bottom w:val="single" w:sz="4" w:space="0" w:color="000000"/>
            </w:tcBorders>
          </w:tcPr>
          <w:p w:rsidR="0094533E" w:rsidRPr="00DF3BF4" w:rsidRDefault="00C95586" w:rsidP="00E36D75">
            <w:pPr>
              <w:pStyle w:val="TableParagraph"/>
              <w:ind w:left="96" w:right="80" w:hanging="2"/>
              <w:rPr>
                <w:sz w:val="20"/>
                <w:szCs w:val="20"/>
              </w:rPr>
            </w:pPr>
            <w:r w:rsidRPr="00DF3BF4">
              <w:rPr>
                <w:sz w:val="20"/>
                <w:szCs w:val="20"/>
              </w:rPr>
              <w:t>6 Передвижные контрольно-пропускные пункты органов транспортного контроля Комитета транспорта Министерства по инвестициям и развитию Республики Казахстан</w:t>
            </w:r>
            <w:r w:rsidRPr="00DF3BF4">
              <w:rPr>
                <w:sz w:val="20"/>
                <w:szCs w:val="20"/>
                <w:vertAlign w:val="superscript"/>
              </w:rPr>
              <w:t>2)</w:t>
            </w:r>
          </w:p>
        </w:tc>
        <w:tc>
          <w:tcPr>
            <w:tcW w:w="1418" w:type="dxa"/>
            <w:tcBorders>
              <w:top w:val="single" w:sz="4" w:space="0" w:color="000000"/>
              <w:bottom w:val="single" w:sz="4" w:space="0" w:color="000000"/>
            </w:tcBorders>
          </w:tcPr>
          <w:p w:rsidR="0094533E" w:rsidRPr="00DF3BF4" w:rsidRDefault="00C95586" w:rsidP="00E36D75">
            <w:pPr>
              <w:pStyle w:val="TableParagraph"/>
              <w:ind w:right="525"/>
              <w:jc w:val="right"/>
              <w:rPr>
                <w:sz w:val="20"/>
                <w:szCs w:val="20"/>
              </w:rPr>
            </w:pPr>
            <w:r w:rsidRPr="00DF3BF4">
              <w:rPr>
                <w:sz w:val="20"/>
                <w:szCs w:val="20"/>
              </w:rPr>
              <w:t>нет</w:t>
            </w:r>
          </w:p>
        </w:tc>
        <w:tc>
          <w:tcPr>
            <w:tcW w:w="1559" w:type="dxa"/>
            <w:tcBorders>
              <w:top w:val="single" w:sz="4" w:space="0" w:color="000000"/>
              <w:bottom w:val="single" w:sz="4" w:space="0" w:color="000000"/>
            </w:tcBorders>
          </w:tcPr>
          <w:p w:rsidR="0094533E" w:rsidRPr="00DF3BF4" w:rsidRDefault="00C95586" w:rsidP="00E36D75">
            <w:pPr>
              <w:pStyle w:val="TableParagraph"/>
              <w:ind w:left="11"/>
              <w:rPr>
                <w:sz w:val="20"/>
                <w:szCs w:val="20"/>
              </w:rPr>
            </w:pPr>
            <w:r w:rsidRPr="00DF3BF4">
              <w:rPr>
                <w:w w:val="99"/>
                <w:sz w:val="20"/>
                <w:szCs w:val="20"/>
              </w:rPr>
              <w:t>-</w:t>
            </w:r>
          </w:p>
        </w:tc>
        <w:tc>
          <w:tcPr>
            <w:tcW w:w="1418" w:type="dxa"/>
            <w:tcBorders>
              <w:top w:val="single" w:sz="4" w:space="0" w:color="000000"/>
              <w:bottom w:val="single" w:sz="4" w:space="0" w:color="000000"/>
            </w:tcBorders>
          </w:tcPr>
          <w:p w:rsidR="0094533E" w:rsidRPr="00DF3BF4" w:rsidRDefault="00C95586" w:rsidP="00E36D75">
            <w:pPr>
              <w:pStyle w:val="TableParagraph"/>
              <w:ind w:left="14"/>
              <w:rPr>
                <w:sz w:val="20"/>
                <w:szCs w:val="20"/>
              </w:rPr>
            </w:pPr>
            <w:r w:rsidRPr="00DF3BF4">
              <w:rPr>
                <w:sz w:val="20"/>
                <w:szCs w:val="20"/>
              </w:rPr>
              <w:t>Зеленый</w:t>
            </w:r>
          </w:p>
        </w:tc>
        <w:tc>
          <w:tcPr>
            <w:tcW w:w="1559" w:type="dxa"/>
            <w:tcBorders>
              <w:top w:val="single" w:sz="4" w:space="0" w:color="000000"/>
              <w:bottom w:val="single" w:sz="4" w:space="0" w:color="000000"/>
            </w:tcBorders>
          </w:tcPr>
          <w:p w:rsidR="0094533E" w:rsidRPr="00DF3BF4" w:rsidRDefault="00C95586" w:rsidP="00E36D75">
            <w:pPr>
              <w:pStyle w:val="TableParagraph"/>
              <w:ind w:left="137" w:right="122"/>
              <w:rPr>
                <w:sz w:val="20"/>
                <w:szCs w:val="20"/>
              </w:rPr>
            </w:pPr>
            <w:r w:rsidRPr="00DF3BF4">
              <w:rPr>
                <w:sz w:val="20"/>
                <w:szCs w:val="20"/>
              </w:rPr>
              <w:t>нет</w:t>
            </w:r>
            <w:r w:rsidRPr="00DF3BF4">
              <w:rPr>
                <w:sz w:val="20"/>
                <w:szCs w:val="20"/>
                <w:vertAlign w:val="superscript"/>
              </w:rPr>
              <w:t>3)</w:t>
            </w:r>
          </w:p>
        </w:tc>
      </w:tr>
      <w:tr w:rsidR="0094533E" w:rsidRPr="00DF3BF4" w:rsidTr="00E36D75">
        <w:trPr>
          <w:trHeight w:val="696"/>
        </w:trPr>
        <w:tc>
          <w:tcPr>
            <w:tcW w:w="3402" w:type="dxa"/>
            <w:tcBorders>
              <w:top w:val="single" w:sz="4" w:space="0" w:color="000000"/>
              <w:bottom w:val="single" w:sz="4" w:space="0" w:color="000000"/>
            </w:tcBorders>
          </w:tcPr>
          <w:p w:rsidR="0094533E" w:rsidRPr="00DF3BF4" w:rsidRDefault="00C95586" w:rsidP="00E36D75">
            <w:pPr>
              <w:pStyle w:val="TableParagraph"/>
              <w:ind w:left="76" w:right="60"/>
              <w:rPr>
                <w:sz w:val="20"/>
                <w:szCs w:val="20"/>
              </w:rPr>
            </w:pPr>
            <w:r w:rsidRPr="00DF3BF4">
              <w:rPr>
                <w:sz w:val="20"/>
                <w:szCs w:val="20"/>
              </w:rPr>
              <w:t>7 Оперативные подразделения службы экономических расследований</w:t>
            </w:r>
            <w:r w:rsidRPr="00DF3BF4">
              <w:rPr>
                <w:sz w:val="20"/>
                <w:szCs w:val="20"/>
                <w:vertAlign w:val="superscript"/>
              </w:rPr>
              <w:t>2)</w:t>
            </w:r>
          </w:p>
        </w:tc>
        <w:tc>
          <w:tcPr>
            <w:tcW w:w="1418" w:type="dxa"/>
            <w:tcBorders>
              <w:top w:val="single" w:sz="4" w:space="0" w:color="000000"/>
              <w:bottom w:val="single" w:sz="4" w:space="0" w:color="000000"/>
            </w:tcBorders>
          </w:tcPr>
          <w:p w:rsidR="0094533E" w:rsidRPr="00DF3BF4" w:rsidRDefault="00C95586" w:rsidP="00E36D75">
            <w:pPr>
              <w:pStyle w:val="TableParagraph"/>
              <w:ind w:right="525"/>
              <w:jc w:val="right"/>
              <w:rPr>
                <w:sz w:val="20"/>
                <w:szCs w:val="20"/>
              </w:rPr>
            </w:pPr>
            <w:r w:rsidRPr="00DF3BF4">
              <w:rPr>
                <w:sz w:val="20"/>
                <w:szCs w:val="20"/>
              </w:rPr>
              <w:t>нет</w:t>
            </w:r>
          </w:p>
        </w:tc>
        <w:tc>
          <w:tcPr>
            <w:tcW w:w="1559" w:type="dxa"/>
            <w:tcBorders>
              <w:top w:val="single" w:sz="4" w:space="0" w:color="000000"/>
              <w:bottom w:val="single" w:sz="4" w:space="0" w:color="000000"/>
            </w:tcBorders>
          </w:tcPr>
          <w:p w:rsidR="0094533E" w:rsidRPr="00DF3BF4" w:rsidRDefault="00C95586" w:rsidP="00E36D75">
            <w:pPr>
              <w:pStyle w:val="TableParagraph"/>
              <w:ind w:left="11"/>
              <w:rPr>
                <w:sz w:val="20"/>
                <w:szCs w:val="20"/>
              </w:rPr>
            </w:pPr>
            <w:r w:rsidRPr="00DF3BF4">
              <w:rPr>
                <w:w w:val="99"/>
                <w:sz w:val="20"/>
                <w:szCs w:val="20"/>
              </w:rPr>
              <w:t>-</w:t>
            </w:r>
          </w:p>
        </w:tc>
        <w:tc>
          <w:tcPr>
            <w:tcW w:w="1418" w:type="dxa"/>
            <w:tcBorders>
              <w:top w:val="single" w:sz="4" w:space="0" w:color="000000"/>
              <w:bottom w:val="single" w:sz="4" w:space="0" w:color="000000"/>
            </w:tcBorders>
          </w:tcPr>
          <w:p w:rsidR="0094533E" w:rsidRPr="00DF3BF4" w:rsidRDefault="00C95586" w:rsidP="00E36D75">
            <w:pPr>
              <w:pStyle w:val="TableParagraph"/>
              <w:ind w:left="14"/>
              <w:rPr>
                <w:sz w:val="20"/>
                <w:szCs w:val="20"/>
              </w:rPr>
            </w:pPr>
            <w:r w:rsidRPr="00DF3BF4">
              <w:rPr>
                <w:sz w:val="20"/>
                <w:szCs w:val="20"/>
              </w:rPr>
              <w:t>Синий</w:t>
            </w:r>
          </w:p>
        </w:tc>
        <w:tc>
          <w:tcPr>
            <w:tcW w:w="1559" w:type="dxa"/>
            <w:tcBorders>
              <w:top w:val="single" w:sz="4" w:space="0" w:color="000000"/>
              <w:bottom w:val="single" w:sz="4" w:space="0" w:color="000000"/>
            </w:tcBorders>
          </w:tcPr>
          <w:p w:rsidR="0094533E" w:rsidRPr="00DF3BF4" w:rsidRDefault="00C95586" w:rsidP="00E36D75">
            <w:pPr>
              <w:pStyle w:val="TableParagraph"/>
              <w:ind w:left="137" w:right="122"/>
              <w:rPr>
                <w:sz w:val="20"/>
                <w:szCs w:val="20"/>
              </w:rPr>
            </w:pPr>
            <w:r w:rsidRPr="00DF3BF4">
              <w:rPr>
                <w:sz w:val="20"/>
                <w:szCs w:val="20"/>
              </w:rPr>
              <w:t>нет</w:t>
            </w:r>
            <w:r w:rsidRPr="00DF3BF4">
              <w:rPr>
                <w:sz w:val="20"/>
                <w:szCs w:val="20"/>
                <w:vertAlign w:val="superscript"/>
              </w:rPr>
              <w:t>3)</w:t>
            </w:r>
          </w:p>
        </w:tc>
      </w:tr>
      <w:tr w:rsidR="0094533E" w:rsidRPr="00DF3BF4" w:rsidTr="008163EA">
        <w:trPr>
          <w:trHeight w:val="550"/>
        </w:trPr>
        <w:tc>
          <w:tcPr>
            <w:tcW w:w="3402" w:type="dxa"/>
            <w:tcBorders>
              <w:top w:val="single" w:sz="4" w:space="0" w:color="000000"/>
              <w:bottom w:val="single" w:sz="4" w:space="0" w:color="000000"/>
            </w:tcBorders>
          </w:tcPr>
          <w:p w:rsidR="0094533E" w:rsidRPr="00DF3BF4" w:rsidRDefault="00C95586" w:rsidP="00E36D75">
            <w:pPr>
              <w:pStyle w:val="TableParagraph"/>
              <w:ind w:left="76" w:right="60"/>
              <w:rPr>
                <w:sz w:val="20"/>
                <w:szCs w:val="20"/>
              </w:rPr>
            </w:pPr>
            <w:r w:rsidRPr="00DF3BF4">
              <w:rPr>
                <w:sz w:val="20"/>
                <w:szCs w:val="20"/>
              </w:rPr>
              <w:t>8</w:t>
            </w:r>
            <w:r w:rsidR="00A11485" w:rsidRPr="00DF3BF4">
              <w:rPr>
                <w:sz w:val="20"/>
                <w:szCs w:val="20"/>
                <w:lang w:val="ru-RU"/>
              </w:rPr>
              <w:t xml:space="preserve"> </w:t>
            </w:r>
            <w:r w:rsidRPr="00DF3BF4">
              <w:rPr>
                <w:sz w:val="20"/>
                <w:szCs w:val="20"/>
              </w:rPr>
              <w:t>Службы инкассации</w:t>
            </w:r>
            <w:r w:rsidRPr="00DF3BF4">
              <w:rPr>
                <w:sz w:val="20"/>
                <w:szCs w:val="20"/>
                <w:vertAlign w:val="superscript"/>
              </w:rPr>
              <w:t>2)</w:t>
            </w:r>
          </w:p>
        </w:tc>
        <w:tc>
          <w:tcPr>
            <w:tcW w:w="1418" w:type="dxa"/>
            <w:tcBorders>
              <w:top w:val="single" w:sz="4" w:space="0" w:color="000000"/>
              <w:bottom w:val="single" w:sz="4" w:space="0" w:color="000000"/>
            </w:tcBorders>
          </w:tcPr>
          <w:p w:rsidR="0094533E" w:rsidRPr="00DF3BF4" w:rsidRDefault="00C95586" w:rsidP="00E36D75">
            <w:pPr>
              <w:pStyle w:val="TableParagraph"/>
              <w:ind w:right="11" w:firstLine="45"/>
              <w:rPr>
                <w:sz w:val="20"/>
                <w:szCs w:val="20"/>
              </w:rPr>
            </w:pPr>
            <w:r w:rsidRPr="00DF3BF4">
              <w:rPr>
                <w:sz w:val="20"/>
                <w:szCs w:val="20"/>
              </w:rPr>
              <w:t>Бежевый/</w:t>
            </w:r>
            <w:r w:rsidR="00A11485" w:rsidRPr="00DF3BF4">
              <w:rPr>
                <w:sz w:val="20"/>
                <w:szCs w:val="20"/>
                <w:lang w:val="ru-RU"/>
              </w:rPr>
              <w:t xml:space="preserve"> </w:t>
            </w:r>
            <w:r w:rsidRPr="00DF3BF4">
              <w:rPr>
                <w:sz w:val="20"/>
                <w:szCs w:val="20"/>
              </w:rPr>
              <w:t>Песочный</w:t>
            </w:r>
          </w:p>
        </w:tc>
        <w:tc>
          <w:tcPr>
            <w:tcW w:w="1559" w:type="dxa"/>
            <w:tcBorders>
              <w:top w:val="single" w:sz="4" w:space="0" w:color="000000"/>
              <w:bottom w:val="single" w:sz="4" w:space="0" w:color="000000"/>
            </w:tcBorders>
          </w:tcPr>
          <w:p w:rsidR="0094533E" w:rsidRPr="00DF3BF4" w:rsidRDefault="00C95586" w:rsidP="00E36D75">
            <w:pPr>
              <w:pStyle w:val="TableParagraph"/>
              <w:ind w:left="137" w:right="125"/>
              <w:rPr>
                <w:sz w:val="20"/>
                <w:szCs w:val="20"/>
              </w:rPr>
            </w:pPr>
            <w:r w:rsidRPr="00DF3BF4">
              <w:rPr>
                <w:sz w:val="20"/>
                <w:szCs w:val="20"/>
              </w:rPr>
              <w:t>нет</w:t>
            </w:r>
            <w:r w:rsidRPr="00DF3BF4">
              <w:rPr>
                <w:sz w:val="20"/>
                <w:szCs w:val="20"/>
                <w:vertAlign w:val="superscript"/>
              </w:rPr>
              <w:t>3)</w:t>
            </w:r>
          </w:p>
        </w:tc>
        <w:tc>
          <w:tcPr>
            <w:tcW w:w="1418" w:type="dxa"/>
            <w:tcBorders>
              <w:top w:val="single" w:sz="4" w:space="0" w:color="000000"/>
              <w:bottom w:val="single" w:sz="4" w:space="0" w:color="000000"/>
            </w:tcBorders>
          </w:tcPr>
          <w:p w:rsidR="0094533E" w:rsidRPr="00DF3BF4" w:rsidRDefault="00C95586" w:rsidP="00E36D75">
            <w:pPr>
              <w:pStyle w:val="TableParagraph"/>
              <w:ind w:left="334" w:right="282" w:hanging="18"/>
              <w:rPr>
                <w:sz w:val="20"/>
                <w:szCs w:val="20"/>
              </w:rPr>
            </w:pPr>
            <w:r w:rsidRPr="00DF3BF4">
              <w:rPr>
                <w:sz w:val="20"/>
                <w:szCs w:val="20"/>
              </w:rPr>
              <w:t>Светло- зеленый</w:t>
            </w:r>
          </w:p>
        </w:tc>
        <w:tc>
          <w:tcPr>
            <w:tcW w:w="1559" w:type="dxa"/>
            <w:tcBorders>
              <w:top w:val="single" w:sz="4" w:space="0" w:color="000000"/>
              <w:bottom w:val="single" w:sz="4" w:space="0" w:color="000000"/>
            </w:tcBorders>
          </w:tcPr>
          <w:p w:rsidR="0094533E" w:rsidRPr="00DF3BF4" w:rsidRDefault="00C95586" w:rsidP="00E36D75">
            <w:pPr>
              <w:pStyle w:val="TableParagraph"/>
              <w:ind w:left="137" w:right="122"/>
              <w:rPr>
                <w:sz w:val="20"/>
                <w:szCs w:val="20"/>
              </w:rPr>
            </w:pPr>
            <w:r w:rsidRPr="00DF3BF4">
              <w:rPr>
                <w:sz w:val="20"/>
                <w:szCs w:val="20"/>
              </w:rPr>
              <w:t>нет</w:t>
            </w:r>
            <w:r w:rsidRPr="00DF3BF4">
              <w:rPr>
                <w:sz w:val="20"/>
                <w:szCs w:val="20"/>
                <w:vertAlign w:val="superscript"/>
              </w:rPr>
              <w:t>3)</w:t>
            </w:r>
          </w:p>
        </w:tc>
      </w:tr>
      <w:tr w:rsidR="00E36D75" w:rsidRPr="00DF3BF4" w:rsidTr="008163EA">
        <w:trPr>
          <w:trHeight w:val="550"/>
        </w:trPr>
        <w:tc>
          <w:tcPr>
            <w:tcW w:w="3402" w:type="dxa"/>
            <w:tcBorders>
              <w:top w:val="single" w:sz="4" w:space="0" w:color="000000"/>
              <w:bottom w:val="single" w:sz="4" w:space="0" w:color="000000"/>
            </w:tcBorders>
          </w:tcPr>
          <w:p w:rsidR="00E36D75" w:rsidRPr="00DF3BF4" w:rsidRDefault="00E36D75" w:rsidP="00E36D75">
            <w:pPr>
              <w:pStyle w:val="TableParagraph"/>
              <w:ind w:left="76" w:right="60"/>
              <w:rPr>
                <w:sz w:val="20"/>
                <w:szCs w:val="20"/>
              </w:rPr>
            </w:pPr>
            <w:r w:rsidRPr="00DF3BF4">
              <w:rPr>
                <w:sz w:val="20"/>
                <w:szCs w:val="20"/>
              </w:rPr>
              <w:t>9 Транспортные средства, сопровождающие организованные группы велосипедистов</w:t>
            </w:r>
            <w:r w:rsidRPr="00DF3BF4">
              <w:rPr>
                <w:sz w:val="20"/>
                <w:szCs w:val="20"/>
                <w:vertAlign w:val="superscript"/>
              </w:rPr>
              <w:t>2)</w:t>
            </w:r>
          </w:p>
        </w:tc>
        <w:tc>
          <w:tcPr>
            <w:tcW w:w="1418" w:type="dxa"/>
            <w:tcBorders>
              <w:top w:val="single" w:sz="4" w:space="0" w:color="000000"/>
              <w:bottom w:val="single" w:sz="4" w:space="0" w:color="000000"/>
            </w:tcBorders>
          </w:tcPr>
          <w:p w:rsidR="00E36D75" w:rsidRPr="00DF3BF4" w:rsidRDefault="00E36D75" w:rsidP="00E36D75">
            <w:pPr>
              <w:pStyle w:val="TableParagraph"/>
              <w:ind w:right="11" w:firstLine="45"/>
              <w:rPr>
                <w:sz w:val="20"/>
                <w:szCs w:val="20"/>
              </w:rPr>
            </w:pPr>
            <w:r w:rsidRPr="00DF3BF4">
              <w:rPr>
                <w:sz w:val="20"/>
                <w:szCs w:val="20"/>
              </w:rPr>
              <w:t>нет</w:t>
            </w:r>
          </w:p>
        </w:tc>
        <w:tc>
          <w:tcPr>
            <w:tcW w:w="1559" w:type="dxa"/>
            <w:tcBorders>
              <w:top w:val="single" w:sz="4" w:space="0" w:color="000000"/>
              <w:bottom w:val="single" w:sz="4" w:space="0" w:color="000000"/>
            </w:tcBorders>
          </w:tcPr>
          <w:p w:rsidR="00E36D75" w:rsidRPr="00DF3BF4" w:rsidRDefault="00E36D75" w:rsidP="00E36D75">
            <w:pPr>
              <w:pStyle w:val="TableParagraph"/>
              <w:ind w:left="137" w:right="125"/>
              <w:rPr>
                <w:sz w:val="20"/>
                <w:szCs w:val="20"/>
              </w:rPr>
            </w:pPr>
            <w:r w:rsidRPr="00DF3BF4">
              <w:rPr>
                <w:sz w:val="20"/>
                <w:szCs w:val="20"/>
              </w:rPr>
              <w:t>-</w:t>
            </w:r>
          </w:p>
        </w:tc>
        <w:tc>
          <w:tcPr>
            <w:tcW w:w="1418" w:type="dxa"/>
            <w:tcBorders>
              <w:top w:val="single" w:sz="4" w:space="0" w:color="000000"/>
              <w:bottom w:val="single" w:sz="4" w:space="0" w:color="000000"/>
            </w:tcBorders>
          </w:tcPr>
          <w:p w:rsidR="00E36D75" w:rsidRPr="00DF3BF4" w:rsidRDefault="00E36D75" w:rsidP="00E36D75">
            <w:pPr>
              <w:pStyle w:val="TableParagraph"/>
              <w:ind w:left="137" w:right="125"/>
              <w:rPr>
                <w:sz w:val="20"/>
                <w:szCs w:val="20"/>
              </w:rPr>
            </w:pPr>
            <w:r w:rsidRPr="00DF3BF4">
              <w:rPr>
                <w:sz w:val="20"/>
                <w:szCs w:val="20"/>
              </w:rPr>
              <w:t>Оранжевый</w:t>
            </w:r>
          </w:p>
        </w:tc>
        <w:tc>
          <w:tcPr>
            <w:tcW w:w="1559" w:type="dxa"/>
            <w:tcBorders>
              <w:top w:val="single" w:sz="4" w:space="0" w:color="000000"/>
              <w:bottom w:val="single" w:sz="4" w:space="0" w:color="000000"/>
            </w:tcBorders>
          </w:tcPr>
          <w:p w:rsidR="00E36D75" w:rsidRPr="00DF3BF4" w:rsidRDefault="00E36D75" w:rsidP="00E36D75">
            <w:pPr>
              <w:pStyle w:val="TableParagraph"/>
              <w:ind w:left="137" w:right="125"/>
              <w:rPr>
                <w:sz w:val="20"/>
                <w:szCs w:val="20"/>
              </w:rPr>
            </w:pPr>
            <w:r w:rsidRPr="00DF3BF4">
              <w:rPr>
                <w:sz w:val="20"/>
                <w:szCs w:val="20"/>
              </w:rPr>
              <w:t>нет</w:t>
            </w:r>
            <w:r w:rsidRPr="00DF3BF4">
              <w:rPr>
                <w:sz w:val="20"/>
                <w:szCs w:val="20"/>
                <w:vertAlign w:val="superscript"/>
              </w:rPr>
              <w:t>3)</w:t>
            </w:r>
          </w:p>
        </w:tc>
      </w:tr>
      <w:tr w:rsidR="00D74E7F" w:rsidRPr="00DF3BF4" w:rsidTr="008163EA">
        <w:trPr>
          <w:trHeight w:val="550"/>
        </w:trPr>
        <w:tc>
          <w:tcPr>
            <w:tcW w:w="3402" w:type="dxa"/>
            <w:tcBorders>
              <w:top w:val="single" w:sz="4" w:space="0" w:color="000000"/>
              <w:bottom w:val="single" w:sz="4" w:space="0" w:color="000000"/>
            </w:tcBorders>
          </w:tcPr>
          <w:p w:rsidR="00D74E7F" w:rsidRPr="00DF3BF4" w:rsidRDefault="00D74E7F" w:rsidP="00D74E7F">
            <w:pPr>
              <w:pStyle w:val="TableParagraph"/>
              <w:ind w:left="76" w:right="60"/>
              <w:rPr>
                <w:sz w:val="20"/>
                <w:szCs w:val="20"/>
              </w:rPr>
            </w:pPr>
            <w:r w:rsidRPr="00DF3BF4">
              <w:rPr>
                <w:sz w:val="20"/>
                <w:szCs w:val="20"/>
              </w:rPr>
              <w:t>10 Военная полиция Комитета национальной безопасности Республики Казахстан</w:t>
            </w:r>
            <w:r w:rsidRPr="00DF3BF4">
              <w:rPr>
                <w:sz w:val="20"/>
                <w:szCs w:val="20"/>
                <w:vertAlign w:val="superscript"/>
              </w:rPr>
              <w:t>2)</w:t>
            </w:r>
          </w:p>
        </w:tc>
        <w:tc>
          <w:tcPr>
            <w:tcW w:w="1418" w:type="dxa"/>
            <w:tcBorders>
              <w:top w:val="single" w:sz="4" w:space="0" w:color="000000"/>
              <w:bottom w:val="single" w:sz="4" w:space="0" w:color="000000"/>
            </w:tcBorders>
          </w:tcPr>
          <w:p w:rsidR="00D74E7F" w:rsidRPr="00DF3BF4" w:rsidRDefault="00D74E7F" w:rsidP="00E36D75">
            <w:pPr>
              <w:pStyle w:val="TableParagraph"/>
              <w:ind w:right="11" w:firstLine="45"/>
              <w:rPr>
                <w:sz w:val="20"/>
                <w:szCs w:val="20"/>
              </w:rPr>
            </w:pPr>
            <w:r w:rsidRPr="00DF3BF4">
              <w:rPr>
                <w:sz w:val="20"/>
                <w:szCs w:val="20"/>
              </w:rPr>
              <w:t>нет</w:t>
            </w:r>
          </w:p>
        </w:tc>
        <w:tc>
          <w:tcPr>
            <w:tcW w:w="1559" w:type="dxa"/>
            <w:tcBorders>
              <w:top w:val="single" w:sz="4" w:space="0" w:color="000000"/>
              <w:bottom w:val="single" w:sz="4" w:space="0" w:color="000000"/>
            </w:tcBorders>
          </w:tcPr>
          <w:p w:rsidR="00D74E7F" w:rsidRPr="00DF3BF4" w:rsidRDefault="00D74E7F" w:rsidP="00E36D75">
            <w:pPr>
              <w:pStyle w:val="TableParagraph"/>
              <w:ind w:left="137" w:right="125"/>
              <w:rPr>
                <w:sz w:val="20"/>
                <w:szCs w:val="20"/>
                <w:lang w:val="ru-RU"/>
              </w:rPr>
            </w:pPr>
            <w:r w:rsidRPr="00DF3BF4">
              <w:rPr>
                <w:sz w:val="20"/>
                <w:szCs w:val="20"/>
                <w:lang w:val="ru-RU"/>
              </w:rPr>
              <w:t>-</w:t>
            </w:r>
          </w:p>
        </w:tc>
        <w:tc>
          <w:tcPr>
            <w:tcW w:w="1418" w:type="dxa"/>
            <w:tcBorders>
              <w:top w:val="single" w:sz="4" w:space="0" w:color="000000"/>
              <w:bottom w:val="single" w:sz="4" w:space="0" w:color="000000"/>
            </w:tcBorders>
          </w:tcPr>
          <w:p w:rsidR="00D74E7F" w:rsidRPr="00DF3BF4" w:rsidRDefault="00D74E7F" w:rsidP="00D74E7F">
            <w:pPr>
              <w:pStyle w:val="TableParagraph"/>
              <w:rPr>
                <w:sz w:val="20"/>
                <w:szCs w:val="20"/>
              </w:rPr>
            </w:pPr>
            <w:r w:rsidRPr="00DF3BF4">
              <w:rPr>
                <w:sz w:val="20"/>
                <w:szCs w:val="20"/>
              </w:rPr>
              <w:t>Васильковый</w:t>
            </w:r>
          </w:p>
          <w:p w:rsidR="00D74E7F" w:rsidRPr="00DF3BF4" w:rsidRDefault="00D74E7F" w:rsidP="00D74E7F">
            <w:pPr>
              <w:pStyle w:val="TableParagraph"/>
              <w:rPr>
                <w:sz w:val="20"/>
                <w:szCs w:val="20"/>
              </w:rPr>
            </w:pPr>
            <w:r w:rsidRPr="00DF3BF4">
              <w:rPr>
                <w:sz w:val="20"/>
                <w:szCs w:val="20"/>
              </w:rPr>
              <w:t>(синий)</w:t>
            </w:r>
          </w:p>
        </w:tc>
        <w:tc>
          <w:tcPr>
            <w:tcW w:w="1559" w:type="dxa"/>
            <w:tcBorders>
              <w:top w:val="single" w:sz="4" w:space="0" w:color="000000"/>
              <w:bottom w:val="single" w:sz="4" w:space="0" w:color="000000"/>
            </w:tcBorders>
          </w:tcPr>
          <w:p w:rsidR="00D74E7F" w:rsidRPr="00DF3BF4" w:rsidRDefault="00D74E7F" w:rsidP="00E36D75">
            <w:pPr>
              <w:pStyle w:val="TableParagraph"/>
              <w:ind w:left="137" w:right="125"/>
              <w:rPr>
                <w:sz w:val="20"/>
                <w:szCs w:val="20"/>
              </w:rPr>
            </w:pPr>
            <w:r w:rsidRPr="00DF3BF4">
              <w:rPr>
                <w:sz w:val="20"/>
                <w:szCs w:val="20"/>
              </w:rPr>
              <w:t>нет</w:t>
            </w:r>
            <w:r w:rsidRPr="00DF3BF4">
              <w:rPr>
                <w:sz w:val="20"/>
                <w:szCs w:val="20"/>
                <w:vertAlign w:val="superscript"/>
              </w:rPr>
              <w:t>3)</w:t>
            </w:r>
          </w:p>
        </w:tc>
      </w:tr>
      <w:tr w:rsidR="00F86D5D" w:rsidRPr="00DF3BF4" w:rsidTr="008163EA">
        <w:trPr>
          <w:trHeight w:val="550"/>
        </w:trPr>
        <w:tc>
          <w:tcPr>
            <w:tcW w:w="3402" w:type="dxa"/>
            <w:tcBorders>
              <w:top w:val="single" w:sz="4" w:space="0" w:color="000000"/>
              <w:bottom w:val="single" w:sz="4" w:space="0" w:color="000000"/>
            </w:tcBorders>
          </w:tcPr>
          <w:p w:rsidR="00F86D5D" w:rsidRPr="00DF3BF4" w:rsidRDefault="00F86D5D" w:rsidP="00F35675">
            <w:pPr>
              <w:pStyle w:val="TableParagraph"/>
              <w:ind w:left="76" w:right="60"/>
              <w:rPr>
                <w:sz w:val="20"/>
                <w:szCs w:val="20"/>
                <w:lang w:val="ru-RU"/>
              </w:rPr>
            </w:pPr>
            <w:r w:rsidRPr="00DF3BF4">
              <w:rPr>
                <w:sz w:val="20"/>
                <w:szCs w:val="20"/>
                <w:lang w:val="ru-RU"/>
              </w:rPr>
              <w:t>11 Комитет лесного хозяйства и животного мира Министерства экологии, геологии и природных ресурсов Республики Казахстан</w:t>
            </w:r>
          </w:p>
        </w:tc>
        <w:tc>
          <w:tcPr>
            <w:tcW w:w="1418" w:type="dxa"/>
            <w:tcBorders>
              <w:top w:val="single" w:sz="4" w:space="0" w:color="000000"/>
              <w:bottom w:val="single" w:sz="4" w:space="0" w:color="000000"/>
            </w:tcBorders>
          </w:tcPr>
          <w:p w:rsidR="00F86D5D" w:rsidRPr="00DF3BF4" w:rsidRDefault="00E37758" w:rsidP="00E36D75">
            <w:pPr>
              <w:pStyle w:val="TableParagraph"/>
              <w:ind w:right="11" w:firstLine="45"/>
              <w:rPr>
                <w:sz w:val="20"/>
                <w:szCs w:val="20"/>
              </w:rPr>
            </w:pPr>
            <w:r w:rsidRPr="00DF3BF4">
              <w:rPr>
                <w:sz w:val="20"/>
                <w:szCs w:val="20"/>
              </w:rPr>
              <w:t>нет</w:t>
            </w:r>
          </w:p>
        </w:tc>
        <w:tc>
          <w:tcPr>
            <w:tcW w:w="1559" w:type="dxa"/>
            <w:tcBorders>
              <w:top w:val="single" w:sz="4" w:space="0" w:color="000000"/>
              <w:bottom w:val="single" w:sz="4" w:space="0" w:color="000000"/>
            </w:tcBorders>
          </w:tcPr>
          <w:p w:rsidR="00F86D5D" w:rsidRPr="00DF3BF4" w:rsidRDefault="00E37758" w:rsidP="00E36D75">
            <w:pPr>
              <w:pStyle w:val="TableParagraph"/>
              <w:ind w:left="137" w:right="125"/>
              <w:rPr>
                <w:sz w:val="20"/>
                <w:szCs w:val="20"/>
                <w:lang w:val="en-US"/>
              </w:rPr>
            </w:pPr>
            <w:r w:rsidRPr="00DF3BF4">
              <w:rPr>
                <w:sz w:val="20"/>
                <w:szCs w:val="20"/>
                <w:lang w:val="en-US"/>
              </w:rPr>
              <w:t>-</w:t>
            </w:r>
          </w:p>
        </w:tc>
        <w:tc>
          <w:tcPr>
            <w:tcW w:w="1418" w:type="dxa"/>
            <w:tcBorders>
              <w:top w:val="single" w:sz="4" w:space="0" w:color="000000"/>
              <w:bottom w:val="single" w:sz="4" w:space="0" w:color="000000"/>
            </w:tcBorders>
          </w:tcPr>
          <w:p w:rsidR="00E37758" w:rsidRPr="00DF3BF4" w:rsidRDefault="00E37758" w:rsidP="00E37758">
            <w:pPr>
              <w:pStyle w:val="TableParagraph"/>
              <w:ind w:left="12"/>
              <w:rPr>
                <w:sz w:val="20"/>
                <w:szCs w:val="20"/>
              </w:rPr>
            </w:pPr>
            <w:r w:rsidRPr="00DF3BF4">
              <w:rPr>
                <w:sz w:val="20"/>
                <w:szCs w:val="20"/>
              </w:rPr>
              <w:t>Светло-голубой</w:t>
            </w:r>
          </w:p>
          <w:p w:rsidR="00F86D5D" w:rsidRPr="00DF3BF4" w:rsidRDefault="00E37758" w:rsidP="00D74E7F">
            <w:pPr>
              <w:pStyle w:val="TableParagraph"/>
              <w:rPr>
                <w:sz w:val="20"/>
                <w:szCs w:val="20"/>
              </w:rPr>
            </w:pPr>
            <w:r w:rsidRPr="00DF3BF4">
              <w:rPr>
                <w:sz w:val="20"/>
                <w:szCs w:val="20"/>
              </w:rPr>
              <w:t>Светло- зеленый</w:t>
            </w:r>
          </w:p>
        </w:tc>
        <w:tc>
          <w:tcPr>
            <w:tcW w:w="1559" w:type="dxa"/>
            <w:tcBorders>
              <w:top w:val="single" w:sz="4" w:space="0" w:color="000000"/>
              <w:bottom w:val="single" w:sz="4" w:space="0" w:color="000000"/>
            </w:tcBorders>
          </w:tcPr>
          <w:p w:rsidR="00F86D5D" w:rsidRPr="00DF3BF4" w:rsidRDefault="00E37758" w:rsidP="00E36D75">
            <w:pPr>
              <w:pStyle w:val="TableParagraph"/>
              <w:ind w:left="137" w:right="125"/>
              <w:rPr>
                <w:sz w:val="20"/>
                <w:szCs w:val="20"/>
              </w:rPr>
            </w:pPr>
            <w:r w:rsidRPr="00DF3BF4">
              <w:rPr>
                <w:sz w:val="20"/>
                <w:szCs w:val="20"/>
              </w:rPr>
              <w:t>нет</w:t>
            </w:r>
            <w:r w:rsidRPr="00DF3BF4">
              <w:rPr>
                <w:sz w:val="20"/>
                <w:szCs w:val="20"/>
                <w:vertAlign w:val="superscript"/>
              </w:rPr>
              <w:t>3)</w:t>
            </w:r>
          </w:p>
        </w:tc>
      </w:tr>
      <w:tr w:rsidR="00C8361F" w:rsidRPr="00DF3BF4" w:rsidTr="00C8361F">
        <w:trPr>
          <w:trHeight w:val="550"/>
        </w:trPr>
        <w:tc>
          <w:tcPr>
            <w:tcW w:w="9356" w:type="dxa"/>
            <w:gridSpan w:val="5"/>
            <w:tcBorders>
              <w:top w:val="single" w:sz="4" w:space="0" w:color="000000"/>
              <w:bottom w:val="single" w:sz="4" w:space="0" w:color="000000"/>
            </w:tcBorders>
          </w:tcPr>
          <w:p w:rsidR="00C8361F" w:rsidRPr="00DF3BF4" w:rsidRDefault="00C8361F" w:rsidP="00DF3BF4">
            <w:pPr>
              <w:pStyle w:val="TableParagraph"/>
              <w:ind w:right="140" w:firstLine="567"/>
              <w:jc w:val="both"/>
              <w:rPr>
                <w:sz w:val="20"/>
                <w:szCs w:val="20"/>
              </w:rPr>
            </w:pPr>
            <w:r w:rsidRPr="00DF3BF4">
              <w:rPr>
                <w:sz w:val="20"/>
                <w:szCs w:val="20"/>
                <w:vertAlign w:val="superscript"/>
                <w:lang w:val="ru-RU"/>
              </w:rPr>
              <w:t>1)</w:t>
            </w:r>
            <w:r w:rsidRPr="00DF3BF4">
              <w:rPr>
                <w:sz w:val="20"/>
                <w:szCs w:val="20"/>
                <w:lang w:val="ru-RU"/>
              </w:rPr>
              <w:t xml:space="preserve"> </w:t>
            </w:r>
            <w:r w:rsidRPr="00DF3BF4">
              <w:rPr>
                <w:sz w:val="20"/>
                <w:szCs w:val="20"/>
              </w:rPr>
              <w:t>Норма цвета по Картотеке образцов цвета лакокрасочных материалов (Сертификат № 4979, зарегистрирован в реестре государственной системы обеспечения единства измерений Республики Казахстан от 28 ноября 2008 г., № KZ.02.03.02721-2008/26310-04);</w:t>
            </w:r>
          </w:p>
          <w:p w:rsidR="00C8361F" w:rsidRPr="00DF3BF4" w:rsidRDefault="00C8361F" w:rsidP="00DF3BF4">
            <w:pPr>
              <w:pStyle w:val="TableParagraph"/>
              <w:ind w:right="140" w:firstLine="567"/>
              <w:jc w:val="both"/>
              <w:rPr>
                <w:sz w:val="20"/>
                <w:szCs w:val="20"/>
              </w:rPr>
            </w:pPr>
            <w:r w:rsidRPr="00DF3BF4">
              <w:rPr>
                <w:sz w:val="20"/>
                <w:szCs w:val="20"/>
                <w:vertAlign w:val="superscript"/>
                <w:lang w:val="ru-RU"/>
              </w:rPr>
              <w:t>2)</w:t>
            </w:r>
            <w:r w:rsidRPr="00DF3BF4">
              <w:rPr>
                <w:sz w:val="20"/>
                <w:szCs w:val="20"/>
                <w:lang w:val="ru-RU"/>
              </w:rPr>
              <w:t xml:space="preserve"> </w:t>
            </w:r>
            <w:r w:rsidRPr="00DF3BF4">
              <w:rPr>
                <w:sz w:val="20"/>
                <w:szCs w:val="20"/>
              </w:rPr>
              <w:t>Допускается использовать в качестве основного цвета транспортных средств органов внутренних дел Министерства внутренних дел Республики Казахстан, военной автомобильной полиции Вооруженных Сил Республики Казахстан, Военной полиции Комитета национальной безопасности Республики Казахстан</w:t>
            </w:r>
            <w:r w:rsidRPr="00DF3BF4">
              <w:rPr>
                <w:sz w:val="20"/>
                <w:szCs w:val="20"/>
                <w:lang w:val="ru-RU"/>
              </w:rPr>
              <w:t>,</w:t>
            </w:r>
            <w:r w:rsidRPr="00DF3BF4">
              <w:rPr>
                <w:sz w:val="20"/>
                <w:szCs w:val="20"/>
              </w:rPr>
              <w:t xml:space="preserve"> мобильных групп оперативного реагирования частных охранных организаций, передвижных контрольно-пропускных пунктов органов транспортного контроля Комитета транспорта Министерства по инвестициям и развитию Республики Казахстан, оперативных подразделений службы экономических расследований, служб инкассации, сопровождающих организованные группы велосипедистов, цвета окраски предприятий-изготовителей транспортных средств;</w:t>
            </w:r>
          </w:p>
          <w:p w:rsidR="00C8361F" w:rsidRPr="00DF3BF4" w:rsidRDefault="00C8361F" w:rsidP="00DF3BF4">
            <w:pPr>
              <w:pStyle w:val="TableParagraph"/>
              <w:ind w:right="140" w:firstLine="567"/>
              <w:jc w:val="both"/>
              <w:rPr>
                <w:sz w:val="20"/>
                <w:szCs w:val="20"/>
              </w:rPr>
            </w:pPr>
            <w:r w:rsidRPr="00DF3BF4">
              <w:rPr>
                <w:sz w:val="20"/>
                <w:szCs w:val="20"/>
                <w:vertAlign w:val="superscript"/>
                <w:lang w:val="ru-RU"/>
              </w:rPr>
              <w:t>3)</w:t>
            </w:r>
            <w:r w:rsidRPr="00DF3BF4">
              <w:rPr>
                <w:sz w:val="20"/>
                <w:szCs w:val="20"/>
                <w:lang w:val="ru-RU"/>
              </w:rPr>
              <w:t xml:space="preserve"> </w:t>
            </w:r>
            <w:r w:rsidRPr="00DF3BF4">
              <w:rPr>
                <w:sz w:val="20"/>
                <w:szCs w:val="20"/>
              </w:rPr>
              <w:t>Имеется контрольный образец-эталон, устанавливающий норму цвета;</w:t>
            </w:r>
          </w:p>
          <w:p w:rsidR="00C8361F" w:rsidRPr="00DF3BF4" w:rsidRDefault="00C8361F" w:rsidP="00DF3BF4">
            <w:pPr>
              <w:pStyle w:val="TableParagraph"/>
              <w:ind w:right="140" w:firstLine="567"/>
              <w:jc w:val="both"/>
              <w:rPr>
                <w:sz w:val="20"/>
                <w:szCs w:val="20"/>
              </w:rPr>
            </w:pPr>
            <w:r w:rsidRPr="00DF3BF4">
              <w:rPr>
                <w:sz w:val="20"/>
                <w:szCs w:val="20"/>
                <w:vertAlign w:val="superscript"/>
                <w:lang w:val="ru-RU"/>
              </w:rPr>
              <w:t>4)</w:t>
            </w:r>
            <w:r w:rsidRPr="00DF3BF4">
              <w:rPr>
                <w:sz w:val="20"/>
                <w:szCs w:val="20"/>
                <w:lang w:val="ru-RU"/>
              </w:rPr>
              <w:t xml:space="preserve"> </w:t>
            </w:r>
            <w:r w:rsidRPr="00DF3BF4">
              <w:rPr>
                <w:sz w:val="20"/>
                <w:szCs w:val="20"/>
              </w:rPr>
              <w:t>По разрешению Министерства внутренних дел Республики Казахстан легковые автомобили могут иметь окраску предприятия-изготовителя транспортного средства с нанесением декоративных полос на боковые</w:t>
            </w:r>
            <w:r w:rsidRPr="00DF3BF4">
              <w:rPr>
                <w:sz w:val="20"/>
                <w:szCs w:val="20"/>
                <w:lang w:val="ru-RU"/>
              </w:rPr>
              <w:t xml:space="preserve"> </w:t>
            </w:r>
            <w:r w:rsidRPr="00DF3BF4">
              <w:rPr>
                <w:sz w:val="20"/>
                <w:szCs w:val="20"/>
              </w:rPr>
              <w:t>поверхности и не иметь опознавательной надписи;</w:t>
            </w:r>
          </w:p>
          <w:p w:rsidR="00C8361F" w:rsidRPr="00DF3BF4" w:rsidRDefault="00C8361F" w:rsidP="00DF3BF4">
            <w:pPr>
              <w:pStyle w:val="TableParagraph"/>
              <w:ind w:right="140" w:firstLine="567"/>
              <w:jc w:val="both"/>
              <w:rPr>
                <w:sz w:val="20"/>
                <w:szCs w:val="20"/>
              </w:rPr>
            </w:pPr>
            <w:r w:rsidRPr="00DF3BF4">
              <w:rPr>
                <w:sz w:val="20"/>
                <w:szCs w:val="20"/>
                <w:vertAlign w:val="superscript"/>
                <w:lang w:val="ru-RU"/>
              </w:rPr>
              <w:t>5)</w:t>
            </w:r>
            <w:r w:rsidRPr="00DF3BF4">
              <w:rPr>
                <w:sz w:val="20"/>
                <w:szCs w:val="20"/>
                <w:lang w:val="ru-RU"/>
              </w:rPr>
              <w:t xml:space="preserve"> </w:t>
            </w:r>
            <w:r w:rsidRPr="00DF3BF4">
              <w:rPr>
                <w:sz w:val="20"/>
                <w:szCs w:val="20"/>
              </w:rPr>
              <w:t>На транспортных средствах профессиональных аварийно-спасательные служб и формирований, вдоль оси симметрии оранжевой декоративной полосы наносится дополнительная голубая полоса, с нормой цвета 451,</w:t>
            </w:r>
            <w:r w:rsidRPr="00DF3BF4">
              <w:rPr>
                <w:sz w:val="20"/>
                <w:szCs w:val="20"/>
                <w:lang w:val="ru-RU"/>
              </w:rPr>
              <w:t xml:space="preserve"> </w:t>
            </w:r>
            <w:r w:rsidRPr="00DF3BF4">
              <w:rPr>
                <w:sz w:val="20"/>
                <w:szCs w:val="20"/>
              </w:rPr>
              <w:t xml:space="preserve">452, шириной не более </w:t>
            </w:r>
            <w:r w:rsidRPr="00DF3BF4">
              <w:rPr>
                <w:sz w:val="20"/>
                <w:szCs w:val="20"/>
                <w:vertAlign w:val="superscript"/>
              </w:rPr>
              <w:t>1</w:t>
            </w:r>
            <w:r w:rsidRPr="00DF3BF4">
              <w:rPr>
                <w:sz w:val="20"/>
                <w:szCs w:val="20"/>
              </w:rPr>
              <w:t>/</w:t>
            </w:r>
            <w:r w:rsidRPr="00DF3BF4">
              <w:rPr>
                <w:sz w:val="20"/>
                <w:szCs w:val="20"/>
                <w:vertAlign w:val="subscript"/>
              </w:rPr>
              <w:t>3</w:t>
            </w:r>
            <w:r w:rsidRPr="00DF3BF4">
              <w:rPr>
                <w:sz w:val="20"/>
                <w:szCs w:val="20"/>
              </w:rPr>
              <w:t xml:space="preserve"> части от ширины декоративной полосы;</w:t>
            </w:r>
          </w:p>
        </w:tc>
      </w:tr>
    </w:tbl>
    <w:p w:rsidR="00C8361F" w:rsidRPr="00DF3BF4" w:rsidRDefault="00C8361F" w:rsidP="00DF3BF4">
      <w:pPr>
        <w:pStyle w:val="a3"/>
        <w:spacing w:before="81"/>
        <w:ind w:right="537" w:firstLine="567"/>
        <w:rPr>
          <w:i w:val="0"/>
          <w:sz w:val="16"/>
          <w:szCs w:val="20"/>
          <w:lang w:val="ru-RU"/>
        </w:rPr>
      </w:pPr>
      <w:r w:rsidRPr="00DF3BF4">
        <w:rPr>
          <w:i w:val="0"/>
          <w:sz w:val="20"/>
          <w:szCs w:val="20"/>
          <w:lang w:val="ru-RU"/>
        </w:rPr>
        <w:t>__________________</w:t>
      </w:r>
    </w:p>
    <w:p w:rsidR="00C8361F" w:rsidRPr="00DF3BF4" w:rsidRDefault="00C8361F" w:rsidP="00DF3BF4">
      <w:pPr>
        <w:pStyle w:val="a3"/>
        <w:spacing w:before="81"/>
        <w:ind w:right="2" w:firstLine="567"/>
        <w:jc w:val="both"/>
        <w:rPr>
          <w:i w:val="0"/>
          <w:sz w:val="20"/>
          <w:szCs w:val="20"/>
        </w:rPr>
      </w:pPr>
      <w:r w:rsidRPr="00DF3BF4">
        <w:rPr>
          <w:rFonts w:eastAsia="Calibri"/>
          <w:i w:val="0"/>
          <w:sz w:val="20"/>
          <w:szCs w:val="20"/>
          <w:vertAlign w:val="superscript"/>
          <w:lang w:val="ru-RU" w:eastAsia="en-US" w:bidi="ar-SA"/>
        </w:rPr>
        <w:footnoteRef/>
      </w:r>
      <w:r w:rsidRPr="00DF3BF4">
        <w:rPr>
          <w:rFonts w:eastAsia="Calibri"/>
          <w:i w:val="0"/>
          <w:sz w:val="20"/>
          <w:szCs w:val="20"/>
          <w:lang w:val="ru-RU" w:eastAsia="en-US" w:bidi="ar-SA"/>
        </w:rPr>
        <w:t xml:space="preserve"> В соответствии с «Перечнем оперативных и специальных служб, транспорт которых подлежит оборудованию специальными световыми и звуковыми сигналами и окраске по специальным цветографическим схемам» утвержденного Постановлением Правительства Республики Казахстан </w:t>
      </w:r>
      <w:r w:rsidRPr="00DF3BF4">
        <w:rPr>
          <w:rFonts w:eastAsia="Calibri"/>
          <w:i w:val="0"/>
          <w:sz w:val="20"/>
          <w:szCs w:val="20"/>
          <w:lang w:val="ru-RU" w:eastAsia="en-US" w:bidi="ar-SA"/>
        </w:rPr>
        <w:br/>
        <w:t>от 13 ноября 2014 года № 1196.</w:t>
      </w:r>
    </w:p>
    <w:p w:rsidR="00C8361F" w:rsidRPr="00DF3BF4" w:rsidRDefault="00C8361F" w:rsidP="00C8361F">
      <w:pPr>
        <w:pStyle w:val="a3"/>
        <w:spacing w:before="81"/>
        <w:ind w:left="680" w:right="537"/>
        <w:jc w:val="center"/>
      </w:pPr>
      <w:r w:rsidRPr="00DF3BF4">
        <w:lastRenderedPageBreak/>
        <w:t>Продолжение таблицы 1</w:t>
      </w:r>
    </w:p>
    <w:p w:rsidR="00C8361F" w:rsidRPr="00DF3BF4" w:rsidRDefault="00C8361F" w:rsidP="00C8361F">
      <w:pPr>
        <w:pStyle w:val="a3"/>
        <w:spacing w:before="2"/>
        <w:rPr>
          <w:i w:val="0"/>
          <w:sz w:val="12"/>
        </w:rPr>
      </w:pPr>
    </w:p>
    <w:tbl>
      <w:tblPr>
        <w:tblStyle w:val="TableNormal"/>
        <w:tblW w:w="9356"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02"/>
        <w:gridCol w:w="1418"/>
        <w:gridCol w:w="1559"/>
        <w:gridCol w:w="1418"/>
        <w:gridCol w:w="1559"/>
      </w:tblGrid>
      <w:tr w:rsidR="00C8361F" w:rsidRPr="00DF3BF4" w:rsidTr="00C8361F">
        <w:trPr>
          <w:trHeight w:val="275"/>
        </w:trPr>
        <w:tc>
          <w:tcPr>
            <w:tcW w:w="3402" w:type="dxa"/>
            <w:vMerge w:val="restart"/>
            <w:tcBorders>
              <w:bottom w:val="single" w:sz="4" w:space="0" w:color="000000"/>
            </w:tcBorders>
          </w:tcPr>
          <w:p w:rsidR="00C8361F" w:rsidRPr="00DF3BF4" w:rsidRDefault="00C8361F" w:rsidP="00C8361F">
            <w:pPr>
              <w:pStyle w:val="TableParagraph"/>
              <w:spacing w:before="6"/>
              <w:jc w:val="left"/>
              <w:rPr>
                <w:sz w:val="20"/>
                <w:szCs w:val="20"/>
              </w:rPr>
            </w:pPr>
          </w:p>
          <w:p w:rsidR="00C8361F" w:rsidRPr="00DF3BF4" w:rsidRDefault="00C8361F" w:rsidP="00C8361F">
            <w:pPr>
              <w:pStyle w:val="TableParagraph"/>
              <w:ind w:left="68"/>
              <w:rPr>
                <w:sz w:val="20"/>
                <w:szCs w:val="20"/>
              </w:rPr>
            </w:pPr>
            <w:r w:rsidRPr="00DF3BF4">
              <w:rPr>
                <w:sz w:val="20"/>
                <w:szCs w:val="20"/>
              </w:rPr>
              <w:t>Вид оперативной</w:t>
            </w:r>
            <w:r w:rsidRPr="00DF3BF4">
              <w:rPr>
                <w:sz w:val="20"/>
                <w:szCs w:val="20"/>
                <w:lang w:val="ru-RU"/>
              </w:rPr>
              <w:t xml:space="preserve"> специальной</w:t>
            </w:r>
            <w:r w:rsidRPr="00DF3BF4">
              <w:rPr>
                <w:sz w:val="20"/>
                <w:szCs w:val="20"/>
                <w:vertAlign w:val="superscript"/>
                <w:lang w:val="ru-RU"/>
              </w:rPr>
              <w:t>1</w:t>
            </w:r>
            <w:r w:rsidRPr="00DF3BF4">
              <w:rPr>
                <w:sz w:val="20"/>
                <w:szCs w:val="20"/>
              </w:rPr>
              <w:t xml:space="preserve"> службы</w:t>
            </w:r>
          </w:p>
        </w:tc>
        <w:tc>
          <w:tcPr>
            <w:tcW w:w="2977" w:type="dxa"/>
            <w:gridSpan w:val="2"/>
          </w:tcPr>
          <w:p w:rsidR="00C8361F" w:rsidRPr="00DF3BF4" w:rsidRDefault="00C8361F" w:rsidP="00C8361F">
            <w:pPr>
              <w:pStyle w:val="TableParagraph"/>
              <w:spacing w:line="255" w:lineRule="exact"/>
              <w:rPr>
                <w:sz w:val="20"/>
                <w:szCs w:val="20"/>
              </w:rPr>
            </w:pPr>
            <w:r w:rsidRPr="00DF3BF4">
              <w:rPr>
                <w:sz w:val="20"/>
                <w:szCs w:val="20"/>
              </w:rPr>
              <w:t>Основной цвет</w:t>
            </w:r>
          </w:p>
        </w:tc>
        <w:tc>
          <w:tcPr>
            <w:tcW w:w="2977" w:type="dxa"/>
            <w:gridSpan w:val="2"/>
            <w:tcBorders>
              <w:right w:val="single" w:sz="4" w:space="0" w:color="000000"/>
            </w:tcBorders>
          </w:tcPr>
          <w:p w:rsidR="00C8361F" w:rsidRPr="00DF3BF4" w:rsidRDefault="00C8361F" w:rsidP="00C8361F">
            <w:pPr>
              <w:pStyle w:val="TableParagraph"/>
              <w:spacing w:line="255" w:lineRule="exact"/>
              <w:ind w:left="5"/>
              <w:rPr>
                <w:sz w:val="20"/>
                <w:szCs w:val="20"/>
              </w:rPr>
            </w:pPr>
            <w:r w:rsidRPr="00DF3BF4">
              <w:rPr>
                <w:sz w:val="20"/>
                <w:szCs w:val="20"/>
              </w:rPr>
              <w:t>Контрастирующий цвет</w:t>
            </w:r>
          </w:p>
        </w:tc>
      </w:tr>
      <w:tr w:rsidR="00C8361F" w:rsidRPr="00DF3BF4" w:rsidTr="00C8361F">
        <w:trPr>
          <w:trHeight w:val="553"/>
        </w:trPr>
        <w:tc>
          <w:tcPr>
            <w:tcW w:w="3402" w:type="dxa"/>
            <w:vMerge/>
            <w:tcBorders>
              <w:top w:val="nil"/>
              <w:bottom w:val="single" w:sz="4" w:space="0" w:color="000000"/>
            </w:tcBorders>
          </w:tcPr>
          <w:p w:rsidR="00C8361F" w:rsidRPr="00DF3BF4" w:rsidRDefault="00C8361F" w:rsidP="00C8361F">
            <w:pPr>
              <w:rPr>
                <w:sz w:val="20"/>
                <w:szCs w:val="20"/>
              </w:rPr>
            </w:pPr>
          </w:p>
        </w:tc>
        <w:tc>
          <w:tcPr>
            <w:tcW w:w="1418" w:type="dxa"/>
            <w:tcBorders>
              <w:bottom w:val="single" w:sz="4" w:space="0" w:color="000000"/>
            </w:tcBorders>
          </w:tcPr>
          <w:p w:rsidR="00C8361F" w:rsidRPr="00DF3BF4" w:rsidRDefault="00C8361F" w:rsidP="00C8361F">
            <w:pPr>
              <w:pStyle w:val="TableParagraph"/>
              <w:spacing w:before="3" w:line="276" w:lineRule="exact"/>
              <w:ind w:left="139" w:right="72" w:hanging="36"/>
              <w:rPr>
                <w:sz w:val="20"/>
                <w:szCs w:val="20"/>
              </w:rPr>
            </w:pPr>
            <w:r w:rsidRPr="00DF3BF4">
              <w:rPr>
                <w:sz w:val="20"/>
                <w:szCs w:val="20"/>
              </w:rPr>
              <w:t>Наименова- ние цвета</w:t>
            </w:r>
          </w:p>
        </w:tc>
        <w:tc>
          <w:tcPr>
            <w:tcW w:w="1559" w:type="dxa"/>
            <w:tcBorders>
              <w:bottom w:val="single" w:sz="4" w:space="0" w:color="000000"/>
            </w:tcBorders>
          </w:tcPr>
          <w:p w:rsidR="00C8361F" w:rsidRPr="00DF3BF4" w:rsidRDefault="00C8361F" w:rsidP="00C8361F">
            <w:pPr>
              <w:pStyle w:val="TableParagraph"/>
              <w:spacing w:before="138"/>
              <w:ind w:left="137" w:right="125"/>
              <w:rPr>
                <w:sz w:val="20"/>
                <w:szCs w:val="20"/>
              </w:rPr>
            </w:pPr>
            <w:r w:rsidRPr="00DF3BF4">
              <w:rPr>
                <w:sz w:val="20"/>
                <w:szCs w:val="20"/>
              </w:rPr>
              <w:t>Норма цвета</w:t>
            </w:r>
            <w:r w:rsidRPr="00DF3BF4">
              <w:rPr>
                <w:sz w:val="20"/>
                <w:szCs w:val="20"/>
                <w:vertAlign w:val="superscript"/>
              </w:rPr>
              <w:t>1)</w:t>
            </w:r>
          </w:p>
        </w:tc>
        <w:tc>
          <w:tcPr>
            <w:tcW w:w="1418" w:type="dxa"/>
            <w:tcBorders>
              <w:bottom w:val="single" w:sz="4" w:space="0" w:color="000000"/>
            </w:tcBorders>
          </w:tcPr>
          <w:p w:rsidR="00C8361F" w:rsidRPr="00DF3BF4" w:rsidRDefault="00C8361F" w:rsidP="00C8361F">
            <w:pPr>
              <w:pStyle w:val="TableParagraph"/>
              <w:spacing w:before="3" w:line="276" w:lineRule="exact"/>
              <w:ind w:left="147" w:right="72" w:hanging="44"/>
              <w:rPr>
                <w:sz w:val="20"/>
                <w:szCs w:val="20"/>
              </w:rPr>
            </w:pPr>
            <w:r w:rsidRPr="00DF3BF4">
              <w:rPr>
                <w:sz w:val="20"/>
                <w:szCs w:val="20"/>
              </w:rPr>
              <w:t>Наименова- ние цвета</w:t>
            </w:r>
          </w:p>
        </w:tc>
        <w:tc>
          <w:tcPr>
            <w:tcW w:w="1559" w:type="dxa"/>
            <w:tcBorders>
              <w:bottom w:val="single" w:sz="4" w:space="0" w:color="000000"/>
            </w:tcBorders>
          </w:tcPr>
          <w:p w:rsidR="00C8361F" w:rsidRPr="00DF3BF4" w:rsidRDefault="00C8361F" w:rsidP="00C8361F">
            <w:pPr>
              <w:pStyle w:val="TableParagraph"/>
              <w:spacing w:before="138"/>
              <w:ind w:left="137" w:right="122"/>
              <w:rPr>
                <w:sz w:val="20"/>
                <w:szCs w:val="20"/>
              </w:rPr>
            </w:pPr>
            <w:r w:rsidRPr="00DF3BF4">
              <w:rPr>
                <w:sz w:val="20"/>
                <w:szCs w:val="20"/>
              </w:rPr>
              <w:t>Норма цвета</w:t>
            </w:r>
            <w:r w:rsidRPr="00DF3BF4">
              <w:rPr>
                <w:sz w:val="20"/>
                <w:szCs w:val="20"/>
                <w:vertAlign w:val="superscript"/>
              </w:rPr>
              <w:t>1)</w:t>
            </w:r>
          </w:p>
        </w:tc>
      </w:tr>
      <w:tr w:rsidR="00C8361F" w:rsidRPr="00DF3BF4" w:rsidTr="00C8361F">
        <w:trPr>
          <w:trHeight w:val="2115"/>
        </w:trPr>
        <w:tc>
          <w:tcPr>
            <w:tcW w:w="9356" w:type="dxa"/>
            <w:gridSpan w:val="5"/>
            <w:tcBorders>
              <w:top w:val="single" w:sz="4" w:space="0" w:color="000000"/>
              <w:bottom w:val="single" w:sz="4" w:space="0" w:color="000000"/>
            </w:tcBorders>
          </w:tcPr>
          <w:p w:rsidR="00C8361F" w:rsidRPr="00DF3BF4" w:rsidRDefault="00F86D5D" w:rsidP="00DF3BF4">
            <w:pPr>
              <w:pStyle w:val="TableParagraph"/>
              <w:ind w:left="28" w:right="140" w:firstLine="539"/>
              <w:jc w:val="both"/>
              <w:rPr>
                <w:sz w:val="20"/>
                <w:szCs w:val="20"/>
                <w:lang w:val="ru-RU"/>
              </w:rPr>
            </w:pPr>
            <w:r w:rsidRPr="00DF3BF4">
              <w:rPr>
                <w:sz w:val="20"/>
                <w:szCs w:val="20"/>
                <w:vertAlign w:val="superscript"/>
                <w:lang w:val="ru-RU"/>
              </w:rPr>
              <w:t>6)</w:t>
            </w:r>
            <w:r w:rsidRPr="00DF3BF4">
              <w:rPr>
                <w:sz w:val="20"/>
                <w:szCs w:val="20"/>
                <w:lang w:val="ru-RU"/>
              </w:rPr>
              <w:t xml:space="preserve"> </w:t>
            </w:r>
            <w:r w:rsidRPr="00DF3BF4">
              <w:rPr>
                <w:sz w:val="20"/>
                <w:szCs w:val="20"/>
              </w:rPr>
              <w:t xml:space="preserve">На задние двери автомобильных транспортных средств скорой медицинской помощи субъектов здравоохранения Республики Казахстан, относящихся к государственным юридическим лицам, дополнительно наносятся чередующиеся под углом 45° полосы белого и красного цвета одинаковой </w:t>
            </w:r>
            <w:r w:rsidR="00C8361F" w:rsidRPr="00DF3BF4">
              <w:rPr>
                <w:sz w:val="20"/>
                <w:szCs w:val="20"/>
                <w:lang w:val="ru-RU"/>
              </w:rPr>
              <w:t>ширины от 50 мм до 100 мм, выполненные из световозвращающего материала (с учетом требований 4.2.3);</w:t>
            </w:r>
          </w:p>
          <w:p w:rsidR="00C8361F" w:rsidRPr="00DF3BF4" w:rsidRDefault="00C8361F" w:rsidP="00DF3BF4">
            <w:pPr>
              <w:pStyle w:val="TableParagraph"/>
              <w:ind w:left="28" w:right="140" w:firstLine="539"/>
              <w:jc w:val="both"/>
              <w:rPr>
                <w:sz w:val="20"/>
                <w:szCs w:val="20"/>
              </w:rPr>
            </w:pPr>
            <w:r w:rsidRPr="00DF3BF4">
              <w:rPr>
                <w:sz w:val="20"/>
                <w:szCs w:val="20"/>
                <w:vertAlign w:val="superscript"/>
                <w:lang w:val="ru-RU"/>
              </w:rPr>
              <w:t>7)</w:t>
            </w:r>
            <w:r w:rsidRPr="00DF3BF4">
              <w:rPr>
                <w:sz w:val="20"/>
                <w:szCs w:val="20"/>
                <w:lang w:val="ru-RU"/>
              </w:rPr>
              <w:t xml:space="preserve"> </w:t>
            </w:r>
            <w:r w:rsidRPr="00DF3BF4">
              <w:rPr>
                <w:spacing w:val="-3"/>
                <w:sz w:val="20"/>
                <w:szCs w:val="20"/>
              </w:rPr>
              <w:t xml:space="preserve">На </w:t>
            </w:r>
            <w:r w:rsidRPr="00DF3BF4">
              <w:rPr>
                <w:spacing w:val="-4"/>
                <w:sz w:val="20"/>
                <w:szCs w:val="20"/>
              </w:rPr>
              <w:t xml:space="preserve">боковые </w:t>
            </w:r>
            <w:r w:rsidRPr="00DF3BF4">
              <w:rPr>
                <w:spacing w:val="-5"/>
                <w:sz w:val="20"/>
                <w:szCs w:val="20"/>
              </w:rPr>
              <w:t xml:space="preserve">поверхности автомобильных транспортных </w:t>
            </w:r>
            <w:r w:rsidRPr="00DF3BF4">
              <w:rPr>
                <w:spacing w:val="-4"/>
                <w:sz w:val="20"/>
                <w:szCs w:val="20"/>
              </w:rPr>
              <w:t xml:space="preserve">средств </w:t>
            </w:r>
            <w:r w:rsidRPr="00DF3BF4">
              <w:rPr>
                <w:spacing w:val="-5"/>
                <w:sz w:val="20"/>
                <w:szCs w:val="20"/>
              </w:rPr>
              <w:t xml:space="preserve">скорой медицинской </w:t>
            </w:r>
            <w:r w:rsidRPr="00DF3BF4">
              <w:rPr>
                <w:spacing w:val="-4"/>
                <w:sz w:val="20"/>
                <w:szCs w:val="20"/>
              </w:rPr>
              <w:t xml:space="preserve">помощи субъектов </w:t>
            </w:r>
            <w:r w:rsidRPr="00DF3BF4">
              <w:rPr>
                <w:spacing w:val="-5"/>
                <w:sz w:val="20"/>
                <w:szCs w:val="20"/>
              </w:rPr>
              <w:t xml:space="preserve">здравоохранения </w:t>
            </w:r>
            <w:r w:rsidRPr="00DF3BF4">
              <w:rPr>
                <w:spacing w:val="-4"/>
                <w:sz w:val="20"/>
                <w:szCs w:val="20"/>
              </w:rPr>
              <w:t xml:space="preserve">Республики </w:t>
            </w:r>
            <w:r w:rsidRPr="00DF3BF4">
              <w:rPr>
                <w:spacing w:val="-5"/>
                <w:sz w:val="20"/>
                <w:szCs w:val="20"/>
              </w:rPr>
              <w:t xml:space="preserve">Казахстан, относящихся </w:t>
            </w:r>
            <w:r w:rsidRPr="00DF3BF4">
              <w:rPr>
                <w:sz w:val="20"/>
                <w:szCs w:val="20"/>
              </w:rPr>
              <w:t xml:space="preserve">к </w:t>
            </w:r>
            <w:r w:rsidRPr="00DF3BF4">
              <w:rPr>
                <w:spacing w:val="-5"/>
                <w:sz w:val="20"/>
                <w:szCs w:val="20"/>
              </w:rPr>
              <w:t xml:space="preserve">государственным юридическим лицам, </w:t>
            </w:r>
            <w:r w:rsidRPr="00DF3BF4">
              <w:rPr>
                <w:sz w:val="20"/>
                <w:szCs w:val="20"/>
              </w:rPr>
              <w:t xml:space="preserve">в </w:t>
            </w:r>
            <w:r w:rsidRPr="00DF3BF4">
              <w:rPr>
                <w:spacing w:val="-4"/>
                <w:sz w:val="20"/>
                <w:szCs w:val="20"/>
              </w:rPr>
              <w:t xml:space="preserve">нижней части </w:t>
            </w:r>
            <w:r w:rsidRPr="00DF3BF4">
              <w:rPr>
                <w:spacing w:val="-3"/>
                <w:sz w:val="20"/>
                <w:szCs w:val="20"/>
              </w:rPr>
              <w:t xml:space="preserve">под </w:t>
            </w:r>
            <w:r w:rsidRPr="00DF3BF4">
              <w:rPr>
                <w:spacing w:val="-5"/>
                <w:sz w:val="20"/>
                <w:szCs w:val="20"/>
              </w:rPr>
              <w:t xml:space="preserve">контрастирующей </w:t>
            </w:r>
            <w:r w:rsidRPr="00DF3BF4">
              <w:rPr>
                <w:spacing w:val="-4"/>
                <w:sz w:val="20"/>
                <w:szCs w:val="20"/>
              </w:rPr>
              <w:t xml:space="preserve">полосой </w:t>
            </w:r>
            <w:r w:rsidRPr="00DF3BF4">
              <w:rPr>
                <w:spacing w:val="-5"/>
                <w:sz w:val="20"/>
                <w:szCs w:val="20"/>
              </w:rPr>
              <w:t xml:space="preserve">дополнительно </w:t>
            </w:r>
            <w:r w:rsidRPr="00DF3BF4">
              <w:rPr>
                <w:spacing w:val="-4"/>
                <w:sz w:val="20"/>
                <w:szCs w:val="20"/>
              </w:rPr>
              <w:t xml:space="preserve">наносится </w:t>
            </w:r>
            <w:r w:rsidRPr="00DF3BF4">
              <w:rPr>
                <w:spacing w:val="-5"/>
                <w:sz w:val="20"/>
                <w:szCs w:val="20"/>
              </w:rPr>
              <w:t xml:space="preserve">отличительные </w:t>
            </w:r>
            <w:r w:rsidRPr="00DF3BF4">
              <w:rPr>
                <w:spacing w:val="-4"/>
                <w:sz w:val="20"/>
                <w:szCs w:val="20"/>
              </w:rPr>
              <w:t xml:space="preserve">обозначения </w:t>
            </w:r>
            <w:r w:rsidRPr="00DF3BF4">
              <w:rPr>
                <w:spacing w:val="-5"/>
                <w:sz w:val="20"/>
                <w:szCs w:val="20"/>
              </w:rPr>
              <w:t xml:space="preserve">(поясом), состоящим </w:t>
            </w:r>
            <w:r w:rsidRPr="00DF3BF4">
              <w:rPr>
                <w:sz w:val="20"/>
                <w:szCs w:val="20"/>
              </w:rPr>
              <w:t xml:space="preserve">из </w:t>
            </w:r>
            <w:r w:rsidRPr="00DF3BF4">
              <w:rPr>
                <w:spacing w:val="-5"/>
                <w:sz w:val="20"/>
                <w:szCs w:val="20"/>
              </w:rPr>
              <w:t>прямо</w:t>
            </w:r>
            <w:r w:rsidRPr="00DF3BF4">
              <w:rPr>
                <w:spacing w:val="-4"/>
                <w:sz w:val="20"/>
                <w:szCs w:val="20"/>
              </w:rPr>
              <w:t xml:space="preserve">угольников </w:t>
            </w:r>
            <w:r w:rsidRPr="00DF3BF4">
              <w:rPr>
                <w:spacing w:val="-5"/>
                <w:sz w:val="20"/>
                <w:szCs w:val="20"/>
              </w:rPr>
              <w:t xml:space="preserve">лилового </w:t>
            </w:r>
            <w:r w:rsidRPr="00DF3BF4">
              <w:rPr>
                <w:spacing w:val="-4"/>
                <w:sz w:val="20"/>
                <w:szCs w:val="20"/>
              </w:rPr>
              <w:t xml:space="preserve">цвета </w:t>
            </w:r>
            <w:r w:rsidRPr="00DF3BF4">
              <w:rPr>
                <w:sz w:val="20"/>
                <w:szCs w:val="20"/>
              </w:rPr>
              <w:t xml:space="preserve">с </w:t>
            </w:r>
            <w:r w:rsidRPr="00DF3BF4">
              <w:rPr>
                <w:spacing w:val="-5"/>
                <w:sz w:val="20"/>
                <w:szCs w:val="20"/>
              </w:rPr>
              <w:t xml:space="preserve">соотношением сторон </w:t>
            </w:r>
            <w:r w:rsidRPr="00DF3BF4">
              <w:rPr>
                <w:spacing w:val="-4"/>
                <w:sz w:val="20"/>
                <w:szCs w:val="20"/>
              </w:rPr>
              <w:t xml:space="preserve">1:2, </w:t>
            </w:r>
            <w:r w:rsidRPr="00DF3BF4">
              <w:rPr>
                <w:spacing w:val="-5"/>
                <w:sz w:val="20"/>
                <w:szCs w:val="20"/>
              </w:rPr>
              <w:t xml:space="preserve">расположенных </w:t>
            </w:r>
            <w:r w:rsidRPr="00DF3BF4">
              <w:rPr>
                <w:sz w:val="20"/>
                <w:szCs w:val="20"/>
              </w:rPr>
              <w:t xml:space="preserve">в </w:t>
            </w:r>
            <w:r w:rsidRPr="00DF3BF4">
              <w:rPr>
                <w:spacing w:val="-5"/>
                <w:sz w:val="20"/>
                <w:szCs w:val="20"/>
              </w:rPr>
              <w:t xml:space="preserve">шахматном порядке, выполненные </w:t>
            </w:r>
            <w:r w:rsidRPr="00DF3BF4">
              <w:rPr>
                <w:spacing w:val="-3"/>
                <w:sz w:val="20"/>
                <w:szCs w:val="20"/>
              </w:rPr>
              <w:t xml:space="preserve">из </w:t>
            </w:r>
            <w:r w:rsidRPr="00DF3BF4">
              <w:rPr>
                <w:spacing w:val="-5"/>
                <w:sz w:val="20"/>
                <w:szCs w:val="20"/>
              </w:rPr>
              <w:t xml:space="preserve">световозвращающего материала </w:t>
            </w:r>
            <w:r w:rsidRPr="00DF3BF4">
              <w:rPr>
                <w:spacing w:val="-3"/>
                <w:sz w:val="20"/>
                <w:szCs w:val="20"/>
              </w:rPr>
              <w:t xml:space="preserve">(с </w:t>
            </w:r>
            <w:r w:rsidRPr="00DF3BF4">
              <w:rPr>
                <w:spacing w:val="-4"/>
                <w:sz w:val="20"/>
                <w:szCs w:val="20"/>
              </w:rPr>
              <w:t xml:space="preserve">учетом </w:t>
            </w:r>
            <w:r w:rsidRPr="00DF3BF4">
              <w:rPr>
                <w:spacing w:val="-5"/>
                <w:sz w:val="20"/>
                <w:szCs w:val="20"/>
              </w:rPr>
              <w:t xml:space="preserve">требований </w:t>
            </w:r>
            <w:r w:rsidRPr="00DF3BF4">
              <w:rPr>
                <w:spacing w:val="-4"/>
                <w:sz w:val="20"/>
                <w:szCs w:val="20"/>
              </w:rPr>
              <w:t xml:space="preserve">4.2.3), </w:t>
            </w:r>
            <w:r w:rsidRPr="00DF3BF4">
              <w:rPr>
                <w:spacing w:val="-5"/>
                <w:sz w:val="20"/>
                <w:szCs w:val="20"/>
              </w:rPr>
              <w:t>размерами:</w:t>
            </w:r>
          </w:p>
          <w:p w:rsidR="00C8361F" w:rsidRPr="00DF3BF4" w:rsidRDefault="00C8361F" w:rsidP="00DF3BF4">
            <w:pPr>
              <w:pStyle w:val="TableParagraph"/>
              <w:numPr>
                <w:ilvl w:val="0"/>
                <w:numId w:val="9"/>
              </w:numPr>
              <w:tabs>
                <w:tab w:val="left" w:pos="148"/>
              </w:tabs>
              <w:ind w:left="28" w:right="140" w:firstLine="539"/>
              <w:jc w:val="both"/>
              <w:rPr>
                <w:sz w:val="20"/>
                <w:szCs w:val="20"/>
              </w:rPr>
            </w:pPr>
            <w:r w:rsidRPr="00DF3BF4">
              <w:rPr>
                <w:sz w:val="20"/>
                <w:szCs w:val="20"/>
                <w:lang w:val="ru-RU"/>
              </w:rPr>
              <w:t xml:space="preserve">- </w:t>
            </w:r>
            <w:r w:rsidRPr="00DF3BF4">
              <w:rPr>
                <w:sz w:val="20"/>
                <w:szCs w:val="20"/>
              </w:rPr>
              <w:t>высота – от 150 мм до 300</w:t>
            </w:r>
            <w:r w:rsidRPr="00DF3BF4">
              <w:rPr>
                <w:spacing w:val="-4"/>
                <w:sz w:val="20"/>
                <w:szCs w:val="20"/>
              </w:rPr>
              <w:t xml:space="preserve"> </w:t>
            </w:r>
            <w:r w:rsidRPr="00DF3BF4">
              <w:rPr>
                <w:sz w:val="20"/>
                <w:szCs w:val="20"/>
              </w:rPr>
              <w:t>мм;</w:t>
            </w:r>
          </w:p>
          <w:p w:rsidR="00C8361F" w:rsidRPr="00DF3BF4" w:rsidRDefault="00C8361F" w:rsidP="00DF3BF4">
            <w:pPr>
              <w:pStyle w:val="TableParagraph"/>
              <w:numPr>
                <w:ilvl w:val="0"/>
                <w:numId w:val="9"/>
              </w:numPr>
              <w:tabs>
                <w:tab w:val="left" w:pos="148"/>
              </w:tabs>
              <w:ind w:left="28" w:right="140" w:firstLine="539"/>
              <w:jc w:val="both"/>
              <w:rPr>
                <w:sz w:val="20"/>
                <w:szCs w:val="20"/>
              </w:rPr>
            </w:pPr>
            <w:r w:rsidRPr="00DF3BF4">
              <w:rPr>
                <w:sz w:val="20"/>
                <w:szCs w:val="20"/>
                <w:lang w:val="ru-RU"/>
              </w:rPr>
              <w:t xml:space="preserve">- </w:t>
            </w:r>
            <w:r w:rsidRPr="00DF3BF4">
              <w:rPr>
                <w:sz w:val="20"/>
                <w:szCs w:val="20"/>
              </w:rPr>
              <w:t>длина – от 300 мм до 600</w:t>
            </w:r>
            <w:r w:rsidRPr="00DF3BF4">
              <w:rPr>
                <w:spacing w:val="-4"/>
                <w:sz w:val="20"/>
                <w:szCs w:val="20"/>
              </w:rPr>
              <w:t xml:space="preserve"> </w:t>
            </w:r>
            <w:r w:rsidRPr="00DF3BF4">
              <w:rPr>
                <w:sz w:val="20"/>
                <w:szCs w:val="20"/>
              </w:rPr>
              <w:t>мм.</w:t>
            </w:r>
          </w:p>
          <w:p w:rsidR="00C8361F" w:rsidRPr="00DF3BF4" w:rsidRDefault="00C8361F" w:rsidP="00DF3BF4">
            <w:pPr>
              <w:pStyle w:val="TableParagraph"/>
              <w:numPr>
                <w:ilvl w:val="0"/>
                <w:numId w:val="9"/>
              </w:numPr>
              <w:tabs>
                <w:tab w:val="left" w:pos="148"/>
              </w:tabs>
              <w:ind w:left="28" w:right="140" w:firstLine="539"/>
              <w:jc w:val="both"/>
              <w:rPr>
                <w:sz w:val="20"/>
                <w:szCs w:val="20"/>
              </w:rPr>
            </w:pPr>
            <w:r w:rsidRPr="00DF3BF4">
              <w:rPr>
                <w:sz w:val="20"/>
                <w:szCs w:val="20"/>
                <w:vertAlign w:val="superscript"/>
                <w:lang w:val="ru-RU"/>
              </w:rPr>
              <w:t>8)</w:t>
            </w:r>
            <w:r w:rsidRPr="00DF3BF4">
              <w:rPr>
                <w:sz w:val="20"/>
                <w:szCs w:val="20"/>
                <w:lang w:val="ru-RU"/>
              </w:rPr>
              <w:t xml:space="preserve"> </w:t>
            </w:r>
            <w:r w:rsidRPr="00DF3BF4">
              <w:rPr>
                <w:sz w:val="20"/>
                <w:szCs w:val="20"/>
              </w:rPr>
              <w:t>На боковые поверхности транспортных средств наносятся прилегающие друг к другу декоративные полосы защитного (сверху) и золотисто-желтого (снизу) цветов шириной по 120 мм каждая.</w:t>
            </w:r>
          </w:p>
        </w:tc>
      </w:tr>
    </w:tbl>
    <w:p w:rsidR="00C8361F" w:rsidRPr="00DF3BF4" w:rsidRDefault="00C8361F" w:rsidP="00093371">
      <w:pPr>
        <w:pStyle w:val="4"/>
        <w:tabs>
          <w:tab w:val="left" w:pos="1134"/>
        </w:tabs>
        <w:ind w:left="567" w:right="2" w:firstLine="0"/>
        <w:rPr>
          <w:sz w:val="20"/>
        </w:rPr>
      </w:pPr>
    </w:p>
    <w:p w:rsidR="0094533E" w:rsidRPr="00DF3BF4" w:rsidRDefault="00C95586" w:rsidP="00F12E24">
      <w:pPr>
        <w:pStyle w:val="4"/>
        <w:numPr>
          <w:ilvl w:val="2"/>
          <w:numId w:val="32"/>
        </w:numPr>
        <w:tabs>
          <w:tab w:val="left" w:pos="1134"/>
        </w:tabs>
        <w:ind w:left="0" w:right="2" w:firstLine="567"/>
      </w:pPr>
      <w:r w:rsidRPr="00DF3BF4">
        <w:t>Для нанесения декоративных полос используют лакокрасочные материалы, клеящиеся пленки, в том числе и со световозвращающим покрытием (Тип 1, Тип 2, Тип 3, см. приложение Б) в соответствии с нормой цветности, указанной в таблице 1, а при отсутствии нормы цвета – согласно контрольным</w:t>
      </w:r>
      <w:r w:rsidRPr="00DF3BF4">
        <w:rPr>
          <w:spacing w:val="-6"/>
        </w:rPr>
        <w:t xml:space="preserve"> </w:t>
      </w:r>
      <w:r w:rsidRPr="00DF3BF4">
        <w:t>образцам-эталонам.</w:t>
      </w:r>
    </w:p>
    <w:p w:rsidR="0094533E" w:rsidRPr="00DF3BF4" w:rsidRDefault="00C95586" w:rsidP="00F12E24">
      <w:pPr>
        <w:pStyle w:val="a5"/>
        <w:numPr>
          <w:ilvl w:val="2"/>
          <w:numId w:val="32"/>
        </w:numPr>
        <w:tabs>
          <w:tab w:val="left" w:pos="1134"/>
        </w:tabs>
        <w:ind w:left="0" w:right="2" w:firstLine="567"/>
        <w:rPr>
          <w:sz w:val="24"/>
        </w:rPr>
      </w:pPr>
      <w:r w:rsidRPr="00DF3BF4">
        <w:rPr>
          <w:sz w:val="24"/>
        </w:rPr>
        <w:t>Ширина декоративных полос, нанесенных на боковые поверхности грузовых автомобилей и автобусов, должна быть от 150 до 230 мм. Ширину декоративных полос, наносимых на боковые поверхности легковых и грузопассажирских автомобилей, определяют с учетом конфигурации указанных</w:t>
      </w:r>
      <w:r w:rsidRPr="00DF3BF4">
        <w:rPr>
          <w:spacing w:val="-5"/>
          <w:sz w:val="24"/>
        </w:rPr>
        <w:t xml:space="preserve"> </w:t>
      </w:r>
      <w:r w:rsidRPr="00DF3BF4">
        <w:rPr>
          <w:sz w:val="24"/>
        </w:rPr>
        <w:t>поверхностей.</w:t>
      </w:r>
    </w:p>
    <w:p w:rsidR="0094533E" w:rsidRPr="00DF3BF4" w:rsidRDefault="00C95586" w:rsidP="00F12E24">
      <w:pPr>
        <w:pStyle w:val="a5"/>
        <w:numPr>
          <w:ilvl w:val="2"/>
          <w:numId w:val="32"/>
        </w:numPr>
        <w:tabs>
          <w:tab w:val="left" w:pos="1134"/>
        </w:tabs>
        <w:spacing w:before="1"/>
        <w:ind w:left="0" w:right="2" w:firstLine="567"/>
        <w:rPr>
          <w:sz w:val="24"/>
        </w:rPr>
      </w:pPr>
      <w:r w:rsidRPr="00DF3BF4">
        <w:rPr>
          <w:sz w:val="24"/>
        </w:rPr>
        <w:t xml:space="preserve">Ширина каждой из двух параллельных декоративных полос, нанесенных на переднюю и заднюю части транспортного средства симметрично относительно его продольной оси, должна быть от 120 до 180 мм с расстоянием между декоративными полосами  (90 </w:t>
      </w:r>
      <m:oMath>
        <m:r>
          <m:rPr>
            <m:sty m:val="p"/>
          </m:rPr>
          <w:rPr>
            <w:rFonts w:ascii="Cambria Math" w:hAnsi="Cambria Math"/>
            <w:sz w:val="24"/>
          </w:rPr>
          <m:t>±</m:t>
        </m:r>
      </m:oMath>
      <w:r w:rsidRPr="00DF3BF4">
        <w:rPr>
          <w:sz w:val="24"/>
        </w:rPr>
        <w:t xml:space="preserve"> 5)</w:t>
      </w:r>
      <w:r w:rsidRPr="00DF3BF4">
        <w:rPr>
          <w:spacing w:val="-1"/>
          <w:sz w:val="24"/>
        </w:rPr>
        <w:t xml:space="preserve"> </w:t>
      </w:r>
      <w:r w:rsidRPr="00DF3BF4">
        <w:rPr>
          <w:sz w:val="24"/>
        </w:rPr>
        <w:t>мм.</w:t>
      </w:r>
    </w:p>
    <w:p w:rsidR="00F12E24" w:rsidRPr="00DF3BF4" w:rsidRDefault="00F12E24" w:rsidP="00F12E24">
      <w:pPr>
        <w:tabs>
          <w:tab w:val="left" w:pos="1134"/>
        </w:tabs>
        <w:spacing w:before="1"/>
        <w:ind w:right="2"/>
        <w:rPr>
          <w:sz w:val="24"/>
        </w:rPr>
      </w:pPr>
    </w:p>
    <w:p w:rsidR="0094533E" w:rsidRPr="00DF3BF4" w:rsidRDefault="00C95586" w:rsidP="00F12E24">
      <w:pPr>
        <w:pStyle w:val="a5"/>
        <w:numPr>
          <w:ilvl w:val="1"/>
          <w:numId w:val="32"/>
        </w:numPr>
        <w:tabs>
          <w:tab w:val="left" w:pos="993"/>
          <w:tab w:val="left" w:pos="1486"/>
        </w:tabs>
        <w:spacing w:before="2"/>
        <w:ind w:left="0" w:right="2" w:firstLine="567"/>
        <w:rPr>
          <w:b/>
          <w:sz w:val="24"/>
        </w:rPr>
      </w:pPr>
      <w:r w:rsidRPr="00DF3BF4">
        <w:rPr>
          <w:b/>
          <w:sz w:val="24"/>
        </w:rPr>
        <w:t>Информационные надписи и опознавательные</w:t>
      </w:r>
      <w:r w:rsidRPr="00DF3BF4">
        <w:rPr>
          <w:b/>
          <w:spacing w:val="-3"/>
          <w:sz w:val="24"/>
        </w:rPr>
        <w:t xml:space="preserve"> </w:t>
      </w:r>
      <w:r w:rsidRPr="00DF3BF4">
        <w:rPr>
          <w:b/>
          <w:sz w:val="24"/>
        </w:rPr>
        <w:t>знаки</w:t>
      </w:r>
    </w:p>
    <w:p w:rsidR="0094533E" w:rsidRPr="00DF3BF4" w:rsidRDefault="0094533E" w:rsidP="00F12E24">
      <w:pPr>
        <w:pStyle w:val="a3"/>
        <w:tabs>
          <w:tab w:val="left" w:pos="1134"/>
        </w:tabs>
        <w:spacing w:before="9"/>
        <w:ind w:right="2"/>
        <w:rPr>
          <w:b/>
          <w:i w:val="0"/>
          <w:sz w:val="23"/>
        </w:rPr>
      </w:pPr>
    </w:p>
    <w:p w:rsidR="00A6314A" w:rsidRPr="00DF3BF4" w:rsidRDefault="00C95586" w:rsidP="00A6314A">
      <w:pPr>
        <w:pStyle w:val="a5"/>
        <w:numPr>
          <w:ilvl w:val="2"/>
          <w:numId w:val="32"/>
        </w:numPr>
        <w:tabs>
          <w:tab w:val="left" w:pos="1134"/>
        </w:tabs>
        <w:ind w:left="0" w:right="2" w:firstLine="567"/>
        <w:rPr>
          <w:sz w:val="24"/>
        </w:rPr>
      </w:pPr>
      <w:r w:rsidRPr="00DF3BF4">
        <w:rPr>
          <w:sz w:val="24"/>
        </w:rPr>
        <w:t>Информационные надписи и опознавательные знаки (кроме эмблем), наносимые</w:t>
      </w:r>
      <w:r w:rsidRPr="00DF3BF4">
        <w:rPr>
          <w:spacing w:val="25"/>
          <w:sz w:val="24"/>
        </w:rPr>
        <w:t xml:space="preserve"> </w:t>
      </w:r>
      <w:r w:rsidRPr="00DF3BF4">
        <w:rPr>
          <w:sz w:val="24"/>
        </w:rPr>
        <w:t>на</w:t>
      </w:r>
      <w:r w:rsidRPr="00DF3BF4">
        <w:rPr>
          <w:spacing w:val="25"/>
          <w:sz w:val="24"/>
        </w:rPr>
        <w:t xml:space="preserve"> </w:t>
      </w:r>
      <w:r w:rsidRPr="00DF3BF4">
        <w:rPr>
          <w:sz w:val="24"/>
        </w:rPr>
        <w:t>поверхности</w:t>
      </w:r>
      <w:r w:rsidRPr="00DF3BF4">
        <w:rPr>
          <w:spacing w:val="25"/>
          <w:sz w:val="24"/>
        </w:rPr>
        <w:t xml:space="preserve"> </w:t>
      </w:r>
      <w:r w:rsidRPr="00DF3BF4">
        <w:rPr>
          <w:sz w:val="24"/>
        </w:rPr>
        <w:t>транспортных</w:t>
      </w:r>
      <w:r w:rsidRPr="00DF3BF4">
        <w:rPr>
          <w:spacing w:val="25"/>
          <w:sz w:val="24"/>
        </w:rPr>
        <w:t xml:space="preserve"> </w:t>
      </w:r>
      <w:r w:rsidRPr="00DF3BF4">
        <w:rPr>
          <w:sz w:val="24"/>
        </w:rPr>
        <w:t>средств,</w:t>
      </w:r>
      <w:r w:rsidRPr="00DF3BF4">
        <w:rPr>
          <w:spacing w:val="25"/>
          <w:sz w:val="24"/>
        </w:rPr>
        <w:t xml:space="preserve"> </w:t>
      </w:r>
      <w:r w:rsidRPr="00DF3BF4">
        <w:rPr>
          <w:sz w:val="24"/>
        </w:rPr>
        <w:t>имеющих</w:t>
      </w:r>
      <w:r w:rsidRPr="00DF3BF4">
        <w:rPr>
          <w:spacing w:val="25"/>
          <w:sz w:val="24"/>
        </w:rPr>
        <w:t xml:space="preserve"> </w:t>
      </w:r>
      <w:r w:rsidRPr="00DF3BF4">
        <w:rPr>
          <w:sz w:val="24"/>
        </w:rPr>
        <w:t>основной</w:t>
      </w:r>
      <w:r w:rsidRPr="00DF3BF4">
        <w:rPr>
          <w:spacing w:val="25"/>
          <w:sz w:val="24"/>
        </w:rPr>
        <w:t xml:space="preserve"> </w:t>
      </w:r>
      <w:r w:rsidRPr="00DF3BF4">
        <w:rPr>
          <w:sz w:val="24"/>
        </w:rPr>
        <w:t>цвет,</w:t>
      </w:r>
      <w:r w:rsidRPr="00DF3BF4">
        <w:rPr>
          <w:spacing w:val="25"/>
          <w:sz w:val="24"/>
        </w:rPr>
        <w:t xml:space="preserve"> </w:t>
      </w:r>
      <w:r w:rsidRPr="00DF3BF4">
        <w:rPr>
          <w:sz w:val="24"/>
        </w:rPr>
        <w:t>должны</w:t>
      </w:r>
      <w:r w:rsidRPr="00DF3BF4">
        <w:rPr>
          <w:spacing w:val="25"/>
          <w:sz w:val="24"/>
        </w:rPr>
        <w:t xml:space="preserve"> </w:t>
      </w:r>
      <w:r w:rsidRPr="00DF3BF4">
        <w:rPr>
          <w:sz w:val="24"/>
        </w:rPr>
        <w:t>быть</w:t>
      </w:r>
      <w:r w:rsidRPr="00DF3BF4">
        <w:rPr>
          <w:spacing w:val="25"/>
          <w:sz w:val="24"/>
        </w:rPr>
        <w:t xml:space="preserve"> </w:t>
      </w:r>
      <w:r w:rsidRPr="00DF3BF4">
        <w:rPr>
          <w:sz w:val="24"/>
        </w:rPr>
        <w:t>кон</w:t>
      </w:r>
      <w:r w:rsidR="00A6314A" w:rsidRPr="00DF3BF4">
        <w:rPr>
          <w:sz w:val="24"/>
        </w:rPr>
        <w:t>трастирующего цвета, на декоративных полосах или панелях, имеющих контрастирующий цвет – белого цвета. На декоративных полосах и панелях белого цвета знаки и надписи выполняются основным цветом.</w:t>
      </w:r>
    </w:p>
    <w:p w:rsidR="00A6314A" w:rsidRPr="00DF3BF4" w:rsidRDefault="00A6314A" w:rsidP="00A6314A">
      <w:pPr>
        <w:pStyle w:val="a5"/>
        <w:numPr>
          <w:ilvl w:val="2"/>
          <w:numId w:val="32"/>
        </w:numPr>
        <w:tabs>
          <w:tab w:val="left" w:pos="1134"/>
        </w:tabs>
        <w:ind w:left="0" w:right="2" w:firstLine="567"/>
        <w:rPr>
          <w:sz w:val="24"/>
        </w:rPr>
      </w:pPr>
      <w:r w:rsidRPr="00DF3BF4">
        <w:rPr>
          <w:sz w:val="24"/>
        </w:rPr>
        <w:t>Содержание опознавательных знаков и надписей транспортных средств, оперативных</w:t>
      </w:r>
      <w:r w:rsidR="003B0CF9" w:rsidRPr="00DF3BF4">
        <w:rPr>
          <w:sz w:val="24"/>
          <w:lang w:val="ru-RU"/>
        </w:rPr>
        <w:t xml:space="preserve"> и специальных</w:t>
      </w:r>
      <w:r w:rsidR="003B0CF9" w:rsidRPr="00DF3BF4">
        <w:rPr>
          <w:sz w:val="24"/>
          <w:vertAlign w:val="superscript"/>
          <w:lang w:val="ru-RU"/>
        </w:rPr>
        <w:t>1</w:t>
      </w:r>
      <w:r w:rsidRPr="00DF3BF4">
        <w:rPr>
          <w:sz w:val="24"/>
        </w:rPr>
        <w:t xml:space="preserve"> служб должно соответствовать таблице 2, а изображение эмблем Министерства внутренних дел Республики Казахстан, Военной полиции Вооруженных Сил Республики Казахстан, </w:t>
      </w:r>
      <w:r w:rsidR="003B0CF9" w:rsidRPr="00DF3BF4">
        <w:rPr>
          <w:sz w:val="24"/>
          <w:szCs w:val="28"/>
        </w:rPr>
        <w:t>Органов национальной безопасности Республики Казахстан</w:t>
      </w:r>
      <w:r w:rsidR="003B0CF9" w:rsidRPr="00DF3BF4">
        <w:rPr>
          <w:sz w:val="24"/>
          <w:szCs w:val="28"/>
          <w:lang w:val="ru-RU"/>
        </w:rPr>
        <w:t>,</w:t>
      </w:r>
      <w:r w:rsidR="003B0CF9" w:rsidRPr="00DF3BF4">
        <w:t xml:space="preserve"> </w:t>
      </w:r>
      <w:r w:rsidRPr="00DF3BF4">
        <w:rPr>
          <w:sz w:val="24"/>
        </w:rPr>
        <w:t xml:space="preserve">Комитета по чрезвычайным ситуациям Министерства внутренних дел Республики Казахстан, Национальной гвардии Республики Казахстан, Комитета транспорта Министерства </w:t>
      </w:r>
      <w:r w:rsidR="003B0CF9" w:rsidRPr="00DF3BF4">
        <w:rPr>
          <w:sz w:val="24"/>
          <w:lang w:val="ru-RU"/>
        </w:rPr>
        <w:t>индустрии</w:t>
      </w:r>
      <w:r w:rsidRPr="00DF3BF4">
        <w:rPr>
          <w:sz w:val="24"/>
        </w:rPr>
        <w:t xml:space="preserve"> и</w:t>
      </w:r>
      <w:r w:rsidR="003B0CF9" w:rsidRPr="00DF3BF4">
        <w:rPr>
          <w:sz w:val="24"/>
          <w:lang w:val="ru-RU"/>
        </w:rPr>
        <w:t xml:space="preserve"> инфраструктурного</w:t>
      </w:r>
      <w:r w:rsidRPr="00DF3BF4">
        <w:rPr>
          <w:sz w:val="24"/>
        </w:rPr>
        <w:t xml:space="preserve"> развити</w:t>
      </w:r>
      <w:r w:rsidR="003B0CF9" w:rsidRPr="00DF3BF4">
        <w:rPr>
          <w:sz w:val="24"/>
          <w:lang w:val="ru-RU"/>
        </w:rPr>
        <w:t>я</w:t>
      </w:r>
      <w:r w:rsidRPr="00DF3BF4">
        <w:rPr>
          <w:sz w:val="24"/>
        </w:rPr>
        <w:t xml:space="preserve"> Республики Казахстан – приложению В.</w:t>
      </w:r>
    </w:p>
    <w:p w:rsidR="00C8361F" w:rsidRPr="00DF3BF4" w:rsidRDefault="00C8361F" w:rsidP="00DF3BF4">
      <w:pPr>
        <w:pStyle w:val="a3"/>
        <w:spacing w:before="81"/>
        <w:ind w:right="537" w:firstLine="567"/>
        <w:rPr>
          <w:i w:val="0"/>
          <w:sz w:val="12"/>
          <w:szCs w:val="20"/>
          <w:lang w:val="ru-RU"/>
        </w:rPr>
      </w:pPr>
      <w:r w:rsidRPr="00DF3BF4">
        <w:rPr>
          <w:i w:val="0"/>
          <w:sz w:val="12"/>
          <w:szCs w:val="20"/>
          <w:lang w:val="ru-RU"/>
        </w:rPr>
        <w:t>__________________</w:t>
      </w:r>
    </w:p>
    <w:p w:rsidR="00C8361F" w:rsidRPr="00DF3BF4" w:rsidRDefault="00C8361F" w:rsidP="00DF3BF4">
      <w:pPr>
        <w:pStyle w:val="a3"/>
        <w:spacing w:before="81"/>
        <w:ind w:right="2" w:firstLine="567"/>
        <w:jc w:val="both"/>
        <w:rPr>
          <w:rFonts w:eastAsia="Calibri"/>
          <w:i w:val="0"/>
          <w:sz w:val="20"/>
          <w:szCs w:val="20"/>
          <w:lang w:val="ru-RU" w:eastAsia="en-US" w:bidi="ar-SA"/>
        </w:rPr>
      </w:pPr>
      <w:r w:rsidRPr="00DF3BF4">
        <w:rPr>
          <w:rFonts w:eastAsia="Calibri"/>
          <w:i w:val="0"/>
          <w:sz w:val="20"/>
          <w:szCs w:val="20"/>
          <w:vertAlign w:val="superscript"/>
          <w:lang w:val="ru-RU" w:eastAsia="en-US" w:bidi="ar-SA"/>
        </w:rPr>
        <w:footnoteRef/>
      </w:r>
      <w:r w:rsidRPr="00DF3BF4">
        <w:rPr>
          <w:rFonts w:eastAsia="Calibri"/>
          <w:i w:val="0"/>
          <w:sz w:val="20"/>
          <w:szCs w:val="20"/>
          <w:lang w:val="ru-RU" w:eastAsia="en-US" w:bidi="ar-SA"/>
        </w:rPr>
        <w:t xml:space="preserve"> В соответствии с «Перечнем оперативных и специальных служб, транспорт которых подлежит оборудованию специальными световыми и звуковыми сигналами и окраске по специальным цветографическим схемам» утвержденного Постановлением Правительства Республики Казахстан </w:t>
      </w:r>
      <w:r w:rsidRPr="00DF3BF4">
        <w:rPr>
          <w:rFonts w:eastAsia="Calibri"/>
          <w:i w:val="0"/>
          <w:sz w:val="20"/>
          <w:szCs w:val="20"/>
          <w:lang w:val="ru-RU" w:eastAsia="en-US" w:bidi="ar-SA"/>
        </w:rPr>
        <w:br/>
        <w:t>от 13 ноября 2014 года № 1196.</w:t>
      </w:r>
    </w:p>
    <w:p w:rsidR="00F86D5D" w:rsidRPr="00DF3BF4" w:rsidRDefault="00F86D5D" w:rsidP="00F86D5D">
      <w:pPr>
        <w:pStyle w:val="a5"/>
        <w:tabs>
          <w:tab w:val="left" w:pos="1134"/>
        </w:tabs>
        <w:ind w:left="0" w:right="2"/>
        <w:rPr>
          <w:sz w:val="20"/>
        </w:rPr>
      </w:pPr>
      <w:r w:rsidRPr="00DF3BF4">
        <w:rPr>
          <w:sz w:val="20"/>
        </w:rPr>
        <w:lastRenderedPageBreak/>
        <w:t>Примечание – Изображения эмблем частных охранных организаций, оперативных подразделений службы экономических расследований – не регламентируются.</w:t>
      </w:r>
    </w:p>
    <w:p w:rsidR="00F86D5D" w:rsidRPr="00DF3BF4" w:rsidRDefault="00F86D5D" w:rsidP="00C8361F">
      <w:pPr>
        <w:pStyle w:val="a3"/>
        <w:spacing w:before="81"/>
        <w:ind w:right="2"/>
        <w:jc w:val="both"/>
        <w:rPr>
          <w:i w:val="0"/>
          <w:sz w:val="20"/>
          <w:szCs w:val="20"/>
        </w:rPr>
      </w:pPr>
    </w:p>
    <w:p w:rsidR="0094533E" w:rsidRPr="00DF3BF4" w:rsidRDefault="00C95586" w:rsidP="00A6314A">
      <w:pPr>
        <w:pStyle w:val="2"/>
        <w:spacing w:before="0"/>
        <w:ind w:left="0" w:right="2"/>
        <w:jc w:val="center"/>
      </w:pPr>
      <w:r w:rsidRPr="00DF3BF4">
        <w:t>Таблица 2 – Информационные надписи и опознавательные знаки транспортных средств оперативных</w:t>
      </w:r>
      <w:r w:rsidR="00C8361F" w:rsidRPr="00DF3BF4">
        <w:rPr>
          <w:lang w:val="ru-RU"/>
        </w:rPr>
        <w:t xml:space="preserve"> и специальных</w:t>
      </w:r>
      <w:r w:rsidR="00C8361F" w:rsidRPr="00DF3BF4">
        <w:rPr>
          <w:vertAlign w:val="superscript"/>
          <w:lang w:val="ru-RU"/>
        </w:rPr>
        <w:t>1</w:t>
      </w:r>
      <w:r w:rsidRPr="00DF3BF4">
        <w:t xml:space="preserve"> служб</w:t>
      </w:r>
    </w:p>
    <w:p w:rsidR="0094533E" w:rsidRPr="00DF3BF4" w:rsidRDefault="0094533E">
      <w:pPr>
        <w:pStyle w:val="a3"/>
        <w:spacing w:before="1"/>
        <w:rPr>
          <w:b/>
          <w:i w:val="0"/>
        </w:rPr>
      </w:pP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2"/>
        <w:gridCol w:w="5954"/>
      </w:tblGrid>
      <w:tr w:rsidR="0094533E" w:rsidRPr="00DF3BF4" w:rsidTr="00F46FDA">
        <w:trPr>
          <w:trHeight w:val="493"/>
        </w:trPr>
        <w:tc>
          <w:tcPr>
            <w:tcW w:w="3402" w:type="dxa"/>
            <w:tcBorders>
              <w:bottom w:val="double" w:sz="4" w:space="0" w:color="auto"/>
            </w:tcBorders>
          </w:tcPr>
          <w:p w:rsidR="0094533E" w:rsidRPr="00DF3BF4" w:rsidRDefault="00C95586" w:rsidP="00C8361F">
            <w:pPr>
              <w:pStyle w:val="TableParagraph"/>
              <w:spacing w:line="275" w:lineRule="exact"/>
              <w:ind w:left="269"/>
              <w:rPr>
                <w:sz w:val="24"/>
                <w:szCs w:val="24"/>
              </w:rPr>
            </w:pPr>
            <w:r w:rsidRPr="00DF3BF4">
              <w:rPr>
                <w:sz w:val="24"/>
                <w:szCs w:val="24"/>
              </w:rPr>
              <w:t>Вид оперативной</w:t>
            </w:r>
            <w:r w:rsidR="00C8361F" w:rsidRPr="00DF3BF4">
              <w:rPr>
                <w:sz w:val="24"/>
                <w:szCs w:val="24"/>
                <w:lang w:val="ru-RU"/>
              </w:rPr>
              <w:t xml:space="preserve"> специальной</w:t>
            </w:r>
            <w:r w:rsidR="00C8361F" w:rsidRPr="00DF3BF4">
              <w:rPr>
                <w:sz w:val="24"/>
                <w:szCs w:val="24"/>
                <w:vertAlign w:val="superscript"/>
                <w:lang w:val="ru-RU"/>
              </w:rPr>
              <w:t>1</w:t>
            </w:r>
            <w:r w:rsidRPr="00DF3BF4">
              <w:rPr>
                <w:sz w:val="24"/>
                <w:szCs w:val="24"/>
              </w:rPr>
              <w:t xml:space="preserve"> службы</w:t>
            </w:r>
          </w:p>
        </w:tc>
        <w:tc>
          <w:tcPr>
            <w:tcW w:w="5954" w:type="dxa"/>
            <w:tcBorders>
              <w:bottom w:val="double" w:sz="4" w:space="0" w:color="auto"/>
            </w:tcBorders>
          </w:tcPr>
          <w:p w:rsidR="0094533E" w:rsidRPr="00DF3BF4" w:rsidRDefault="00C95586">
            <w:pPr>
              <w:pStyle w:val="TableParagraph"/>
              <w:spacing w:line="275" w:lineRule="exact"/>
              <w:ind w:left="1690"/>
              <w:jc w:val="left"/>
              <w:rPr>
                <w:sz w:val="24"/>
                <w:szCs w:val="24"/>
              </w:rPr>
            </w:pPr>
            <w:r w:rsidRPr="00DF3BF4">
              <w:rPr>
                <w:sz w:val="24"/>
                <w:szCs w:val="24"/>
              </w:rPr>
              <w:t>Знаки, надписи, эмблемы</w:t>
            </w:r>
          </w:p>
        </w:tc>
      </w:tr>
      <w:tr w:rsidR="00A6314A" w:rsidRPr="00DF3BF4" w:rsidTr="00A6314A">
        <w:trPr>
          <w:trHeight w:val="60"/>
        </w:trPr>
        <w:tc>
          <w:tcPr>
            <w:tcW w:w="3402" w:type="dxa"/>
          </w:tcPr>
          <w:p w:rsidR="00A6314A" w:rsidRPr="00DF3BF4" w:rsidRDefault="00A6314A" w:rsidP="00A6314A">
            <w:pPr>
              <w:pStyle w:val="TableParagraph"/>
              <w:numPr>
                <w:ilvl w:val="0"/>
                <w:numId w:val="8"/>
              </w:numPr>
              <w:tabs>
                <w:tab w:val="left" w:pos="347"/>
              </w:tabs>
              <w:ind w:left="142" w:right="157" w:firstLine="0"/>
              <w:rPr>
                <w:sz w:val="24"/>
                <w:szCs w:val="24"/>
              </w:rPr>
            </w:pPr>
            <w:r w:rsidRPr="00DF3BF4">
              <w:rPr>
                <w:sz w:val="24"/>
                <w:szCs w:val="24"/>
              </w:rPr>
              <w:t>Министерства внутренних дел Республики</w:t>
            </w:r>
            <w:r w:rsidRPr="00DF3BF4">
              <w:rPr>
                <w:spacing w:val="-3"/>
                <w:sz w:val="24"/>
                <w:szCs w:val="24"/>
              </w:rPr>
              <w:t xml:space="preserve"> </w:t>
            </w:r>
            <w:r w:rsidRPr="00DF3BF4">
              <w:rPr>
                <w:sz w:val="24"/>
                <w:szCs w:val="24"/>
              </w:rPr>
              <w:t>Казахстан:</w:t>
            </w:r>
          </w:p>
          <w:p w:rsidR="00A6314A" w:rsidRPr="00DF3BF4" w:rsidRDefault="00A6314A" w:rsidP="00A6314A">
            <w:pPr>
              <w:pStyle w:val="TableParagraph"/>
              <w:numPr>
                <w:ilvl w:val="1"/>
                <w:numId w:val="8"/>
              </w:numPr>
              <w:tabs>
                <w:tab w:val="left" w:pos="567"/>
              </w:tabs>
              <w:ind w:left="142" w:right="132" w:firstLine="0"/>
              <w:rPr>
                <w:sz w:val="24"/>
                <w:szCs w:val="24"/>
              </w:rPr>
            </w:pPr>
            <w:r w:rsidRPr="00DF3BF4">
              <w:rPr>
                <w:sz w:val="24"/>
                <w:szCs w:val="24"/>
              </w:rPr>
              <w:t>Органы внутренних</w:t>
            </w:r>
            <w:r w:rsidRPr="00DF3BF4">
              <w:rPr>
                <w:spacing w:val="-6"/>
                <w:sz w:val="24"/>
                <w:szCs w:val="24"/>
              </w:rPr>
              <w:t xml:space="preserve"> </w:t>
            </w:r>
            <w:r w:rsidRPr="00DF3BF4">
              <w:rPr>
                <w:sz w:val="24"/>
                <w:szCs w:val="24"/>
              </w:rPr>
              <w:t>дел</w:t>
            </w:r>
          </w:p>
          <w:p w:rsidR="00A6314A" w:rsidRPr="00DF3BF4" w:rsidRDefault="00A6314A" w:rsidP="00A6314A">
            <w:pPr>
              <w:pStyle w:val="TableParagraph"/>
              <w:tabs>
                <w:tab w:val="left" w:pos="567"/>
              </w:tabs>
              <w:ind w:left="142" w:right="132"/>
              <w:rPr>
                <w:sz w:val="24"/>
                <w:szCs w:val="24"/>
              </w:rPr>
            </w:pPr>
            <w:r w:rsidRPr="00DF3BF4">
              <w:rPr>
                <w:sz w:val="24"/>
                <w:szCs w:val="24"/>
              </w:rPr>
              <w:t>- полиция;</w:t>
            </w:r>
          </w:p>
          <w:p w:rsidR="00A6314A" w:rsidRPr="00DF3BF4" w:rsidRDefault="00A6314A" w:rsidP="00A6314A">
            <w:pPr>
              <w:pStyle w:val="TableParagraph"/>
              <w:ind w:left="142"/>
              <w:rPr>
                <w:b/>
                <w:sz w:val="24"/>
                <w:szCs w:val="24"/>
              </w:rPr>
            </w:pPr>
          </w:p>
          <w:p w:rsidR="00A6314A" w:rsidRPr="00DF3BF4" w:rsidRDefault="00A6314A" w:rsidP="00A6314A">
            <w:pPr>
              <w:pStyle w:val="TableParagraph"/>
              <w:ind w:left="142"/>
              <w:rPr>
                <w:sz w:val="24"/>
                <w:szCs w:val="24"/>
              </w:rPr>
            </w:pPr>
            <w:r w:rsidRPr="00DF3BF4">
              <w:rPr>
                <w:sz w:val="24"/>
                <w:szCs w:val="24"/>
              </w:rPr>
              <w:t>- патрульная полиция;</w:t>
            </w:r>
          </w:p>
          <w:p w:rsidR="00A6314A" w:rsidRPr="00DF3BF4" w:rsidRDefault="00A6314A" w:rsidP="00A6314A">
            <w:pPr>
              <w:pStyle w:val="TableParagraph"/>
              <w:ind w:left="142"/>
              <w:rPr>
                <w:b/>
                <w:sz w:val="24"/>
                <w:szCs w:val="24"/>
              </w:rPr>
            </w:pPr>
          </w:p>
          <w:p w:rsidR="00A6314A" w:rsidRPr="00DF3BF4" w:rsidRDefault="00A6314A" w:rsidP="00A6314A">
            <w:pPr>
              <w:pStyle w:val="TableParagraph"/>
              <w:ind w:left="142"/>
              <w:rPr>
                <w:b/>
                <w:sz w:val="24"/>
                <w:szCs w:val="24"/>
              </w:rPr>
            </w:pPr>
          </w:p>
          <w:p w:rsidR="00A6314A" w:rsidRPr="00DF3BF4" w:rsidRDefault="00A6314A" w:rsidP="00A6314A">
            <w:pPr>
              <w:pStyle w:val="TableParagraph"/>
              <w:numPr>
                <w:ilvl w:val="0"/>
                <w:numId w:val="7"/>
              </w:numPr>
              <w:tabs>
                <w:tab w:val="left" w:pos="239"/>
              </w:tabs>
              <w:ind w:left="142" w:right="87" w:firstLine="0"/>
              <w:rPr>
                <w:sz w:val="24"/>
                <w:szCs w:val="24"/>
              </w:rPr>
            </w:pPr>
            <w:r w:rsidRPr="00DF3BF4">
              <w:rPr>
                <w:sz w:val="24"/>
                <w:szCs w:val="24"/>
              </w:rPr>
              <w:t xml:space="preserve">передвижная </w:t>
            </w:r>
            <w:r w:rsidRPr="00DF3BF4">
              <w:rPr>
                <w:spacing w:val="-3"/>
                <w:sz w:val="24"/>
                <w:szCs w:val="24"/>
              </w:rPr>
              <w:t>криминалисти</w:t>
            </w:r>
            <w:r w:rsidRPr="00DF3BF4">
              <w:rPr>
                <w:sz w:val="24"/>
                <w:szCs w:val="24"/>
              </w:rPr>
              <w:t>ческая</w:t>
            </w:r>
            <w:r w:rsidRPr="00DF3BF4">
              <w:rPr>
                <w:spacing w:val="-2"/>
                <w:sz w:val="24"/>
                <w:szCs w:val="24"/>
              </w:rPr>
              <w:t xml:space="preserve"> </w:t>
            </w:r>
            <w:r w:rsidRPr="00DF3BF4">
              <w:rPr>
                <w:sz w:val="24"/>
                <w:szCs w:val="24"/>
              </w:rPr>
              <w:t>лаборатория;</w:t>
            </w:r>
          </w:p>
          <w:p w:rsidR="00A6314A" w:rsidRPr="00DF3BF4" w:rsidRDefault="00A6314A" w:rsidP="00A6314A">
            <w:pPr>
              <w:pStyle w:val="TableParagraph"/>
              <w:tabs>
                <w:tab w:val="left" w:pos="198"/>
              </w:tabs>
              <w:ind w:left="142" w:right="132"/>
              <w:rPr>
                <w:sz w:val="24"/>
                <w:szCs w:val="24"/>
              </w:rPr>
            </w:pPr>
            <w:r w:rsidRPr="00DF3BF4">
              <w:rPr>
                <w:sz w:val="24"/>
                <w:szCs w:val="24"/>
                <w:lang w:val="ru-RU"/>
              </w:rPr>
              <w:t xml:space="preserve">- </w:t>
            </w:r>
            <w:r w:rsidRPr="00DF3BF4">
              <w:rPr>
                <w:sz w:val="24"/>
                <w:szCs w:val="24"/>
              </w:rPr>
              <w:t>служба безопасности</w:t>
            </w:r>
            <w:r w:rsidRPr="00DF3BF4">
              <w:rPr>
                <w:spacing w:val="-11"/>
                <w:sz w:val="24"/>
                <w:szCs w:val="24"/>
              </w:rPr>
              <w:t xml:space="preserve"> </w:t>
            </w:r>
            <w:r w:rsidRPr="00DF3BF4">
              <w:rPr>
                <w:sz w:val="24"/>
                <w:szCs w:val="24"/>
              </w:rPr>
              <w:t>движения</w:t>
            </w:r>
          </w:p>
          <w:p w:rsidR="00A6314A" w:rsidRPr="00DF3BF4" w:rsidRDefault="00A6314A" w:rsidP="00A6314A">
            <w:pPr>
              <w:pStyle w:val="TableParagraph"/>
              <w:ind w:left="269"/>
              <w:jc w:val="left"/>
              <w:rPr>
                <w:b/>
                <w:sz w:val="24"/>
                <w:szCs w:val="24"/>
              </w:rPr>
            </w:pPr>
          </w:p>
        </w:tc>
        <w:tc>
          <w:tcPr>
            <w:tcW w:w="5954" w:type="dxa"/>
          </w:tcPr>
          <w:p w:rsidR="00A6314A" w:rsidRPr="00DF3BF4" w:rsidRDefault="00A6314A" w:rsidP="00A6314A">
            <w:pPr>
              <w:pStyle w:val="TableParagraph"/>
              <w:jc w:val="left"/>
              <w:rPr>
                <w:b/>
                <w:sz w:val="24"/>
                <w:szCs w:val="24"/>
              </w:rPr>
            </w:pPr>
          </w:p>
          <w:p w:rsidR="00A6314A" w:rsidRPr="00DF3BF4" w:rsidRDefault="00A6314A" w:rsidP="00A6314A">
            <w:pPr>
              <w:pStyle w:val="TableParagraph"/>
              <w:jc w:val="left"/>
              <w:rPr>
                <w:b/>
                <w:sz w:val="24"/>
                <w:szCs w:val="24"/>
              </w:rPr>
            </w:pPr>
          </w:p>
          <w:p w:rsidR="00A6314A" w:rsidRPr="00DF3BF4" w:rsidRDefault="00A6314A" w:rsidP="00A6314A">
            <w:pPr>
              <w:pStyle w:val="TableParagraph"/>
              <w:ind w:left="52" w:right="37"/>
              <w:rPr>
                <w:spacing w:val="-4"/>
                <w:sz w:val="24"/>
                <w:szCs w:val="24"/>
              </w:rPr>
            </w:pPr>
          </w:p>
          <w:p w:rsidR="00A6314A" w:rsidRPr="00DF3BF4" w:rsidRDefault="00A6314A" w:rsidP="00A6314A">
            <w:pPr>
              <w:pStyle w:val="TableParagraph"/>
              <w:ind w:left="52" w:right="37"/>
              <w:rPr>
                <w:sz w:val="24"/>
                <w:szCs w:val="24"/>
              </w:rPr>
            </w:pPr>
            <w:r w:rsidRPr="00DF3BF4">
              <w:rPr>
                <w:spacing w:val="-4"/>
                <w:sz w:val="24"/>
                <w:szCs w:val="24"/>
              </w:rPr>
              <w:t>«</w:t>
            </w:r>
            <w:r w:rsidR="00F57213" w:rsidRPr="00DF3BF4">
              <w:rPr>
                <w:spacing w:val="-4"/>
                <w:sz w:val="24"/>
                <w:szCs w:val="24"/>
                <w:lang w:val="en-US"/>
              </w:rPr>
              <w:t>POLISIA</w:t>
            </w:r>
            <w:r w:rsidRPr="00DF3BF4">
              <w:rPr>
                <w:spacing w:val="-4"/>
                <w:sz w:val="24"/>
                <w:szCs w:val="24"/>
              </w:rPr>
              <w:t xml:space="preserve">», цифровое </w:t>
            </w:r>
            <w:r w:rsidRPr="00DF3BF4">
              <w:rPr>
                <w:spacing w:val="-5"/>
                <w:sz w:val="24"/>
                <w:szCs w:val="24"/>
              </w:rPr>
              <w:t xml:space="preserve">обозначение автомобиля, </w:t>
            </w:r>
            <w:r w:rsidRPr="00DF3BF4">
              <w:rPr>
                <w:spacing w:val="-4"/>
                <w:sz w:val="24"/>
                <w:szCs w:val="24"/>
              </w:rPr>
              <w:t xml:space="preserve">эмблема </w:t>
            </w:r>
            <w:r w:rsidRPr="00DF3BF4">
              <w:rPr>
                <w:spacing w:val="-5"/>
                <w:sz w:val="24"/>
                <w:szCs w:val="24"/>
              </w:rPr>
              <w:t xml:space="preserve">Министерства </w:t>
            </w:r>
            <w:r w:rsidRPr="00DF3BF4">
              <w:rPr>
                <w:spacing w:val="-4"/>
                <w:sz w:val="24"/>
                <w:szCs w:val="24"/>
              </w:rPr>
              <w:t xml:space="preserve">внутренних </w:t>
            </w:r>
            <w:r w:rsidRPr="00DF3BF4">
              <w:rPr>
                <w:spacing w:val="-3"/>
                <w:sz w:val="24"/>
                <w:szCs w:val="24"/>
              </w:rPr>
              <w:t xml:space="preserve">дел </w:t>
            </w:r>
            <w:r w:rsidRPr="00DF3BF4">
              <w:rPr>
                <w:spacing w:val="-5"/>
                <w:sz w:val="24"/>
                <w:szCs w:val="24"/>
              </w:rPr>
              <w:t>Республики Казахстан</w:t>
            </w:r>
            <w:r w:rsidRPr="00DF3BF4">
              <w:rPr>
                <w:spacing w:val="-5"/>
                <w:sz w:val="24"/>
                <w:szCs w:val="24"/>
                <w:vertAlign w:val="superscript"/>
              </w:rPr>
              <w:t>1)</w:t>
            </w:r>
          </w:p>
          <w:p w:rsidR="00A6314A" w:rsidRPr="00DF3BF4" w:rsidRDefault="00A6314A" w:rsidP="00A6314A">
            <w:pPr>
              <w:pStyle w:val="TableParagraph"/>
              <w:ind w:left="51" w:right="40"/>
              <w:rPr>
                <w:sz w:val="24"/>
                <w:szCs w:val="24"/>
              </w:rPr>
            </w:pPr>
            <w:r w:rsidRPr="00DF3BF4">
              <w:rPr>
                <w:sz w:val="24"/>
                <w:szCs w:val="24"/>
              </w:rPr>
              <w:t>«</w:t>
            </w:r>
            <w:r w:rsidR="00F57213" w:rsidRPr="00DF3BF4">
              <w:rPr>
                <w:sz w:val="24"/>
                <w:szCs w:val="24"/>
              </w:rPr>
              <w:t>PATRÚLDIK POLISIA</w:t>
            </w:r>
            <w:r w:rsidRPr="00DF3BF4">
              <w:rPr>
                <w:sz w:val="24"/>
                <w:szCs w:val="24"/>
              </w:rPr>
              <w:t>», цифровое обозначение автомобиля, эмблема Министерства внутренних дел Республики Казахстан</w:t>
            </w:r>
            <w:r w:rsidRPr="00DF3BF4">
              <w:rPr>
                <w:sz w:val="24"/>
                <w:szCs w:val="24"/>
                <w:vertAlign w:val="superscript"/>
              </w:rPr>
              <w:t>1)</w:t>
            </w:r>
          </w:p>
          <w:p w:rsidR="00A6314A" w:rsidRPr="00DF3BF4" w:rsidRDefault="00A6314A" w:rsidP="00A6314A">
            <w:pPr>
              <w:pStyle w:val="TableParagraph"/>
              <w:ind w:left="50" w:right="40"/>
              <w:rPr>
                <w:sz w:val="24"/>
                <w:szCs w:val="24"/>
              </w:rPr>
            </w:pPr>
            <w:r w:rsidRPr="00DF3BF4">
              <w:rPr>
                <w:sz w:val="24"/>
                <w:szCs w:val="24"/>
              </w:rPr>
              <w:t>«</w:t>
            </w:r>
            <w:r w:rsidR="00E17730" w:rsidRPr="00DF3BF4">
              <w:rPr>
                <w:sz w:val="24"/>
                <w:szCs w:val="28"/>
                <w:lang w:val="en-US"/>
              </w:rPr>
              <w:t>JYLJYMALY</w:t>
            </w:r>
            <w:r w:rsidR="00E17730" w:rsidRPr="00DF3BF4">
              <w:rPr>
                <w:sz w:val="24"/>
                <w:szCs w:val="28"/>
              </w:rPr>
              <w:t xml:space="preserve"> </w:t>
            </w:r>
            <w:r w:rsidR="00E17730" w:rsidRPr="00DF3BF4">
              <w:rPr>
                <w:sz w:val="24"/>
                <w:szCs w:val="28"/>
                <w:lang w:val="en-US"/>
              </w:rPr>
              <w:t>KRIMINALISTIKALYQ</w:t>
            </w:r>
            <w:r w:rsidR="00E17730" w:rsidRPr="00DF3BF4">
              <w:rPr>
                <w:sz w:val="24"/>
                <w:szCs w:val="28"/>
                <w:lang w:val="ru-RU"/>
              </w:rPr>
              <w:t xml:space="preserve"> </w:t>
            </w:r>
            <w:r w:rsidR="00E17730" w:rsidRPr="00DF3BF4">
              <w:rPr>
                <w:sz w:val="24"/>
                <w:szCs w:val="24"/>
                <w:lang w:val="en-US"/>
              </w:rPr>
              <w:t>ZERTHANA</w:t>
            </w:r>
            <w:r w:rsidRPr="00DF3BF4">
              <w:rPr>
                <w:sz w:val="24"/>
                <w:szCs w:val="24"/>
              </w:rPr>
              <w:t>», цифровое обозначение автомобиля, эмблема Министерства внутренних дел Республики Казахстан</w:t>
            </w:r>
            <w:r w:rsidRPr="00DF3BF4">
              <w:rPr>
                <w:sz w:val="24"/>
                <w:szCs w:val="24"/>
                <w:vertAlign w:val="superscript"/>
              </w:rPr>
              <w:t>1)</w:t>
            </w:r>
          </w:p>
          <w:p w:rsidR="00A6314A" w:rsidRPr="00DF3BF4" w:rsidRDefault="00A6314A" w:rsidP="00A6314A">
            <w:pPr>
              <w:pStyle w:val="TableParagraph"/>
              <w:ind w:left="50" w:right="40"/>
              <w:rPr>
                <w:b/>
                <w:sz w:val="24"/>
                <w:szCs w:val="24"/>
              </w:rPr>
            </w:pPr>
            <w:r w:rsidRPr="00DF3BF4">
              <w:rPr>
                <w:sz w:val="24"/>
                <w:szCs w:val="24"/>
              </w:rPr>
              <w:t>«</w:t>
            </w:r>
            <w:r w:rsidR="00623973" w:rsidRPr="00DF3BF4">
              <w:rPr>
                <w:sz w:val="24"/>
                <w:szCs w:val="24"/>
              </w:rPr>
              <w:t>QOZǴALYS QAÝІPSІZDІK QYZMETІ</w:t>
            </w:r>
            <w:r w:rsidRPr="00DF3BF4">
              <w:rPr>
                <w:sz w:val="24"/>
                <w:szCs w:val="24"/>
              </w:rPr>
              <w:t>», цифровое обозначение автомобиля, эмблема Министерства внутренних дел Республики Казахстан</w:t>
            </w:r>
            <w:r w:rsidRPr="00DF3BF4">
              <w:rPr>
                <w:sz w:val="24"/>
                <w:szCs w:val="24"/>
                <w:vertAlign w:val="superscript"/>
              </w:rPr>
              <w:t>1)</w:t>
            </w:r>
          </w:p>
        </w:tc>
      </w:tr>
      <w:tr w:rsidR="007544F7" w:rsidRPr="00DF3BF4" w:rsidTr="00A6314A">
        <w:trPr>
          <w:trHeight w:val="60"/>
        </w:trPr>
        <w:tc>
          <w:tcPr>
            <w:tcW w:w="3402" w:type="dxa"/>
          </w:tcPr>
          <w:p w:rsidR="007544F7" w:rsidRPr="00DF3BF4" w:rsidRDefault="007544F7" w:rsidP="007544F7">
            <w:pPr>
              <w:pStyle w:val="TableParagraph"/>
              <w:rPr>
                <w:sz w:val="24"/>
                <w:szCs w:val="24"/>
              </w:rPr>
            </w:pPr>
            <w:r w:rsidRPr="00DF3BF4">
              <w:rPr>
                <w:sz w:val="24"/>
                <w:szCs w:val="24"/>
              </w:rPr>
              <w:t>1.2 Комитет по чрезвычайным ситуациям</w:t>
            </w:r>
          </w:p>
          <w:p w:rsidR="007544F7" w:rsidRPr="00DF3BF4" w:rsidRDefault="007544F7" w:rsidP="007544F7">
            <w:pPr>
              <w:pStyle w:val="TableParagraph"/>
              <w:ind w:left="267"/>
              <w:jc w:val="left"/>
              <w:rPr>
                <w:sz w:val="24"/>
                <w:szCs w:val="24"/>
              </w:rPr>
            </w:pPr>
            <w:r w:rsidRPr="00DF3BF4">
              <w:rPr>
                <w:sz w:val="24"/>
                <w:szCs w:val="24"/>
              </w:rPr>
              <w:t>- служба пожаротушения;</w:t>
            </w:r>
          </w:p>
          <w:p w:rsidR="007544F7" w:rsidRPr="00DF3BF4" w:rsidRDefault="007544F7" w:rsidP="007544F7">
            <w:pPr>
              <w:pStyle w:val="TableParagraph"/>
              <w:jc w:val="left"/>
              <w:rPr>
                <w:b/>
                <w:sz w:val="24"/>
                <w:szCs w:val="24"/>
              </w:rPr>
            </w:pPr>
          </w:p>
          <w:p w:rsidR="007544F7" w:rsidRPr="00DF3BF4" w:rsidRDefault="007544F7" w:rsidP="007544F7">
            <w:pPr>
              <w:pStyle w:val="TableParagraph"/>
              <w:jc w:val="left"/>
              <w:rPr>
                <w:b/>
                <w:sz w:val="24"/>
                <w:szCs w:val="24"/>
              </w:rPr>
            </w:pPr>
          </w:p>
          <w:p w:rsidR="007544F7" w:rsidRPr="00DF3BF4" w:rsidRDefault="007544F7" w:rsidP="007544F7">
            <w:pPr>
              <w:pStyle w:val="TableParagraph"/>
              <w:jc w:val="left"/>
              <w:rPr>
                <w:b/>
                <w:sz w:val="24"/>
                <w:szCs w:val="24"/>
              </w:rPr>
            </w:pPr>
          </w:p>
          <w:p w:rsidR="007544F7" w:rsidRPr="00DF3BF4" w:rsidRDefault="007544F7" w:rsidP="007544F7">
            <w:pPr>
              <w:pStyle w:val="TableParagraph"/>
              <w:ind w:left="39" w:right="30"/>
              <w:rPr>
                <w:sz w:val="24"/>
                <w:szCs w:val="24"/>
              </w:rPr>
            </w:pPr>
            <w:r w:rsidRPr="00DF3BF4">
              <w:rPr>
                <w:sz w:val="24"/>
                <w:szCs w:val="24"/>
              </w:rPr>
              <w:t>- профессиональные аварийно- спасательные службы и формирования</w:t>
            </w:r>
          </w:p>
          <w:p w:rsidR="007544F7" w:rsidRPr="00DF3BF4" w:rsidRDefault="007544F7" w:rsidP="007544F7">
            <w:pPr>
              <w:pStyle w:val="TableParagraph"/>
              <w:ind w:left="142" w:right="132"/>
              <w:rPr>
                <w:sz w:val="24"/>
                <w:szCs w:val="24"/>
              </w:rPr>
            </w:pPr>
            <w:r w:rsidRPr="00DF3BF4">
              <w:rPr>
                <w:sz w:val="24"/>
                <w:szCs w:val="24"/>
              </w:rPr>
              <w:t>1.3 Национальная гвардия Республики Казахстан</w:t>
            </w:r>
          </w:p>
          <w:p w:rsidR="007544F7" w:rsidRPr="00DF3BF4" w:rsidRDefault="007544F7" w:rsidP="007544F7">
            <w:pPr>
              <w:pStyle w:val="TableParagraph"/>
              <w:ind w:left="104" w:right="132"/>
              <w:rPr>
                <w:sz w:val="24"/>
                <w:szCs w:val="24"/>
              </w:rPr>
            </w:pPr>
            <w:r w:rsidRPr="00DF3BF4">
              <w:rPr>
                <w:sz w:val="24"/>
                <w:szCs w:val="24"/>
              </w:rPr>
              <w:t>- патрульно-постовая служба</w:t>
            </w:r>
          </w:p>
        </w:tc>
        <w:tc>
          <w:tcPr>
            <w:tcW w:w="5954" w:type="dxa"/>
          </w:tcPr>
          <w:p w:rsidR="007544F7" w:rsidRPr="00DF3BF4" w:rsidRDefault="007544F7" w:rsidP="007544F7">
            <w:pPr>
              <w:pStyle w:val="TableParagraph"/>
              <w:ind w:left="74" w:right="62" w:hanging="1"/>
              <w:rPr>
                <w:sz w:val="24"/>
                <w:szCs w:val="24"/>
              </w:rPr>
            </w:pPr>
          </w:p>
          <w:p w:rsidR="007544F7" w:rsidRPr="00DF3BF4" w:rsidRDefault="007544F7" w:rsidP="007544F7">
            <w:pPr>
              <w:pStyle w:val="TableParagraph"/>
              <w:ind w:left="74" w:right="62" w:hanging="1"/>
              <w:rPr>
                <w:sz w:val="24"/>
                <w:szCs w:val="24"/>
              </w:rPr>
            </w:pPr>
          </w:p>
          <w:p w:rsidR="007544F7" w:rsidRPr="00DF3BF4" w:rsidRDefault="007544F7" w:rsidP="007544F7">
            <w:pPr>
              <w:pStyle w:val="TableParagraph"/>
              <w:ind w:left="74" w:right="62" w:hanging="1"/>
              <w:rPr>
                <w:sz w:val="24"/>
                <w:szCs w:val="24"/>
              </w:rPr>
            </w:pPr>
            <w:r w:rsidRPr="00DF3BF4">
              <w:rPr>
                <w:sz w:val="24"/>
                <w:szCs w:val="24"/>
              </w:rPr>
              <w:t>Номер пожарной части, наименование населенного пункта, буквенно-цифровое обозначение автомобиля, эмблема Комитета по чрезвычайным ситуациям Мини- стерства внутренних дел Республики Казахстан</w:t>
            </w:r>
            <w:r w:rsidRPr="00DF3BF4">
              <w:rPr>
                <w:sz w:val="24"/>
                <w:szCs w:val="24"/>
                <w:vertAlign w:val="superscript"/>
              </w:rPr>
              <w:t>2)</w:t>
            </w:r>
            <w:r w:rsidRPr="00DF3BF4">
              <w:rPr>
                <w:sz w:val="24"/>
                <w:szCs w:val="24"/>
              </w:rPr>
              <w:t xml:space="preserve"> Эмблема Комитета по чрезвычайным ситуациям Министерства внутренних дел Республики Казахстан</w:t>
            </w:r>
            <w:r w:rsidRPr="00DF3BF4">
              <w:rPr>
                <w:sz w:val="24"/>
                <w:szCs w:val="24"/>
                <w:vertAlign w:val="superscript"/>
              </w:rPr>
              <w:t>2)</w:t>
            </w:r>
          </w:p>
          <w:p w:rsidR="007544F7" w:rsidRPr="00DF3BF4" w:rsidRDefault="007544F7" w:rsidP="007544F7">
            <w:pPr>
              <w:pStyle w:val="TableParagraph"/>
              <w:jc w:val="left"/>
              <w:rPr>
                <w:b/>
                <w:sz w:val="24"/>
                <w:szCs w:val="24"/>
              </w:rPr>
            </w:pPr>
          </w:p>
          <w:p w:rsidR="007544F7" w:rsidRPr="00DF3BF4" w:rsidRDefault="007544F7" w:rsidP="007544F7">
            <w:pPr>
              <w:pStyle w:val="TableParagraph"/>
              <w:jc w:val="left"/>
              <w:rPr>
                <w:b/>
                <w:sz w:val="24"/>
                <w:szCs w:val="24"/>
              </w:rPr>
            </w:pPr>
          </w:p>
          <w:p w:rsidR="00DF3BF4" w:rsidRDefault="00DF3BF4" w:rsidP="007544F7">
            <w:pPr>
              <w:pStyle w:val="TableParagraph"/>
              <w:ind w:left="50" w:right="40"/>
              <w:rPr>
                <w:sz w:val="24"/>
                <w:szCs w:val="24"/>
              </w:rPr>
            </w:pPr>
          </w:p>
          <w:p w:rsidR="007544F7" w:rsidRPr="00DF3BF4" w:rsidRDefault="007544F7" w:rsidP="007544F7">
            <w:pPr>
              <w:pStyle w:val="TableParagraph"/>
              <w:ind w:left="50" w:right="40"/>
              <w:rPr>
                <w:sz w:val="24"/>
                <w:szCs w:val="24"/>
              </w:rPr>
            </w:pPr>
            <w:r w:rsidRPr="00DF3BF4">
              <w:rPr>
                <w:sz w:val="24"/>
                <w:szCs w:val="24"/>
              </w:rPr>
              <w:t>«</w:t>
            </w:r>
            <w:r w:rsidR="00623973" w:rsidRPr="00DF3BF4">
              <w:rPr>
                <w:sz w:val="24"/>
                <w:szCs w:val="24"/>
              </w:rPr>
              <w:t>ULTTYQ ULAN</w:t>
            </w:r>
            <w:r w:rsidRPr="00DF3BF4">
              <w:rPr>
                <w:sz w:val="24"/>
                <w:szCs w:val="24"/>
              </w:rPr>
              <w:t>», цифровое обозначение автомобиля, Эмблема Национальной гвардии Республики Казахстан</w:t>
            </w:r>
            <w:r w:rsidRPr="00DF3BF4">
              <w:rPr>
                <w:sz w:val="24"/>
                <w:szCs w:val="24"/>
                <w:vertAlign w:val="superscript"/>
              </w:rPr>
              <w:t>3)</w:t>
            </w:r>
          </w:p>
        </w:tc>
      </w:tr>
      <w:tr w:rsidR="007544F7" w:rsidRPr="00DF3BF4" w:rsidTr="00A6314A">
        <w:trPr>
          <w:trHeight w:val="60"/>
        </w:trPr>
        <w:tc>
          <w:tcPr>
            <w:tcW w:w="3402" w:type="dxa"/>
          </w:tcPr>
          <w:p w:rsidR="007544F7" w:rsidRPr="00DF3BF4" w:rsidRDefault="007544F7" w:rsidP="007544F7">
            <w:pPr>
              <w:pStyle w:val="TableParagraph"/>
              <w:ind w:left="37" w:right="30"/>
              <w:rPr>
                <w:sz w:val="24"/>
                <w:szCs w:val="24"/>
              </w:rPr>
            </w:pPr>
            <w:r w:rsidRPr="00DF3BF4">
              <w:rPr>
                <w:sz w:val="24"/>
                <w:szCs w:val="24"/>
              </w:rPr>
              <w:t>2 Органы военной полиции Вооруженных Сил Республики Казахстан</w:t>
            </w:r>
          </w:p>
        </w:tc>
        <w:tc>
          <w:tcPr>
            <w:tcW w:w="5954" w:type="dxa"/>
          </w:tcPr>
          <w:p w:rsidR="007544F7" w:rsidRPr="00DF3BF4" w:rsidRDefault="007544F7" w:rsidP="00623973">
            <w:pPr>
              <w:pStyle w:val="TableParagraph"/>
              <w:ind w:left="139" w:right="140"/>
              <w:rPr>
                <w:sz w:val="24"/>
                <w:szCs w:val="24"/>
              </w:rPr>
            </w:pPr>
            <w:r w:rsidRPr="00DF3BF4">
              <w:rPr>
                <w:sz w:val="24"/>
                <w:szCs w:val="24"/>
              </w:rPr>
              <w:t>«</w:t>
            </w:r>
            <w:r w:rsidR="00623973" w:rsidRPr="00DF3BF4">
              <w:rPr>
                <w:sz w:val="24"/>
                <w:szCs w:val="24"/>
              </w:rPr>
              <w:t>Á</w:t>
            </w:r>
            <w:r w:rsidR="00623973" w:rsidRPr="00DF3BF4">
              <w:rPr>
                <w:sz w:val="24"/>
                <w:szCs w:val="24"/>
                <w:lang w:val="en-US"/>
              </w:rPr>
              <w:t>SKERI</w:t>
            </w:r>
            <w:r w:rsidR="00623973" w:rsidRPr="00DF3BF4">
              <w:rPr>
                <w:sz w:val="24"/>
                <w:szCs w:val="24"/>
                <w:lang w:val="ru-RU"/>
              </w:rPr>
              <w:t xml:space="preserve"> </w:t>
            </w:r>
            <w:r w:rsidR="00623973" w:rsidRPr="00DF3BF4">
              <w:rPr>
                <w:spacing w:val="-4"/>
                <w:sz w:val="24"/>
                <w:szCs w:val="24"/>
                <w:lang w:val="en-US"/>
              </w:rPr>
              <w:t>POLISIA</w:t>
            </w:r>
            <w:r w:rsidRPr="00DF3BF4">
              <w:rPr>
                <w:sz w:val="24"/>
                <w:szCs w:val="24"/>
              </w:rPr>
              <w:t>», эмблема, элемент Государственного символа Республики Казахстан</w:t>
            </w:r>
            <w:r w:rsidRPr="00DF3BF4">
              <w:rPr>
                <w:sz w:val="24"/>
                <w:szCs w:val="24"/>
                <w:vertAlign w:val="superscript"/>
              </w:rPr>
              <w:t>4)</w:t>
            </w:r>
          </w:p>
        </w:tc>
      </w:tr>
      <w:tr w:rsidR="007544F7" w:rsidRPr="00DF3BF4" w:rsidTr="00A6314A">
        <w:trPr>
          <w:trHeight w:val="60"/>
        </w:trPr>
        <w:tc>
          <w:tcPr>
            <w:tcW w:w="3402" w:type="dxa"/>
          </w:tcPr>
          <w:p w:rsidR="007544F7" w:rsidRPr="00DF3BF4" w:rsidRDefault="007544F7" w:rsidP="007544F7">
            <w:pPr>
              <w:pStyle w:val="TableParagraph"/>
              <w:rPr>
                <w:sz w:val="24"/>
                <w:szCs w:val="24"/>
              </w:rPr>
            </w:pPr>
            <w:r w:rsidRPr="00DF3BF4">
              <w:rPr>
                <w:sz w:val="24"/>
                <w:szCs w:val="24"/>
              </w:rPr>
              <w:t>3 Медицинская служба:</w:t>
            </w:r>
          </w:p>
          <w:p w:rsidR="007544F7" w:rsidRPr="00DF3BF4" w:rsidRDefault="00DE7627" w:rsidP="007544F7">
            <w:pPr>
              <w:pStyle w:val="TableParagraph"/>
              <w:ind w:left="37" w:right="30"/>
              <w:rPr>
                <w:sz w:val="24"/>
                <w:szCs w:val="24"/>
              </w:rPr>
            </w:pPr>
            <w:r w:rsidRPr="00DF3BF4">
              <w:rPr>
                <w:sz w:val="24"/>
                <w:szCs w:val="24"/>
                <w:lang w:val="ru-RU"/>
              </w:rPr>
              <w:t xml:space="preserve">- </w:t>
            </w:r>
            <w:r w:rsidR="007544F7" w:rsidRPr="00DF3BF4">
              <w:rPr>
                <w:sz w:val="24"/>
                <w:szCs w:val="24"/>
              </w:rPr>
              <w:t>скорая медицинская помощь субъектов здравоохранения Республики Казахстан,</w:t>
            </w:r>
            <w:r w:rsidRPr="00DF3BF4">
              <w:t xml:space="preserve"> </w:t>
            </w:r>
            <w:r w:rsidRPr="00DF3BF4">
              <w:rPr>
                <w:sz w:val="24"/>
                <w:szCs w:val="24"/>
              </w:rPr>
              <w:t>относящихся к государственным юридическим лицам Министерства</w:t>
            </w:r>
          </w:p>
        </w:tc>
        <w:tc>
          <w:tcPr>
            <w:tcW w:w="5954" w:type="dxa"/>
          </w:tcPr>
          <w:p w:rsidR="007544F7" w:rsidRPr="00DF3BF4" w:rsidRDefault="007544F7" w:rsidP="007544F7">
            <w:pPr>
              <w:pStyle w:val="TableParagraph"/>
              <w:ind w:left="47" w:right="40"/>
              <w:rPr>
                <w:sz w:val="24"/>
                <w:szCs w:val="24"/>
              </w:rPr>
            </w:pPr>
            <w:r w:rsidRPr="00DF3BF4">
              <w:rPr>
                <w:sz w:val="24"/>
                <w:szCs w:val="24"/>
              </w:rPr>
              <w:t>«</w:t>
            </w:r>
            <w:r w:rsidR="00623973" w:rsidRPr="00DF3BF4">
              <w:rPr>
                <w:sz w:val="24"/>
                <w:szCs w:val="24"/>
              </w:rPr>
              <w:t>MEDITSINALYQ JEDEL JÁRDEM»,</w:t>
            </w:r>
            <w:r w:rsidRPr="00DF3BF4">
              <w:rPr>
                <w:sz w:val="24"/>
                <w:szCs w:val="24"/>
              </w:rPr>
              <w:t xml:space="preserve"> «103», «Ambulance», наименование лечебно-профилактического учреждения, номер гаража, эмблема «Красный крест» по ГОСТ 19715</w:t>
            </w:r>
            <w:r w:rsidR="00270006" w:rsidRPr="00DF3BF4">
              <w:rPr>
                <w:sz w:val="24"/>
                <w:szCs w:val="24"/>
                <w:vertAlign w:val="superscript"/>
                <w:lang w:val="ru-RU"/>
              </w:rPr>
              <w:t>5</w:t>
            </w:r>
            <w:r w:rsidRPr="00DF3BF4">
              <w:rPr>
                <w:sz w:val="24"/>
                <w:szCs w:val="24"/>
                <w:vertAlign w:val="superscript"/>
              </w:rPr>
              <w:t>)</w:t>
            </w:r>
          </w:p>
          <w:p w:rsidR="007544F7" w:rsidRPr="00DF3BF4" w:rsidRDefault="007544F7" w:rsidP="007544F7">
            <w:pPr>
              <w:pStyle w:val="TableParagraph"/>
              <w:ind w:left="139" w:right="140"/>
              <w:rPr>
                <w:sz w:val="24"/>
                <w:szCs w:val="24"/>
              </w:rPr>
            </w:pPr>
          </w:p>
        </w:tc>
      </w:tr>
    </w:tbl>
    <w:p w:rsidR="007544F7" w:rsidRPr="00DF3BF4" w:rsidRDefault="007544F7" w:rsidP="00DF3BF4">
      <w:pPr>
        <w:pStyle w:val="a3"/>
        <w:spacing w:before="81"/>
        <w:ind w:right="537" w:firstLine="567"/>
        <w:rPr>
          <w:i w:val="0"/>
          <w:sz w:val="6"/>
          <w:szCs w:val="20"/>
          <w:lang w:val="ru-RU"/>
        </w:rPr>
      </w:pPr>
      <w:r w:rsidRPr="00DF3BF4">
        <w:rPr>
          <w:i w:val="0"/>
          <w:sz w:val="12"/>
          <w:szCs w:val="20"/>
          <w:lang w:val="ru-RU"/>
        </w:rPr>
        <w:t>__________________</w:t>
      </w:r>
    </w:p>
    <w:p w:rsidR="007544F7" w:rsidRPr="00DF3BF4" w:rsidRDefault="007544F7" w:rsidP="00DF3BF4">
      <w:pPr>
        <w:pStyle w:val="a3"/>
        <w:spacing w:before="81"/>
        <w:ind w:right="2" w:firstLine="567"/>
        <w:jc w:val="both"/>
        <w:rPr>
          <w:i w:val="0"/>
        </w:rPr>
      </w:pPr>
      <w:r w:rsidRPr="00DF3BF4">
        <w:rPr>
          <w:rFonts w:eastAsia="Calibri"/>
          <w:i w:val="0"/>
          <w:sz w:val="20"/>
          <w:szCs w:val="20"/>
          <w:vertAlign w:val="superscript"/>
          <w:lang w:val="ru-RU" w:eastAsia="en-US" w:bidi="ar-SA"/>
        </w:rPr>
        <w:footnoteRef/>
      </w:r>
      <w:r w:rsidRPr="00DF3BF4">
        <w:rPr>
          <w:rFonts w:eastAsia="Calibri"/>
          <w:i w:val="0"/>
          <w:sz w:val="20"/>
          <w:szCs w:val="20"/>
          <w:lang w:val="ru-RU" w:eastAsia="en-US" w:bidi="ar-SA"/>
        </w:rPr>
        <w:t xml:space="preserve"> В соответствии с «Перечнем оперативных и специальных служб, транспорт которых подлежит оборудованию специальными световыми и звуковыми сигналами и окраске по специальным цветографическим схемам» утвержденного Постановлением Правительства Республики Казахстан </w:t>
      </w:r>
      <w:r w:rsidRPr="00DF3BF4">
        <w:rPr>
          <w:rFonts w:eastAsia="Calibri"/>
          <w:i w:val="0"/>
          <w:sz w:val="20"/>
          <w:szCs w:val="20"/>
          <w:lang w:val="ru-RU" w:eastAsia="en-US" w:bidi="ar-SA"/>
        </w:rPr>
        <w:br/>
        <w:t>от 13 ноября 2014 года № 1196.</w:t>
      </w:r>
    </w:p>
    <w:p w:rsidR="007544F7" w:rsidRPr="00DF3BF4" w:rsidRDefault="007544F7">
      <w:pPr>
        <w:spacing w:line="270" w:lineRule="atLeast"/>
        <w:rPr>
          <w:sz w:val="24"/>
        </w:rPr>
        <w:sectPr w:rsidR="007544F7" w:rsidRPr="00DF3BF4" w:rsidSect="00DF3BF4">
          <w:pgSz w:w="11910" w:h="16840"/>
          <w:pgMar w:top="1418" w:right="1418" w:bottom="1418" w:left="1134" w:header="1031" w:footer="1088" w:gutter="0"/>
          <w:pgNumType w:start="1"/>
          <w:cols w:space="720"/>
        </w:sectPr>
      </w:pPr>
    </w:p>
    <w:p w:rsidR="0094533E" w:rsidRPr="00DF3BF4" w:rsidRDefault="00C95586" w:rsidP="00DE7627">
      <w:pPr>
        <w:pStyle w:val="a3"/>
        <w:spacing w:before="81"/>
        <w:ind w:right="2"/>
        <w:jc w:val="center"/>
      </w:pPr>
      <w:r w:rsidRPr="00DF3BF4">
        <w:lastRenderedPageBreak/>
        <w:t>Продолжение таблицы 2</w:t>
      </w:r>
    </w:p>
    <w:p w:rsidR="0094533E" w:rsidRPr="00DF3BF4" w:rsidRDefault="0094533E">
      <w:pPr>
        <w:pStyle w:val="a3"/>
        <w:spacing w:before="2"/>
        <w:rPr>
          <w:i w:val="0"/>
        </w:rPr>
      </w:pP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2"/>
        <w:gridCol w:w="5954"/>
      </w:tblGrid>
      <w:tr w:rsidR="0094533E" w:rsidRPr="00DF3BF4" w:rsidTr="00F46FDA">
        <w:trPr>
          <w:trHeight w:val="386"/>
        </w:trPr>
        <w:tc>
          <w:tcPr>
            <w:tcW w:w="3402" w:type="dxa"/>
            <w:tcBorders>
              <w:bottom w:val="double" w:sz="4" w:space="0" w:color="auto"/>
            </w:tcBorders>
          </w:tcPr>
          <w:p w:rsidR="0094533E" w:rsidRPr="00DF3BF4" w:rsidRDefault="00C95586">
            <w:pPr>
              <w:pStyle w:val="TableParagraph"/>
              <w:spacing w:line="275" w:lineRule="exact"/>
              <w:ind w:left="38" w:right="30"/>
              <w:rPr>
                <w:sz w:val="24"/>
              </w:rPr>
            </w:pPr>
            <w:r w:rsidRPr="00DF3BF4">
              <w:rPr>
                <w:sz w:val="24"/>
              </w:rPr>
              <w:t>Вид оперативной</w:t>
            </w:r>
            <w:r w:rsidR="00DE7627" w:rsidRPr="00DF3BF4">
              <w:rPr>
                <w:sz w:val="24"/>
                <w:lang w:val="ru-RU"/>
              </w:rPr>
              <w:t xml:space="preserve"> специальной</w:t>
            </w:r>
            <w:r w:rsidR="00DE7627" w:rsidRPr="00DF3BF4">
              <w:rPr>
                <w:sz w:val="24"/>
                <w:vertAlign w:val="superscript"/>
                <w:lang w:val="ru-RU"/>
              </w:rPr>
              <w:t>1</w:t>
            </w:r>
            <w:r w:rsidRPr="00DF3BF4">
              <w:rPr>
                <w:sz w:val="24"/>
              </w:rPr>
              <w:t xml:space="preserve"> службы</w:t>
            </w:r>
          </w:p>
        </w:tc>
        <w:tc>
          <w:tcPr>
            <w:tcW w:w="5954" w:type="dxa"/>
            <w:tcBorders>
              <w:bottom w:val="double" w:sz="4" w:space="0" w:color="auto"/>
            </w:tcBorders>
          </w:tcPr>
          <w:p w:rsidR="0094533E" w:rsidRPr="00DF3BF4" w:rsidRDefault="00C95586">
            <w:pPr>
              <w:pStyle w:val="TableParagraph"/>
              <w:spacing w:line="275" w:lineRule="exact"/>
              <w:ind w:left="46" w:right="40"/>
              <w:rPr>
                <w:sz w:val="24"/>
              </w:rPr>
            </w:pPr>
            <w:r w:rsidRPr="00DF3BF4">
              <w:rPr>
                <w:sz w:val="24"/>
              </w:rPr>
              <w:t>Знаки, надписи, эмблемы</w:t>
            </w:r>
          </w:p>
        </w:tc>
      </w:tr>
      <w:tr w:rsidR="0094533E" w:rsidRPr="00DF3BF4" w:rsidTr="00F46FDA">
        <w:trPr>
          <w:trHeight w:val="2344"/>
        </w:trPr>
        <w:tc>
          <w:tcPr>
            <w:tcW w:w="3402" w:type="dxa"/>
            <w:tcBorders>
              <w:top w:val="double" w:sz="4" w:space="0" w:color="auto"/>
            </w:tcBorders>
          </w:tcPr>
          <w:p w:rsidR="0094533E" w:rsidRPr="00DF3BF4" w:rsidRDefault="00C95586" w:rsidP="00DE7627">
            <w:pPr>
              <w:pStyle w:val="TableParagraph"/>
              <w:tabs>
                <w:tab w:val="left" w:pos="284"/>
              </w:tabs>
              <w:rPr>
                <w:sz w:val="24"/>
                <w:szCs w:val="24"/>
              </w:rPr>
            </w:pPr>
            <w:r w:rsidRPr="00DF3BF4">
              <w:rPr>
                <w:sz w:val="24"/>
                <w:szCs w:val="24"/>
              </w:rPr>
              <w:t>здравоохранения</w:t>
            </w:r>
            <w:r w:rsidRPr="00DF3BF4">
              <w:rPr>
                <w:spacing w:val="-9"/>
                <w:sz w:val="24"/>
                <w:szCs w:val="24"/>
              </w:rPr>
              <w:t xml:space="preserve"> </w:t>
            </w:r>
            <w:r w:rsidRPr="00DF3BF4">
              <w:rPr>
                <w:sz w:val="24"/>
                <w:szCs w:val="24"/>
              </w:rPr>
              <w:t>Республики Казахстан;</w:t>
            </w:r>
          </w:p>
          <w:p w:rsidR="0094533E" w:rsidRPr="00DF3BF4" w:rsidRDefault="00C95586" w:rsidP="00A77D76">
            <w:pPr>
              <w:pStyle w:val="TableParagraph"/>
              <w:numPr>
                <w:ilvl w:val="0"/>
                <w:numId w:val="6"/>
              </w:numPr>
              <w:tabs>
                <w:tab w:val="left" w:pos="277"/>
              </w:tabs>
              <w:ind w:left="0" w:firstLine="0"/>
              <w:rPr>
                <w:sz w:val="24"/>
                <w:szCs w:val="24"/>
              </w:rPr>
            </w:pPr>
            <w:r w:rsidRPr="00DF3BF4">
              <w:rPr>
                <w:sz w:val="24"/>
                <w:szCs w:val="24"/>
              </w:rPr>
              <w:t>скорая медицинская помощь субъектов здравоохранения Республики Казахстан, относящихся к</w:t>
            </w:r>
            <w:r w:rsidRPr="00DF3BF4">
              <w:rPr>
                <w:spacing w:val="-14"/>
                <w:sz w:val="24"/>
                <w:szCs w:val="24"/>
              </w:rPr>
              <w:t xml:space="preserve"> </w:t>
            </w:r>
            <w:r w:rsidRPr="00DF3BF4">
              <w:rPr>
                <w:sz w:val="24"/>
                <w:szCs w:val="24"/>
              </w:rPr>
              <w:t>негосударственным</w:t>
            </w:r>
          </w:p>
          <w:p w:rsidR="0094533E" w:rsidRPr="00DF3BF4" w:rsidRDefault="00C95586" w:rsidP="00A77D76">
            <w:pPr>
              <w:pStyle w:val="TableParagraph"/>
              <w:rPr>
                <w:sz w:val="24"/>
                <w:szCs w:val="24"/>
              </w:rPr>
            </w:pPr>
            <w:r w:rsidRPr="00DF3BF4">
              <w:rPr>
                <w:sz w:val="24"/>
                <w:szCs w:val="24"/>
              </w:rPr>
              <w:t>юридическим лицам</w:t>
            </w:r>
          </w:p>
        </w:tc>
        <w:tc>
          <w:tcPr>
            <w:tcW w:w="5954" w:type="dxa"/>
            <w:tcBorders>
              <w:top w:val="double" w:sz="4" w:space="0" w:color="auto"/>
            </w:tcBorders>
          </w:tcPr>
          <w:p w:rsidR="0094533E" w:rsidRPr="00DF3BF4" w:rsidRDefault="0094533E" w:rsidP="00A77D76">
            <w:pPr>
              <w:pStyle w:val="TableParagraph"/>
              <w:jc w:val="left"/>
              <w:rPr>
                <w:sz w:val="24"/>
                <w:szCs w:val="24"/>
              </w:rPr>
            </w:pPr>
          </w:p>
          <w:p w:rsidR="0094533E" w:rsidRPr="00DF3BF4" w:rsidRDefault="0094533E" w:rsidP="00A77D76">
            <w:pPr>
              <w:pStyle w:val="TableParagraph"/>
              <w:jc w:val="left"/>
              <w:rPr>
                <w:sz w:val="24"/>
                <w:szCs w:val="24"/>
              </w:rPr>
            </w:pPr>
          </w:p>
          <w:p w:rsidR="0094533E" w:rsidRPr="00DF3BF4" w:rsidRDefault="0094533E" w:rsidP="00A77D76">
            <w:pPr>
              <w:pStyle w:val="TableParagraph"/>
              <w:jc w:val="left"/>
              <w:rPr>
                <w:sz w:val="24"/>
                <w:szCs w:val="24"/>
              </w:rPr>
            </w:pPr>
          </w:p>
          <w:p w:rsidR="008121C7" w:rsidRPr="00DF3BF4" w:rsidRDefault="008121C7" w:rsidP="00A77D76">
            <w:pPr>
              <w:pStyle w:val="TableParagraph"/>
              <w:jc w:val="left"/>
              <w:rPr>
                <w:sz w:val="24"/>
                <w:szCs w:val="24"/>
              </w:rPr>
            </w:pPr>
          </w:p>
          <w:p w:rsidR="00623973" w:rsidRPr="00DF3BF4" w:rsidRDefault="00C95586" w:rsidP="00623973">
            <w:pPr>
              <w:pStyle w:val="TableParagraph"/>
              <w:ind w:left="47" w:right="40"/>
              <w:rPr>
                <w:sz w:val="24"/>
                <w:szCs w:val="24"/>
              </w:rPr>
            </w:pPr>
            <w:r w:rsidRPr="00DF3BF4">
              <w:rPr>
                <w:sz w:val="24"/>
                <w:szCs w:val="24"/>
              </w:rPr>
              <w:t>«</w:t>
            </w:r>
            <w:r w:rsidR="00623973" w:rsidRPr="00DF3BF4">
              <w:rPr>
                <w:sz w:val="24"/>
                <w:szCs w:val="24"/>
              </w:rPr>
              <w:t>MEDITSINALYQ JEDEL JÁRDEM</w:t>
            </w:r>
            <w:r w:rsidRPr="00DF3BF4">
              <w:rPr>
                <w:sz w:val="24"/>
                <w:szCs w:val="24"/>
              </w:rPr>
              <w:t xml:space="preserve">», «103», наименование лечебно-профилактического учреждения, номер гаража, эмблема «Красный крест» </w:t>
            </w:r>
          </w:p>
          <w:p w:rsidR="0094533E" w:rsidRPr="00DF3BF4" w:rsidRDefault="00C95586" w:rsidP="00623973">
            <w:pPr>
              <w:pStyle w:val="TableParagraph"/>
              <w:ind w:left="47" w:right="40"/>
              <w:rPr>
                <w:sz w:val="24"/>
                <w:szCs w:val="24"/>
              </w:rPr>
            </w:pPr>
            <w:r w:rsidRPr="00DF3BF4">
              <w:rPr>
                <w:sz w:val="24"/>
                <w:szCs w:val="24"/>
              </w:rPr>
              <w:t>по ГОСТ 19715</w:t>
            </w:r>
            <w:r w:rsidRPr="00DF3BF4">
              <w:rPr>
                <w:sz w:val="24"/>
                <w:szCs w:val="24"/>
                <w:vertAlign w:val="superscript"/>
              </w:rPr>
              <w:t>5)</w:t>
            </w:r>
          </w:p>
        </w:tc>
      </w:tr>
      <w:tr w:rsidR="0094533E" w:rsidRPr="00DF3BF4" w:rsidTr="00AF22C5">
        <w:trPr>
          <w:trHeight w:val="551"/>
        </w:trPr>
        <w:tc>
          <w:tcPr>
            <w:tcW w:w="3402" w:type="dxa"/>
          </w:tcPr>
          <w:p w:rsidR="0094533E" w:rsidRPr="00DF3BF4" w:rsidRDefault="00C95586" w:rsidP="00A77D76">
            <w:pPr>
              <w:pStyle w:val="TableParagraph"/>
              <w:ind w:left="39" w:right="30"/>
              <w:rPr>
                <w:sz w:val="24"/>
                <w:szCs w:val="24"/>
              </w:rPr>
            </w:pPr>
            <w:r w:rsidRPr="00DF3BF4">
              <w:rPr>
                <w:sz w:val="24"/>
                <w:szCs w:val="24"/>
              </w:rPr>
              <w:t>4 Аварийные службы</w:t>
            </w:r>
          </w:p>
        </w:tc>
        <w:tc>
          <w:tcPr>
            <w:tcW w:w="5954" w:type="dxa"/>
          </w:tcPr>
          <w:p w:rsidR="0094533E" w:rsidRPr="00DF3BF4" w:rsidRDefault="00C95586" w:rsidP="00623973">
            <w:pPr>
              <w:pStyle w:val="TableParagraph"/>
              <w:ind w:left="139" w:right="140"/>
              <w:rPr>
                <w:sz w:val="24"/>
                <w:szCs w:val="24"/>
              </w:rPr>
            </w:pPr>
            <w:r w:rsidRPr="00DF3BF4">
              <w:rPr>
                <w:sz w:val="24"/>
                <w:szCs w:val="24"/>
              </w:rPr>
              <w:t>«</w:t>
            </w:r>
            <w:r w:rsidR="00623973" w:rsidRPr="00DF3BF4">
              <w:rPr>
                <w:sz w:val="24"/>
                <w:szCs w:val="24"/>
              </w:rPr>
              <w:t>APAT QYZMETІ</w:t>
            </w:r>
            <w:r w:rsidRPr="00DF3BF4">
              <w:rPr>
                <w:sz w:val="24"/>
                <w:szCs w:val="24"/>
              </w:rPr>
              <w:t>», наименование организации (учреждения)</w:t>
            </w:r>
          </w:p>
        </w:tc>
      </w:tr>
      <w:tr w:rsidR="0094533E" w:rsidRPr="00DF3BF4" w:rsidTr="00AF22C5">
        <w:trPr>
          <w:trHeight w:val="826"/>
        </w:trPr>
        <w:tc>
          <w:tcPr>
            <w:tcW w:w="3402" w:type="dxa"/>
          </w:tcPr>
          <w:p w:rsidR="0094533E" w:rsidRPr="00DF3BF4" w:rsidRDefault="00C95586" w:rsidP="00A77D76">
            <w:pPr>
              <w:pStyle w:val="TableParagraph"/>
              <w:ind w:left="45" w:right="36" w:firstLine="2"/>
              <w:rPr>
                <w:sz w:val="24"/>
                <w:szCs w:val="24"/>
              </w:rPr>
            </w:pPr>
            <w:r w:rsidRPr="00DF3BF4">
              <w:rPr>
                <w:sz w:val="24"/>
                <w:szCs w:val="24"/>
              </w:rPr>
              <w:t>5 Мобильные группы опера- тивного реагирования частных</w:t>
            </w:r>
          </w:p>
          <w:p w:rsidR="0094533E" w:rsidRPr="00DF3BF4" w:rsidRDefault="00C95586" w:rsidP="00A77D76">
            <w:pPr>
              <w:pStyle w:val="TableParagraph"/>
              <w:ind w:left="39" w:right="30"/>
              <w:rPr>
                <w:sz w:val="24"/>
                <w:szCs w:val="24"/>
              </w:rPr>
            </w:pPr>
            <w:r w:rsidRPr="00DF3BF4">
              <w:rPr>
                <w:sz w:val="24"/>
                <w:szCs w:val="24"/>
              </w:rPr>
              <w:t>охранных организаций</w:t>
            </w:r>
          </w:p>
        </w:tc>
        <w:tc>
          <w:tcPr>
            <w:tcW w:w="5954" w:type="dxa"/>
          </w:tcPr>
          <w:p w:rsidR="0094533E" w:rsidRPr="00DF3BF4" w:rsidRDefault="00C95586" w:rsidP="00A77D76">
            <w:pPr>
              <w:pStyle w:val="TableParagraph"/>
              <w:ind w:left="47" w:right="40"/>
              <w:rPr>
                <w:sz w:val="24"/>
                <w:szCs w:val="24"/>
              </w:rPr>
            </w:pPr>
            <w:r w:rsidRPr="00DF3BF4">
              <w:rPr>
                <w:sz w:val="24"/>
                <w:szCs w:val="24"/>
              </w:rPr>
              <w:t>«</w:t>
            </w:r>
            <w:r w:rsidR="00623973" w:rsidRPr="00DF3BF4">
              <w:rPr>
                <w:sz w:val="24"/>
                <w:szCs w:val="24"/>
              </w:rPr>
              <w:t>KYZET</w:t>
            </w:r>
            <w:r w:rsidRPr="00DF3BF4">
              <w:rPr>
                <w:sz w:val="24"/>
                <w:szCs w:val="24"/>
              </w:rPr>
              <w:t>», эмблема частной охранной организации</w:t>
            </w:r>
            <w:r w:rsidRPr="00DF3BF4">
              <w:rPr>
                <w:sz w:val="24"/>
                <w:szCs w:val="24"/>
                <w:vertAlign w:val="superscript"/>
              </w:rPr>
              <w:t>6)</w:t>
            </w:r>
          </w:p>
        </w:tc>
      </w:tr>
      <w:tr w:rsidR="0094533E" w:rsidRPr="00DF3BF4" w:rsidTr="00AF22C5">
        <w:trPr>
          <w:trHeight w:val="1932"/>
        </w:trPr>
        <w:tc>
          <w:tcPr>
            <w:tcW w:w="3402" w:type="dxa"/>
          </w:tcPr>
          <w:p w:rsidR="0094533E" w:rsidRPr="00DF3BF4" w:rsidRDefault="00C95586" w:rsidP="008121C7">
            <w:pPr>
              <w:pStyle w:val="TableParagraph"/>
              <w:ind w:left="125" w:right="116" w:firstLine="1"/>
              <w:rPr>
                <w:sz w:val="24"/>
                <w:szCs w:val="24"/>
              </w:rPr>
            </w:pPr>
            <w:r w:rsidRPr="00DF3BF4">
              <w:rPr>
                <w:sz w:val="24"/>
                <w:szCs w:val="24"/>
              </w:rPr>
              <w:t>6 Передвижные контрольно- пропускные пункты органов транспортного контроля Комитета транспорта Министерства по инвестициям и развитию Республики Казахстан</w:t>
            </w:r>
          </w:p>
        </w:tc>
        <w:tc>
          <w:tcPr>
            <w:tcW w:w="5954" w:type="dxa"/>
          </w:tcPr>
          <w:p w:rsidR="0094533E" w:rsidRPr="00DF3BF4" w:rsidRDefault="00C95586" w:rsidP="00623973">
            <w:pPr>
              <w:pStyle w:val="TableParagraph"/>
              <w:ind w:left="48" w:right="40"/>
              <w:rPr>
                <w:sz w:val="24"/>
                <w:szCs w:val="24"/>
              </w:rPr>
            </w:pPr>
            <w:r w:rsidRPr="00DF3BF4">
              <w:rPr>
                <w:sz w:val="24"/>
                <w:szCs w:val="24"/>
              </w:rPr>
              <w:t>«</w:t>
            </w:r>
            <w:r w:rsidR="00623973" w:rsidRPr="00DF3BF4">
              <w:rPr>
                <w:sz w:val="24"/>
                <w:szCs w:val="24"/>
              </w:rPr>
              <w:t>JYLJYMALY KÓLІKTІK BAQYLAÝ BEKETІ</w:t>
            </w:r>
            <w:r w:rsidRPr="00DF3BF4">
              <w:rPr>
                <w:sz w:val="24"/>
                <w:szCs w:val="24"/>
              </w:rPr>
              <w:t>», эмблема Комитета транспорта Министерства по инвестициям и развитию Республики Казахстан</w:t>
            </w:r>
            <w:r w:rsidRPr="00DF3BF4">
              <w:rPr>
                <w:sz w:val="24"/>
                <w:szCs w:val="24"/>
                <w:vertAlign w:val="superscript"/>
              </w:rPr>
              <w:t>7)</w:t>
            </w:r>
          </w:p>
        </w:tc>
      </w:tr>
      <w:tr w:rsidR="0094533E" w:rsidRPr="00DF3BF4" w:rsidTr="00AF22C5">
        <w:trPr>
          <w:trHeight w:val="826"/>
        </w:trPr>
        <w:tc>
          <w:tcPr>
            <w:tcW w:w="3402" w:type="dxa"/>
          </w:tcPr>
          <w:p w:rsidR="0094533E" w:rsidRPr="00DF3BF4" w:rsidRDefault="00C95586" w:rsidP="00A77D76">
            <w:pPr>
              <w:pStyle w:val="TableParagraph"/>
              <w:ind w:left="39" w:right="30"/>
              <w:rPr>
                <w:sz w:val="24"/>
                <w:szCs w:val="24"/>
              </w:rPr>
            </w:pPr>
            <w:r w:rsidRPr="00DF3BF4">
              <w:rPr>
                <w:sz w:val="24"/>
                <w:szCs w:val="24"/>
              </w:rPr>
              <w:t>7 Оперативные подразделения службы экономических расследований</w:t>
            </w:r>
          </w:p>
        </w:tc>
        <w:tc>
          <w:tcPr>
            <w:tcW w:w="5954" w:type="dxa"/>
          </w:tcPr>
          <w:p w:rsidR="0094533E" w:rsidRPr="00DF3BF4" w:rsidRDefault="00C95586" w:rsidP="00623973">
            <w:pPr>
              <w:pStyle w:val="TableParagraph"/>
              <w:ind w:left="139" w:right="140"/>
              <w:rPr>
                <w:sz w:val="24"/>
                <w:szCs w:val="24"/>
              </w:rPr>
            </w:pPr>
            <w:r w:rsidRPr="00DF3BF4">
              <w:rPr>
                <w:sz w:val="24"/>
                <w:szCs w:val="24"/>
              </w:rPr>
              <w:t>«</w:t>
            </w:r>
            <w:r w:rsidR="00623973" w:rsidRPr="00DF3BF4">
              <w:rPr>
                <w:sz w:val="24"/>
                <w:szCs w:val="24"/>
              </w:rPr>
              <w:t>EKONOMIKALYQ TERGEÝ QYZMETІ»</w:t>
            </w:r>
          </w:p>
        </w:tc>
      </w:tr>
      <w:tr w:rsidR="00DE7627" w:rsidRPr="00DF3BF4" w:rsidTr="00DE7627">
        <w:trPr>
          <w:trHeight w:val="339"/>
        </w:trPr>
        <w:tc>
          <w:tcPr>
            <w:tcW w:w="3402" w:type="dxa"/>
          </w:tcPr>
          <w:p w:rsidR="00DE7627" w:rsidRPr="00DF3BF4" w:rsidRDefault="00DE7627" w:rsidP="00DE7627">
            <w:pPr>
              <w:pStyle w:val="TableParagraph"/>
              <w:ind w:left="38" w:right="30"/>
              <w:rPr>
                <w:sz w:val="24"/>
                <w:szCs w:val="24"/>
              </w:rPr>
            </w:pPr>
            <w:r w:rsidRPr="00DF3BF4">
              <w:rPr>
                <w:sz w:val="24"/>
                <w:szCs w:val="24"/>
              </w:rPr>
              <w:t>8 Службы инкассации</w:t>
            </w:r>
          </w:p>
        </w:tc>
        <w:tc>
          <w:tcPr>
            <w:tcW w:w="5954" w:type="dxa"/>
          </w:tcPr>
          <w:p w:rsidR="00DE7627" w:rsidRPr="00DF3BF4" w:rsidRDefault="00DE7627" w:rsidP="00DE7627">
            <w:pPr>
              <w:pStyle w:val="TableParagraph"/>
              <w:ind w:left="45" w:right="40"/>
              <w:rPr>
                <w:sz w:val="24"/>
                <w:szCs w:val="24"/>
              </w:rPr>
            </w:pPr>
            <w:r w:rsidRPr="00DF3BF4">
              <w:rPr>
                <w:sz w:val="24"/>
                <w:szCs w:val="24"/>
              </w:rPr>
              <w:t xml:space="preserve">Надпись с названием или эмблема службы </w:t>
            </w:r>
            <w:r w:rsidRPr="00DF3BF4">
              <w:rPr>
                <w:sz w:val="24"/>
                <w:szCs w:val="24"/>
                <w:lang w:val="ru-RU"/>
              </w:rPr>
              <w:t>инкассации</w:t>
            </w:r>
            <w:r w:rsidRPr="00DF3BF4">
              <w:rPr>
                <w:sz w:val="24"/>
                <w:szCs w:val="24"/>
                <w:vertAlign w:val="superscript"/>
                <w:lang w:val="ru-RU"/>
              </w:rPr>
              <w:t>8</w:t>
            </w:r>
            <w:r w:rsidRPr="00DF3BF4">
              <w:rPr>
                <w:sz w:val="24"/>
                <w:szCs w:val="24"/>
                <w:vertAlign w:val="superscript"/>
              </w:rPr>
              <w:t>)</w:t>
            </w:r>
          </w:p>
        </w:tc>
      </w:tr>
      <w:tr w:rsidR="00DE7627" w:rsidRPr="00DF3BF4" w:rsidTr="00DE7627">
        <w:trPr>
          <w:trHeight w:val="339"/>
        </w:trPr>
        <w:tc>
          <w:tcPr>
            <w:tcW w:w="3402" w:type="dxa"/>
          </w:tcPr>
          <w:p w:rsidR="00DE7627" w:rsidRPr="00DF3BF4" w:rsidRDefault="00DE7627" w:rsidP="00DE7627">
            <w:pPr>
              <w:pStyle w:val="TableParagraph"/>
              <w:ind w:left="40" w:right="30"/>
              <w:rPr>
                <w:sz w:val="24"/>
                <w:szCs w:val="24"/>
              </w:rPr>
            </w:pPr>
            <w:r w:rsidRPr="00DF3BF4">
              <w:rPr>
                <w:sz w:val="24"/>
                <w:szCs w:val="24"/>
              </w:rPr>
              <w:t>9 Транспортные средства, сопровождающие организованные группы</w:t>
            </w:r>
            <w:r w:rsidRPr="00DF3BF4">
              <w:rPr>
                <w:sz w:val="24"/>
                <w:szCs w:val="24"/>
                <w:lang w:val="ru-RU"/>
              </w:rPr>
              <w:t xml:space="preserve"> </w:t>
            </w:r>
            <w:r w:rsidRPr="00DF3BF4">
              <w:rPr>
                <w:sz w:val="24"/>
                <w:szCs w:val="24"/>
              </w:rPr>
              <w:t>велосипедистов</w:t>
            </w:r>
          </w:p>
        </w:tc>
        <w:tc>
          <w:tcPr>
            <w:tcW w:w="5954" w:type="dxa"/>
          </w:tcPr>
          <w:p w:rsidR="00DE7627" w:rsidRPr="00DF3BF4" w:rsidRDefault="00DE7627" w:rsidP="00DE7627">
            <w:pPr>
              <w:pStyle w:val="TableParagraph"/>
              <w:ind w:left="45" w:right="40"/>
              <w:rPr>
                <w:sz w:val="24"/>
                <w:szCs w:val="24"/>
              </w:rPr>
            </w:pPr>
            <w:r w:rsidRPr="00DF3BF4">
              <w:rPr>
                <w:sz w:val="24"/>
                <w:szCs w:val="24"/>
              </w:rPr>
              <w:t>Надпись «</w:t>
            </w:r>
            <w:r w:rsidR="00110A58" w:rsidRPr="00DF3BF4">
              <w:rPr>
                <w:sz w:val="24"/>
                <w:szCs w:val="24"/>
              </w:rPr>
              <w:t>VELOSPORT</w:t>
            </w:r>
            <w:r w:rsidRPr="00DF3BF4">
              <w:rPr>
                <w:sz w:val="24"/>
                <w:szCs w:val="24"/>
              </w:rPr>
              <w:t>»</w:t>
            </w:r>
          </w:p>
        </w:tc>
      </w:tr>
      <w:tr w:rsidR="005C4F7C" w:rsidRPr="00DF3BF4" w:rsidTr="00DE7627">
        <w:trPr>
          <w:trHeight w:val="339"/>
        </w:trPr>
        <w:tc>
          <w:tcPr>
            <w:tcW w:w="3402" w:type="dxa"/>
          </w:tcPr>
          <w:p w:rsidR="005C4F7C" w:rsidRPr="00DF3BF4" w:rsidRDefault="005C4F7C" w:rsidP="005C4F7C">
            <w:pPr>
              <w:pStyle w:val="TableParagraph"/>
              <w:ind w:left="40" w:right="30"/>
              <w:rPr>
                <w:sz w:val="24"/>
                <w:szCs w:val="24"/>
                <w:lang w:val="ru-RU"/>
              </w:rPr>
            </w:pPr>
            <w:r w:rsidRPr="00DF3BF4">
              <w:rPr>
                <w:sz w:val="24"/>
                <w:szCs w:val="24"/>
                <w:lang w:val="ru-RU"/>
              </w:rPr>
              <w:t>10 Военная полиция Комитета национальной безопасности Республики Казахстан</w:t>
            </w:r>
          </w:p>
          <w:p w:rsidR="005C4F7C" w:rsidRPr="00DF3BF4" w:rsidRDefault="005C4F7C" w:rsidP="005C4F7C">
            <w:pPr>
              <w:pStyle w:val="TableParagraph"/>
              <w:ind w:left="40" w:right="30"/>
              <w:rPr>
                <w:sz w:val="24"/>
                <w:szCs w:val="24"/>
                <w:lang w:val="ru-RU"/>
              </w:rPr>
            </w:pPr>
            <w:r w:rsidRPr="00DF3BF4">
              <w:rPr>
                <w:sz w:val="24"/>
                <w:szCs w:val="24"/>
                <w:lang w:val="ru-RU"/>
              </w:rPr>
              <w:t>- военная полиция;</w:t>
            </w:r>
          </w:p>
          <w:p w:rsidR="005C4F7C" w:rsidRPr="00DF3BF4" w:rsidRDefault="005C4F7C" w:rsidP="005C4F7C">
            <w:pPr>
              <w:pStyle w:val="TableParagraph"/>
              <w:ind w:left="40" w:right="30"/>
              <w:rPr>
                <w:sz w:val="24"/>
                <w:szCs w:val="24"/>
                <w:lang w:val="ru-RU"/>
              </w:rPr>
            </w:pPr>
          </w:p>
          <w:p w:rsidR="005C4F7C" w:rsidRPr="00DF3BF4" w:rsidRDefault="005C4F7C" w:rsidP="005C4F7C">
            <w:pPr>
              <w:pStyle w:val="TableParagraph"/>
              <w:ind w:left="40" w:right="30"/>
              <w:rPr>
                <w:sz w:val="24"/>
                <w:szCs w:val="24"/>
                <w:lang w:val="ru-RU"/>
              </w:rPr>
            </w:pPr>
          </w:p>
          <w:p w:rsidR="005C4F7C" w:rsidRPr="00DF3BF4" w:rsidRDefault="005C4F7C" w:rsidP="005C4F7C">
            <w:pPr>
              <w:pStyle w:val="TableParagraph"/>
              <w:ind w:left="40" w:right="30"/>
              <w:rPr>
                <w:sz w:val="24"/>
                <w:szCs w:val="24"/>
              </w:rPr>
            </w:pPr>
            <w:r w:rsidRPr="00DF3BF4">
              <w:rPr>
                <w:sz w:val="24"/>
                <w:szCs w:val="24"/>
                <w:lang w:val="ru-RU"/>
              </w:rPr>
              <w:t>- передвижные пункты технического осмотра</w:t>
            </w:r>
          </w:p>
        </w:tc>
        <w:tc>
          <w:tcPr>
            <w:tcW w:w="5954" w:type="dxa"/>
          </w:tcPr>
          <w:p w:rsidR="005C4F7C" w:rsidRPr="00DF3BF4" w:rsidRDefault="005C4F7C" w:rsidP="005C4F7C">
            <w:pPr>
              <w:jc w:val="center"/>
              <w:rPr>
                <w:sz w:val="24"/>
              </w:rPr>
            </w:pPr>
          </w:p>
          <w:p w:rsidR="00F86D5D" w:rsidRPr="00DF3BF4" w:rsidRDefault="00F86D5D" w:rsidP="005C4F7C">
            <w:pPr>
              <w:jc w:val="center"/>
              <w:rPr>
                <w:sz w:val="24"/>
              </w:rPr>
            </w:pPr>
          </w:p>
          <w:p w:rsidR="00F35675" w:rsidRPr="00DF3BF4" w:rsidRDefault="00F35675" w:rsidP="005C4F7C">
            <w:pPr>
              <w:jc w:val="center"/>
              <w:rPr>
                <w:sz w:val="24"/>
              </w:rPr>
            </w:pPr>
          </w:p>
          <w:p w:rsidR="005C4F7C" w:rsidRPr="00DF3BF4" w:rsidRDefault="005C4F7C" w:rsidP="005C4F7C">
            <w:pPr>
              <w:jc w:val="center"/>
              <w:rPr>
                <w:sz w:val="24"/>
                <w:vertAlign w:val="superscript"/>
              </w:rPr>
            </w:pPr>
            <w:r w:rsidRPr="00DF3BF4">
              <w:rPr>
                <w:sz w:val="24"/>
              </w:rPr>
              <w:t xml:space="preserve">«UQK ÁSKERI POLISIASY», эмблема Органов национальной безопасности Республики Казахстан </w:t>
            </w:r>
            <w:r w:rsidRPr="00DF3BF4">
              <w:rPr>
                <w:sz w:val="24"/>
                <w:vertAlign w:val="superscript"/>
              </w:rPr>
              <w:t>9)</w:t>
            </w:r>
          </w:p>
          <w:p w:rsidR="005C4F7C" w:rsidRPr="00DF3BF4" w:rsidRDefault="005C4F7C" w:rsidP="005C4F7C">
            <w:pPr>
              <w:jc w:val="both"/>
              <w:rPr>
                <w:sz w:val="12"/>
                <w:vertAlign w:val="superscript"/>
              </w:rPr>
            </w:pPr>
          </w:p>
          <w:p w:rsidR="005C4F7C" w:rsidRPr="00DF3BF4" w:rsidRDefault="005C4F7C" w:rsidP="005C4F7C">
            <w:pPr>
              <w:jc w:val="both"/>
              <w:rPr>
                <w:sz w:val="16"/>
                <w:vertAlign w:val="superscript"/>
              </w:rPr>
            </w:pPr>
          </w:p>
          <w:p w:rsidR="005C4F7C" w:rsidRPr="00DF3BF4" w:rsidRDefault="005C4F7C" w:rsidP="005C4F7C">
            <w:pPr>
              <w:pStyle w:val="TableParagraph"/>
              <w:ind w:left="45" w:right="40"/>
              <w:rPr>
                <w:sz w:val="24"/>
                <w:szCs w:val="24"/>
              </w:rPr>
            </w:pPr>
            <w:r w:rsidRPr="00DF3BF4">
              <w:rPr>
                <w:sz w:val="24"/>
                <w:szCs w:val="28"/>
              </w:rPr>
              <w:t>«</w:t>
            </w:r>
            <w:r w:rsidRPr="00DF3BF4">
              <w:rPr>
                <w:sz w:val="24"/>
                <w:szCs w:val="28"/>
                <w:lang w:val="en-US"/>
              </w:rPr>
              <w:t>JYLJYMALY</w:t>
            </w:r>
            <w:r w:rsidRPr="00DF3BF4">
              <w:rPr>
                <w:sz w:val="24"/>
                <w:szCs w:val="28"/>
              </w:rPr>
              <w:t xml:space="preserve"> </w:t>
            </w:r>
            <w:r w:rsidRPr="00DF3BF4">
              <w:rPr>
                <w:sz w:val="24"/>
                <w:szCs w:val="28"/>
                <w:lang w:val="en-US"/>
              </w:rPr>
              <w:t>TEHNIKALYQ</w:t>
            </w:r>
            <w:r w:rsidRPr="00DF3BF4">
              <w:rPr>
                <w:sz w:val="24"/>
                <w:szCs w:val="28"/>
              </w:rPr>
              <w:t xml:space="preserve"> </w:t>
            </w:r>
            <w:r w:rsidRPr="00DF3BF4">
              <w:rPr>
                <w:sz w:val="24"/>
                <w:szCs w:val="28"/>
                <w:lang w:val="en-US"/>
              </w:rPr>
              <w:t>TEKSER</w:t>
            </w:r>
            <w:r w:rsidRPr="00DF3BF4">
              <w:rPr>
                <w:sz w:val="24"/>
                <w:szCs w:val="24"/>
              </w:rPr>
              <w:t xml:space="preserve">Ý </w:t>
            </w:r>
            <w:r w:rsidRPr="00DF3BF4">
              <w:rPr>
                <w:sz w:val="24"/>
                <w:szCs w:val="24"/>
                <w:lang w:val="en-US"/>
              </w:rPr>
              <w:t>P</w:t>
            </w:r>
            <w:r w:rsidRPr="00DF3BF4">
              <w:rPr>
                <w:sz w:val="24"/>
                <w:szCs w:val="24"/>
              </w:rPr>
              <w:t>Ý</w:t>
            </w:r>
            <w:r w:rsidRPr="00DF3BF4">
              <w:rPr>
                <w:sz w:val="24"/>
                <w:szCs w:val="24"/>
                <w:lang w:val="en-US"/>
              </w:rPr>
              <w:t>NKTI</w:t>
            </w:r>
            <w:r w:rsidRPr="00DF3BF4">
              <w:rPr>
                <w:sz w:val="24"/>
                <w:szCs w:val="24"/>
              </w:rPr>
              <w:t>»,</w:t>
            </w:r>
            <w:r w:rsidRPr="00DF3BF4">
              <w:rPr>
                <w:sz w:val="24"/>
              </w:rPr>
              <w:t xml:space="preserve"> эмблема Органов национальной безопасности Республики Казахстан </w:t>
            </w:r>
            <w:r w:rsidRPr="00DF3BF4">
              <w:rPr>
                <w:sz w:val="24"/>
                <w:vertAlign w:val="superscript"/>
              </w:rPr>
              <w:t>9)</w:t>
            </w:r>
          </w:p>
        </w:tc>
      </w:tr>
    </w:tbl>
    <w:p w:rsidR="0094533E" w:rsidRPr="00DF3BF4" w:rsidRDefault="0094533E">
      <w:pPr>
        <w:spacing w:line="210" w:lineRule="exact"/>
        <w:rPr>
          <w:sz w:val="20"/>
        </w:rPr>
      </w:pPr>
    </w:p>
    <w:p w:rsidR="00DE7627" w:rsidRPr="00DF3BF4" w:rsidRDefault="00DE7627">
      <w:pPr>
        <w:spacing w:line="210" w:lineRule="exact"/>
        <w:rPr>
          <w:sz w:val="20"/>
        </w:rPr>
      </w:pPr>
    </w:p>
    <w:p w:rsidR="005C4F7C" w:rsidRPr="00DF3BF4" w:rsidRDefault="005C4F7C" w:rsidP="00F46FDA">
      <w:pPr>
        <w:pStyle w:val="a3"/>
        <w:spacing w:before="81"/>
        <w:ind w:right="537" w:firstLine="567"/>
        <w:rPr>
          <w:i w:val="0"/>
          <w:sz w:val="20"/>
          <w:szCs w:val="20"/>
          <w:lang w:val="ru-RU"/>
        </w:rPr>
      </w:pPr>
      <w:r w:rsidRPr="00DF3BF4">
        <w:rPr>
          <w:i w:val="0"/>
          <w:sz w:val="20"/>
          <w:szCs w:val="20"/>
          <w:lang w:val="ru-RU"/>
        </w:rPr>
        <w:t>__________________</w:t>
      </w:r>
    </w:p>
    <w:p w:rsidR="005C4F7C" w:rsidRPr="00F46FDA" w:rsidRDefault="005C4F7C" w:rsidP="00F46FDA">
      <w:pPr>
        <w:pStyle w:val="a3"/>
        <w:spacing w:before="81"/>
        <w:ind w:right="2" w:firstLine="567"/>
        <w:jc w:val="both"/>
        <w:rPr>
          <w:i w:val="0"/>
          <w:sz w:val="20"/>
          <w:szCs w:val="20"/>
        </w:rPr>
      </w:pPr>
      <w:r w:rsidRPr="00F46FDA">
        <w:rPr>
          <w:rFonts w:eastAsia="Calibri"/>
          <w:i w:val="0"/>
          <w:sz w:val="20"/>
          <w:szCs w:val="20"/>
          <w:vertAlign w:val="superscript"/>
          <w:lang w:val="ru-RU" w:eastAsia="en-US" w:bidi="ar-SA"/>
        </w:rPr>
        <w:footnoteRef/>
      </w:r>
      <w:r w:rsidRPr="00F46FDA">
        <w:rPr>
          <w:rFonts w:eastAsia="Calibri"/>
          <w:i w:val="0"/>
          <w:sz w:val="20"/>
          <w:szCs w:val="20"/>
          <w:lang w:val="ru-RU" w:eastAsia="en-US" w:bidi="ar-SA"/>
        </w:rPr>
        <w:t xml:space="preserve"> В соответствии с «Перечнем оперативных и специальных служб, транспорт которых подлежит оборудованию специальными световыми и звуковыми сигналами и окраске по специальным цветографическим схемам» утвержденного Постановлением Правительства Республики Казахстан </w:t>
      </w:r>
      <w:r w:rsidRPr="00F46FDA">
        <w:rPr>
          <w:rFonts w:eastAsia="Calibri"/>
          <w:i w:val="0"/>
          <w:sz w:val="20"/>
          <w:szCs w:val="20"/>
          <w:lang w:val="ru-RU" w:eastAsia="en-US" w:bidi="ar-SA"/>
        </w:rPr>
        <w:br/>
        <w:t>от 13 ноября 2014 года № 1196.</w:t>
      </w:r>
    </w:p>
    <w:p w:rsidR="00DE7627" w:rsidRPr="00DF3BF4" w:rsidRDefault="00DE7627">
      <w:pPr>
        <w:spacing w:line="210" w:lineRule="exact"/>
        <w:rPr>
          <w:sz w:val="20"/>
        </w:rPr>
      </w:pPr>
    </w:p>
    <w:p w:rsidR="00DE7627" w:rsidRPr="00DF3BF4" w:rsidRDefault="00DE7627">
      <w:pPr>
        <w:spacing w:line="210" w:lineRule="exact"/>
        <w:rPr>
          <w:sz w:val="20"/>
        </w:rPr>
        <w:sectPr w:rsidR="00DE7627" w:rsidRPr="00DF3BF4" w:rsidSect="00D222E9">
          <w:pgSz w:w="11910" w:h="16840"/>
          <w:pgMar w:top="1418" w:right="1418" w:bottom="1418" w:left="1134" w:header="1031" w:footer="1088" w:gutter="0"/>
          <w:cols w:space="720"/>
        </w:sectPr>
      </w:pPr>
    </w:p>
    <w:p w:rsidR="0094533E" w:rsidRPr="00DF3BF4" w:rsidRDefault="00C95586" w:rsidP="008121C7">
      <w:pPr>
        <w:pStyle w:val="a3"/>
        <w:spacing w:before="81"/>
        <w:ind w:right="2"/>
        <w:jc w:val="center"/>
        <w:rPr>
          <w:i w:val="0"/>
        </w:rPr>
      </w:pPr>
      <w:r w:rsidRPr="00DF3BF4">
        <w:rPr>
          <w:i w:val="0"/>
        </w:rPr>
        <w:lastRenderedPageBreak/>
        <w:t>Окончание таблицы 2</w:t>
      </w: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2"/>
        <w:gridCol w:w="5954"/>
      </w:tblGrid>
      <w:tr w:rsidR="0094533E" w:rsidRPr="00DF3BF4" w:rsidTr="00F46FDA">
        <w:trPr>
          <w:trHeight w:val="386"/>
        </w:trPr>
        <w:tc>
          <w:tcPr>
            <w:tcW w:w="3402" w:type="dxa"/>
            <w:tcBorders>
              <w:bottom w:val="double" w:sz="4" w:space="0" w:color="auto"/>
            </w:tcBorders>
          </w:tcPr>
          <w:p w:rsidR="0094533E" w:rsidRPr="00DF3BF4" w:rsidRDefault="00C95586" w:rsidP="008121C7">
            <w:pPr>
              <w:pStyle w:val="TableParagraph"/>
              <w:spacing w:line="275" w:lineRule="exact"/>
              <w:ind w:left="142"/>
              <w:rPr>
                <w:sz w:val="24"/>
              </w:rPr>
            </w:pPr>
            <w:r w:rsidRPr="00DF3BF4">
              <w:rPr>
                <w:sz w:val="24"/>
              </w:rPr>
              <w:t xml:space="preserve">Вид оперативной </w:t>
            </w:r>
            <w:r w:rsidR="005C4F7C" w:rsidRPr="00DF3BF4">
              <w:rPr>
                <w:sz w:val="24"/>
                <w:lang w:val="ru-RU"/>
              </w:rPr>
              <w:t>специальной</w:t>
            </w:r>
            <w:r w:rsidR="005C4F7C" w:rsidRPr="00DF3BF4">
              <w:rPr>
                <w:sz w:val="24"/>
                <w:vertAlign w:val="superscript"/>
                <w:lang w:val="ru-RU"/>
              </w:rPr>
              <w:t>1</w:t>
            </w:r>
            <w:r w:rsidR="005C4F7C" w:rsidRPr="00DF3BF4">
              <w:rPr>
                <w:sz w:val="24"/>
              </w:rPr>
              <w:t xml:space="preserve"> </w:t>
            </w:r>
            <w:r w:rsidRPr="00DF3BF4">
              <w:rPr>
                <w:sz w:val="24"/>
              </w:rPr>
              <w:t>службы</w:t>
            </w:r>
          </w:p>
        </w:tc>
        <w:tc>
          <w:tcPr>
            <w:tcW w:w="5954" w:type="dxa"/>
            <w:tcBorders>
              <w:bottom w:val="double" w:sz="4" w:space="0" w:color="auto"/>
            </w:tcBorders>
          </w:tcPr>
          <w:p w:rsidR="0094533E" w:rsidRPr="00DF3BF4" w:rsidRDefault="00C95586" w:rsidP="008121C7">
            <w:pPr>
              <w:pStyle w:val="TableParagraph"/>
              <w:spacing w:line="275" w:lineRule="exact"/>
              <w:rPr>
                <w:sz w:val="24"/>
              </w:rPr>
            </w:pPr>
            <w:r w:rsidRPr="00DF3BF4">
              <w:rPr>
                <w:sz w:val="24"/>
              </w:rPr>
              <w:t>Знаки, надписи, эмблемы</w:t>
            </w:r>
          </w:p>
        </w:tc>
      </w:tr>
      <w:tr w:rsidR="00F35675" w:rsidRPr="00DF3BF4" w:rsidTr="00F46FDA">
        <w:trPr>
          <w:trHeight w:val="386"/>
        </w:trPr>
        <w:tc>
          <w:tcPr>
            <w:tcW w:w="3402" w:type="dxa"/>
            <w:tcBorders>
              <w:top w:val="double" w:sz="4" w:space="0" w:color="auto"/>
            </w:tcBorders>
          </w:tcPr>
          <w:p w:rsidR="00F35675" w:rsidRPr="00DF3BF4" w:rsidRDefault="00F35675" w:rsidP="00F35675">
            <w:pPr>
              <w:pStyle w:val="TableParagraph"/>
              <w:spacing w:line="275" w:lineRule="exact"/>
              <w:ind w:left="142"/>
              <w:rPr>
                <w:sz w:val="24"/>
              </w:rPr>
            </w:pPr>
            <w:r w:rsidRPr="00DF3BF4">
              <w:rPr>
                <w:sz w:val="20"/>
                <w:szCs w:val="20"/>
                <w:lang w:val="ru-RU"/>
              </w:rPr>
              <w:t>11 Комитет лесного хозяйства и животного мира Министерства экологии, геологии и природных ресурсов Республики Казахстан</w:t>
            </w:r>
          </w:p>
        </w:tc>
        <w:tc>
          <w:tcPr>
            <w:tcW w:w="5954" w:type="dxa"/>
            <w:tcBorders>
              <w:top w:val="double" w:sz="4" w:space="0" w:color="auto"/>
            </w:tcBorders>
          </w:tcPr>
          <w:p w:rsidR="00F35675" w:rsidRPr="00DF3BF4" w:rsidRDefault="00F35675" w:rsidP="00F35675">
            <w:pPr>
              <w:pStyle w:val="TableParagraph"/>
              <w:spacing w:line="275" w:lineRule="exact"/>
              <w:rPr>
                <w:sz w:val="24"/>
              </w:rPr>
            </w:pPr>
            <w:r w:rsidRPr="00DF3BF4">
              <w:rPr>
                <w:sz w:val="24"/>
                <w:szCs w:val="28"/>
              </w:rPr>
              <w:t>«</w:t>
            </w:r>
            <w:r w:rsidRPr="00DF3BF4">
              <w:rPr>
                <w:sz w:val="24"/>
                <w:szCs w:val="28"/>
                <w:lang w:val="en-US"/>
              </w:rPr>
              <w:t>BIORES</w:t>
            </w:r>
            <w:r w:rsidRPr="00DF3BF4">
              <w:rPr>
                <w:sz w:val="24"/>
                <w:szCs w:val="24"/>
              </w:rPr>
              <w:t>Ý</w:t>
            </w:r>
            <w:r w:rsidRPr="00DF3BF4">
              <w:rPr>
                <w:sz w:val="24"/>
                <w:szCs w:val="24"/>
                <w:lang w:val="en-US"/>
              </w:rPr>
              <w:t>RSTY</w:t>
            </w:r>
            <w:r w:rsidRPr="00DF3BF4">
              <w:rPr>
                <w:sz w:val="24"/>
                <w:szCs w:val="24"/>
              </w:rPr>
              <w:t xml:space="preserve"> </w:t>
            </w:r>
            <w:r w:rsidRPr="00DF3BF4">
              <w:rPr>
                <w:sz w:val="24"/>
                <w:szCs w:val="24"/>
                <w:lang w:val="en-US"/>
              </w:rPr>
              <w:t>QOR</w:t>
            </w:r>
            <w:r w:rsidRPr="00DF3BF4">
              <w:rPr>
                <w:sz w:val="24"/>
                <w:szCs w:val="24"/>
                <w:lang w:val="ru-RU"/>
              </w:rPr>
              <w:t>Ǵ</w:t>
            </w:r>
            <w:r w:rsidRPr="00DF3BF4">
              <w:rPr>
                <w:sz w:val="24"/>
                <w:szCs w:val="24"/>
                <w:lang w:val="en-US"/>
              </w:rPr>
              <w:t>A</w:t>
            </w:r>
            <w:r w:rsidRPr="00DF3BF4">
              <w:rPr>
                <w:sz w:val="24"/>
                <w:szCs w:val="24"/>
              </w:rPr>
              <w:t>Ý»,</w:t>
            </w:r>
            <w:r w:rsidRPr="00DF3BF4">
              <w:rPr>
                <w:sz w:val="24"/>
              </w:rPr>
              <w:t xml:space="preserve"> эмблема </w:t>
            </w:r>
            <w:r w:rsidRPr="00DF3BF4">
              <w:rPr>
                <w:sz w:val="24"/>
                <w:lang w:val="ru-RU"/>
              </w:rPr>
              <w:t xml:space="preserve">подразделений </w:t>
            </w:r>
            <w:r w:rsidRPr="00DF3BF4">
              <w:rPr>
                <w:sz w:val="24"/>
              </w:rPr>
              <w:t>Комитет</w:t>
            </w:r>
            <w:r w:rsidRPr="00DF3BF4">
              <w:rPr>
                <w:sz w:val="24"/>
                <w:lang w:val="ru-RU"/>
              </w:rPr>
              <w:t>а</w:t>
            </w:r>
            <w:r w:rsidRPr="00DF3BF4">
              <w:rPr>
                <w:sz w:val="24"/>
              </w:rPr>
              <w:t xml:space="preserve"> лесного хозяйства и животного мира Министерства экологии, геологии и природных ресурсов Республики Казахстан</w:t>
            </w:r>
          </w:p>
        </w:tc>
      </w:tr>
      <w:tr w:rsidR="008121C7" w:rsidRPr="00DF3BF4" w:rsidTr="008121C7">
        <w:trPr>
          <w:trHeight w:val="2071"/>
        </w:trPr>
        <w:tc>
          <w:tcPr>
            <w:tcW w:w="9356" w:type="dxa"/>
            <w:gridSpan w:val="2"/>
            <w:tcBorders>
              <w:bottom w:val="single" w:sz="4" w:space="0" w:color="auto"/>
            </w:tcBorders>
          </w:tcPr>
          <w:p w:rsidR="00EF0D31" w:rsidRPr="00DF3BF4" w:rsidRDefault="00EF0D31" w:rsidP="00F46FDA">
            <w:pPr>
              <w:pStyle w:val="TableParagraph"/>
              <w:ind w:left="28" w:right="140" w:firstLine="539"/>
              <w:jc w:val="both"/>
              <w:rPr>
                <w:sz w:val="20"/>
                <w:szCs w:val="20"/>
              </w:rPr>
            </w:pPr>
            <w:r w:rsidRPr="00DF3BF4">
              <w:rPr>
                <w:sz w:val="20"/>
                <w:szCs w:val="20"/>
                <w:vertAlign w:val="superscript"/>
                <w:lang w:val="ru-RU"/>
              </w:rPr>
              <w:t>1)</w:t>
            </w:r>
            <w:r w:rsidRPr="00DF3BF4">
              <w:rPr>
                <w:sz w:val="20"/>
                <w:szCs w:val="20"/>
                <w:lang w:val="ru-RU"/>
              </w:rPr>
              <w:t xml:space="preserve"> </w:t>
            </w:r>
            <w:r w:rsidR="008121C7" w:rsidRPr="00DF3BF4">
              <w:rPr>
                <w:sz w:val="20"/>
                <w:szCs w:val="20"/>
              </w:rPr>
              <w:t>Изображение и размеры эмблемы, а также номенклатура дополнительных знаков и надписей устанавливается Министерством внутренних дел Республики Казахстан;</w:t>
            </w:r>
          </w:p>
          <w:p w:rsidR="00EF0D31" w:rsidRPr="00DF3BF4" w:rsidRDefault="00EF0D31" w:rsidP="00F46FDA">
            <w:pPr>
              <w:pStyle w:val="TableParagraph"/>
              <w:ind w:left="28" w:right="140" w:firstLine="539"/>
              <w:jc w:val="both"/>
              <w:rPr>
                <w:sz w:val="20"/>
                <w:szCs w:val="20"/>
              </w:rPr>
            </w:pPr>
            <w:r w:rsidRPr="00DF3BF4">
              <w:rPr>
                <w:sz w:val="20"/>
                <w:szCs w:val="20"/>
                <w:vertAlign w:val="superscript"/>
                <w:lang w:val="ru-RU"/>
              </w:rPr>
              <w:t>2)</w:t>
            </w:r>
            <w:r w:rsidRPr="00DF3BF4">
              <w:rPr>
                <w:sz w:val="20"/>
                <w:szCs w:val="20"/>
                <w:lang w:val="ru-RU"/>
              </w:rPr>
              <w:t xml:space="preserve"> </w:t>
            </w:r>
            <w:r w:rsidR="008121C7" w:rsidRPr="00DF3BF4">
              <w:rPr>
                <w:sz w:val="20"/>
                <w:szCs w:val="20"/>
              </w:rPr>
              <w:t>Изображение и размеры эмблемы определяются Комитетом по чрезвычайным ситуациям Министерства внутренних дел Республики Казахстан;</w:t>
            </w:r>
          </w:p>
          <w:p w:rsidR="008121C7" w:rsidRPr="00DF3BF4" w:rsidRDefault="00EF0D31" w:rsidP="00F46FDA">
            <w:pPr>
              <w:pStyle w:val="TableParagraph"/>
              <w:ind w:left="28" w:right="140" w:firstLine="539"/>
              <w:jc w:val="both"/>
              <w:rPr>
                <w:sz w:val="20"/>
                <w:szCs w:val="20"/>
              </w:rPr>
            </w:pPr>
            <w:r w:rsidRPr="00DF3BF4">
              <w:rPr>
                <w:sz w:val="20"/>
                <w:szCs w:val="20"/>
                <w:vertAlign w:val="superscript"/>
                <w:lang w:val="ru-RU"/>
              </w:rPr>
              <w:t>3)</w:t>
            </w:r>
            <w:r w:rsidRPr="00DF3BF4">
              <w:rPr>
                <w:sz w:val="20"/>
                <w:szCs w:val="20"/>
                <w:lang w:val="ru-RU"/>
              </w:rPr>
              <w:t xml:space="preserve"> </w:t>
            </w:r>
            <w:r w:rsidR="008121C7" w:rsidRPr="00DF3BF4">
              <w:rPr>
                <w:sz w:val="20"/>
                <w:szCs w:val="20"/>
              </w:rPr>
              <w:t>Изображение и размеры эмблемы Национальной гвардии Республики Казахстан определяются Министерством внутренних дел Республики Казахстан;</w:t>
            </w:r>
          </w:p>
          <w:p w:rsidR="008121C7" w:rsidRPr="00DF3BF4" w:rsidRDefault="00EF0D31" w:rsidP="00F46FDA">
            <w:pPr>
              <w:pStyle w:val="TableParagraph"/>
              <w:ind w:left="28" w:right="140" w:firstLine="539"/>
              <w:jc w:val="both"/>
              <w:rPr>
                <w:sz w:val="20"/>
                <w:szCs w:val="20"/>
              </w:rPr>
            </w:pPr>
            <w:r w:rsidRPr="00DF3BF4">
              <w:rPr>
                <w:sz w:val="20"/>
                <w:szCs w:val="20"/>
                <w:vertAlign w:val="superscript"/>
                <w:lang w:val="ru-RU"/>
              </w:rPr>
              <w:t>4)</w:t>
            </w:r>
            <w:r w:rsidRPr="00DF3BF4">
              <w:rPr>
                <w:sz w:val="20"/>
                <w:szCs w:val="20"/>
                <w:lang w:val="ru-RU"/>
              </w:rPr>
              <w:t xml:space="preserve"> </w:t>
            </w:r>
            <w:r w:rsidR="008121C7" w:rsidRPr="00DF3BF4">
              <w:rPr>
                <w:sz w:val="20"/>
                <w:szCs w:val="20"/>
              </w:rPr>
              <w:t>Изображение и размеры эмблемы, а также размеры элемента Государственного символа Республики Казахстан (орла, парящего под солнцем), наносимого на капот легковых автомобилей определяются Главным управлением военной полиции Вооруженных Сил Республики Казахстан;</w:t>
            </w:r>
          </w:p>
          <w:p w:rsidR="008121C7" w:rsidRPr="00DF3BF4" w:rsidRDefault="008121C7" w:rsidP="00F46FDA">
            <w:pPr>
              <w:pStyle w:val="TableParagraph"/>
              <w:ind w:left="28" w:right="140" w:firstLine="539"/>
              <w:jc w:val="both"/>
              <w:rPr>
                <w:sz w:val="20"/>
                <w:szCs w:val="20"/>
              </w:rPr>
            </w:pPr>
            <w:r w:rsidRPr="00DF3BF4">
              <w:rPr>
                <w:sz w:val="20"/>
                <w:szCs w:val="20"/>
                <w:vertAlign w:val="superscript"/>
              </w:rPr>
              <w:t>5)</w:t>
            </w:r>
            <w:r w:rsidR="00EF0D31" w:rsidRPr="00DF3BF4">
              <w:rPr>
                <w:sz w:val="20"/>
                <w:szCs w:val="20"/>
              </w:rPr>
              <w:t xml:space="preserve"> </w:t>
            </w:r>
            <w:r w:rsidRPr="00DF3BF4">
              <w:rPr>
                <w:sz w:val="20"/>
                <w:szCs w:val="20"/>
              </w:rPr>
              <w:t>Номенклатура дополнительных знаков и надписей определяется органами Министерства здравоохранения Республики Казахстан. Изображение эмблемы «Красный Крест» по ГОСТ 19715 на крыше автомобиля</w:t>
            </w:r>
            <w:r w:rsidR="006F59AC" w:rsidRPr="00DF3BF4">
              <w:rPr>
                <w:sz w:val="20"/>
                <w:szCs w:val="20"/>
                <w:lang w:val="ru-RU"/>
              </w:rPr>
              <w:t xml:space="preserve"> </w:t>
            </w:r>
            <w:r w:rsidRPr="00DF3BF4">
              <w:rPr>
                <w:sz w:val="20"/>
                <w:szCs w:val="20"/>
              </w:rPr>
              <w:t>должно иметь яркость не менее яркости декоративных полос на кузове и размеры, соответствующие квадрату со стороной не менее 400 мм. Надписи наименования лечебно-профилактических учреждений на автомобилях скорой медицинской помощи и организаций (учреждений) аварийных служб должны размещаться под декоративной полосой;</w:t>
            </w:r>
          </w:p>
          <w:p w:rsidR="008121C7" w:rsidRPr="00DF3BF4" w:rsidRDefault="008121C7" w:rsidP="00F46FDA">
            <w:pPr>
              <w:pStyle w:val="TableParagraph"/>
              <w:ind w:left="28" w:right="140" w:firstLine="539"/>
              <w:jc w:val="both"/>
              <w:rPr>
                <w:sz w:val="20"/>
                <w:szCs w:val="20"/>
              </w:rPr>
            </w:pPr>
            <w:r w:rsidRPr="00DF3BF4">
              <w:rPr>
                <w:sz w:val="20"/>
                <w:szCs w:val="20"/>
                <w:vertAlign w:val="superscript"/>
              </w:rPr>
              <w:t>6)</w:t>
            </w:r>
            <w:r w:rsidRPr="00DF3BF4">
              <w:rPr>
                <w:sz w:val="20"/>
                <w:szCs w:val="20"/>
              </w:rPr>
              <w:t xml:space="preserve"> Изображение и размеры эмблемы, наносимой на передние двери транспортных средств определяются частной охранной организацией;</w:t>
            </w:r>
          </w:p>
          <w:p w:rsidR="008121C7" w:rsidRPr="00DF3BF4" w:rsidRDefault="008121C7" w:rsidP="00F46FDA">
            <w:pPr>
              <w:pStyle w:val="TableParagraph"/>
              <w:ind w:left="28" w:right="140" w:firstLine="539"/>
              <w:jc w:val="both"/>
              <w:rPr>
                <w:sz w:val="20"/>
                <w:szCs w:val="20"/>
              </w:rPr>
            </w:pPr>
            <w:r w:rsidRPr="00DF3BF4">
              <w:rPr>
                <w:sz w:val="20"/>
                <w:szCs w:val="20"/>
                <w:vertAlign w:val="superscript"/>
              </w:rPr>
              <w:t>7)</w:t>
            </w:r>
            <w:r w:rsidRPr="00DF3BF4">
              <w:rPr>
                <w:sz w:val="20"/>
                <w:szCs w:val="20"/>
              </w:rPr>
              <w:t xml:space="preserve"> Изображение и размеры эмблемы устанавливаются Комитетом транспорта Министерства по инвестициям и развитию Республики Казахстан;</w:t>
            </w:r>
          </w:p>
          <w:p w:rsidR="008121C7" w:rsidRPr="00DF3BF4" w:rsidRDefault="008121C7" w:rsidP="00F46FDA">
            <w:pPr>
              <w:pStyle w:val="TableParagraph"/>
              <w:ind w:left="28" w:right="140" w:firstLine="539"/>
              <w:jc w:val="both"/>
              <w:rPr>
                <w:sz w:val="20"/>
                <w:szCs w:val="20"/>
              </w:rPr>
            </w:pPr>
            <w:r w:rsidRPr="00DF3BF4">
              <w:rPr>
                <w:sz w:val="20"/>
                <w:szCs w:val="20"/>
                <w:vertAlign w:val="superscript"/>
              </w:rPr>
              <w:t>8)</w:t>
            </w:r>
            <w:r w:rsidRPr="00DF3BF4">
              <w:rPr>
                <w:sz w:val="20"/>
                <w:szCs w:val="20"/>
              </w:rPr>
              <w:t xml:space="preserve"> Специализированные транспортные средства служб инкассации могут не иметь информационных надписей и опознавательных знаков. В случае их применения надпись с названием службы инкассации, изображение, размеры и места расположения эмблемы, наносимой на специализированные транспортные средства, определяются службой инкассации. Нанесение иных надписей за исключением названия службы</w:t>
            </w:r>
          </w:p>
          <w:p w:rsidR="008121C7" w:rsidRPr="00DF3BF4" w:rsidRDefault="008121C7" w:rsidP="00F46FDA">
            <w:pPr>
              <w:pStyle w:val="TableParagraph"/>
              <w:ind w:left="28" w:right="140" w:firstLine="539"/>
              <w:jc w:val="both"/>
              <w:rPr>
                <w:sz w:val="20"/>
                <w:szCs w:val="20"/>
              </w:rPr>
            </w:pPr>
            <w:r w:rsidRPr="00DF3BF4">
              <w:rPr>
                <w:sz w:val="20"/>
                <w:szCs w:val="20"/>
              </w:rPr>
              <w:t>инкассации не допускается.</w:t>
            </w:r>
          </w:p>
          <w:p w:rsidR="005C4F7C" w:rsidRPr="00DF3BF4" w:rsidRDefault="005C4F7C" w:rsidP="00F46FDA">
            <w:pPr>
              <w:pStyle w:val="TableParagraph"/>
              <w:ind w:left="28" w:right="140" w:firstLine="539"/>
              <w:jc w:val="both"/>
              <w:rPr>
                <w:sz w:val="20"/>
              </w:rPr>
            </w:pPr>
            <w:r w:rsidRPr="00DF3BF4">
              <w:rPr>
                <w:sz w:val="20"/>
                <w:vertAlign w:val="superscript"/>
                <w:lang w:val="ru-RU"/>
              </w:rPr>
              <w:t>9)</w:t>
            </w:r>
            <w:r w:rsidRPr="00DF3BF4">
              <w:rPr>
                <w:sz w:val="20"/>
                <w:lang w:val="ru-RU"/>
              </w:rPr>
              <w:t xml:space="preserve"> </w:t>
            </w:r>
            <w:r w:rsidRPr="00DF3BF4">
              <w:rPr>
                <w:sz w:val="20"/>
              </w:rPr>
              <w:t>Изображение и размеры эмблемы Органов национальной безопасности Республики Казахстан, наносимой на капот и передние двери транспортных средств определяются военной полицией Комитета национальной безопасности Республики Казахстан.</w:t>
            </w:r>
          </w:p>
        </w:tc>
      </w:tr>
    </w:tbl>
    <w:p w:rsidR="0094533E" w:rsidRPr="00DF3BF4" w:rsidRDefault="0094533E">
      <w:pPr>
        <w:pStyle w:val="a3"/>
        <w:spacing w:before="9"/>
        <w:rPr>
          <w:i w:val="0"/>
          <w:sz w:val="23"/>
        </w:rPr>
      </w:pPr>
    </w:p>
    <w:p w:rsidR="0094533E" w:rsidRPr="00DF3BF4" w:rsidRDefault="00C95586" w:rsidP="00A7324A">
      <w:pPr>
        <w:pStyle w:val="a5"/>
        <w:numPr>
          <w:ilvl w:val="2"/>
          <w:numId w:val="32"/>
        </w:numPr>
        <w:tabs>
          <w:tab w:val="left" w:pos="1134"/>
        </w:tabs>
        <w:ind w:left="0" w:right="2" w:firstLine="567"/>
        <w:rPr>
          <w:sz w:val="24"/>
        </w:rPr>
      </w:pPr>
      <w:r w:rsidRPr="00DF3BF4">
        <w:rPr>
          <w:sz w:val="24"/>
        </w:rPr>
        <w:t>На транспортных средствах оперативных служб, в целях улучшения их опознавания и выделения из общего транспортного потока в темное время суток, опознавательные знаки (порядковые номера, цифровые обозначения), надписи наименования служб и принадлежности транспортного средства к городу, организации или учреждению и т. п., эмблемы, расположенные на боковых поверхностях, могут быть изготовлены из световозвращающих материалов (Тип 1 или Тип 2, см. приложение</w:t>
      </w:r>
      <w:r w:rsidRPr="00DF3BF4">
        <w:rPr>
          <w:spacing w:val="-5"/>
          <w:sz w:val="24"/>
        </w:rPr>
        <w:t xml:space="preserve"> </w:t>
      </w:r>
      <w:r w:rsidRPr="00DF3BF4">
        <w:rPr>
          <w:sz w:val="24"/>
        </w:rPr>
        <w:t>Б).</w:t>
      </w:r>
    </w:p>
    <w:p w:rsidR="00F35675" w:rsidRPr="00DF3BF4" w:rsidRDefault="00C95586" w:rsidP="00F35675">
      <w:pPr>
        <w:pStyle w:val="a5"/>
        <w:numPr>
          <w:ilvl w:val="2"/>
          <w:numId w:val="32"/>
        </w:numPr>
        <w:tabs>
          <w:tab w:val="left" w:pos="1134"/>
        </w:tabs>
        <w:ind w:left="0" w:firstLine="567"/>
        <w:rPr>
          <w:sz w:val="24"/>
          <w:szCs w:val="20"/>
          <w:lang w:val="ru-RU"/>
        </w:rPr>
      </w:pPr>
      <w:r w:rsidRPr="00DF3BF4">
        <w:rPr>
          <w:sz w:val="24"/>
        </w:rPr>
        <w:t xml:space="preserve">Места расположения эмблем Министерства внутренних дел Республики Казахстан, Военной полиции Вооруженных Сил Республики Казахстан и элемента Государственной символики Республики Казахстан, </w:t>
      </w:r>
      <w:r w:rsidR="008F10E9" w:rsidRPr="00DF3BF4">
        <w:rPr>
          <w:sz w:val="24"/>
        </w:rPr>
        <w:t>эмблемы Органов</w:t>
      </w:r>
      <w:r w:rsidR="008F10E9" w:rsidRPr="00DF3BF4">
        <w:rPr>
          <w:sz w:val="24"/>
          <w:lang w:val="ru-RU"/>
        </w:rPr>
        <w:t xml:space="preserve"> национальной безопасности Республики Казахстан,</w:t>
      </w:r>
      <w:r w:rsidR="008F10E9" w:rsidRPr="00DF3BF4">
        <w:rPr>
          <w:sz w:val="24"/>
        </w:rPr>
        <w:t xml:space="preserve"> </w:t>
      </w:r>
      <w:r w:rsidRPr="00DF3BF4">
        <w:rPr>
          <w:sz w:val="24"/>
        </w:rPr>
        <w:t xml:space="preserve">эмблемы Комитета по чрезвычайным ситуациям Министерства внутренних дел Республики Казахстан, Национальной гвардии Республики Казахстан, эмблем частных охранных организаций, эмблем Комитета транспорта Министерства </w:t>
      </w:r>
      <w:r w:rsidR="004C736B" w:rsidRPr="00DF3BF4">
        <w:rPr>
          <w:sz w:val="24"/>
          <w:lang w:val="ru-RU"/>
        </w:rPr>
        <w:t xml:space="preserve">индустрии </w:t>
      </w:r>
      <w:r w:rsidR="004C736B" w:rsidRPr="00DF3BF4">
        <w:rPr>
          <w:sz w:val="24"/>
        </w:rPr>
        <w:t>и</w:t>
      </w:r>
      <w:r w:rsidR="004C736B" w:rsidRPr="00DF3BF4">
        <w:rPr>
          <w:sz w:val="24"/>
          <w:lang w:val="ru-RU"/>
        </w:rPr>
        <w:t xml:space="preserve"> инфраструктурного</w:t>
      </w:r>
      <w:r w:rsidR="004C736B" w:rsidRPr="00DF3BF4">
        <w:rPr>
          <w:sz w:val="24"/>
        </w:rPr>
        <w:t xml:space="preserve"> развити</w:t>
      </w:r>
      <w:r w:rsidR="004C736B" w:rsidRPr="00DF3BF4">
        <w:rPr>
          <w:sz w:val="24"/>
          <w:lang w:val="ru-RU"/>
        </w:rPr>
        <w:t>я</w:t>
      </w:r>
      <w:r w:rsidRPr="00DF3BF4">
        <w:rPr>
          <w:sz w:val="24"/>
        </w:rPr>
        <w:t xml:space="preserve"> Республики Казахстан, </w:t>
      </w:r>
      <w:r w:rsidR="00F35675" w:rsidRPr="00DF3BF4">
        <w:rPr>
          <w:sz w:val="24"/>
        </w:rPr>
        <w:br/>
      </w:r>
    </w:p>
    <w:p w:rsidR="005C4F7C" w:rsidRPr="00DF3BF4" w:rsidRDefault="005C4F7C" w:rsidP="00F46FDA">
      <w:pPr>
        <w:tabs>
          <w:tab w:val="left" w:pos="1134"/>
        </w:tabs>
        <w:ind w:firstLine="567"/>
        <w:rPr>
          <w:sz w:val="24"/>
          <w:szCs w:val="20"/>
          <w:lang w:val="ru-RU"/>
        </w:rPr>
      </w:pPr>
      <w:r w:rsidRPr="00DF3BF4">
        <w:rPr>
          <w:sz w:val="24"/>
          <w:szCs w:val="20"/>
          <w:lang w:val="ru-RU"/>
        </w:rPr>
        <w:t>__________________</w:t>
      </w:r>
    </w:p>
    <w:p w:rsidR="005C4F7C" w:rsidRPr="00F46FDA" w:rsidRDefault="005C4F7C" w:rsidP="00F46FDA">
      <w:pPr>
        <w:pStyle w:val="a3"/>
        <w:spacing w:before="81"/>
        <w:ind w:right="2" w:firstLine="567"/>
        <w:jc w:val="both"/>
        <w:rPr>
          <w:rFonts w:eastAsia="Calibri"/>
          <w:i w:val="0"/>
          <w:sz w:val="20"/>
          <w:szCs w:val="20"/>
          <w:lang w:val="ru-RU" w:eastAsia="en-US" w:bidi="ar-SA"/>
        </w:rPr>
      </w:pPr>
      <w:r w:rsidRPr="00F46FDA">
        <w:rPr>
          <w:rFonts w:eastAsia="Calibri"/>
          <w:i w:val="0"/>
          <w:sz w:val="20"/>
          <w:szCs w:val="20"/>
          <w:vertAlign w:val="superscript"/>
          <w:lang w:val="ru-RU" w:eastAsia="en-US" w:bidi="ar-SA"/>
        </w:rPr>
        <w:footnoteRef/>
      </w:r>
      <w:r w:rsidRPr="00F46FDA">
        <w:rPr>
          <w:rFonts w:eastAsia="Calibri"/>
          <w:i w:val="0"/>
          <w:sz w:val="20"/>
          <w:szCs w:val="20"/>
          <w:lang w:val="ru-RU" w:eastAsia="en-US" w:bidi="ar-SA"/>
        </w:rPr>
        <w:t xml:space="preserve"> В соответствии с «Перечнем оперативных и специальных служб, транспорт которых подлежит оборудованию специальными световыми и звуковыми сигналами и окраске по специальным цветографическим схемам» утвержденного Постановлением Правительства Республики Казахстан от 13 ноября 2014 года № 1196.</w:t>
      </w:r>
    </w:p>
    <w:p w:rsidR="00F35675" w:rsidRPr="00DF3BF4" w:rsidRDefault="00F35675" w:rsidP="00F35675">
      <w:pPr>
        <w:pStyle w:val="a5"/>
        <w:ind w:left="0" w:firstLine="0"/>
        <w:rPr>
          <w:sz w:val="24"/>
        </w:rPr>
      </w:pPr>
      <w:r w:rsidRPr="00DF3BF4">
        <w:rPr>
          <w:sz w:val="24"/>
        </w:rPr>
        <w:lastRenderedPageBreak/>
        <w:t>а также места нанесения опознавательных знаков и надписей на автомобилях соответствующих оперативных и специальных</w:t>
      </w:r>
      <w:r w:rsidRPr="00DF3BF4">
        <w:rPr>
          <w:sz w:val="24"/>
          <w:vertAlign w:val="superscript"/>
        </w:rPr>
        <w:t>1</w:t>
      </w:r>
      <w:r w:rsidRPr="00DF3BF4">
        <w:rPr>
          <w:sz w:val="24"/>
        </w:rPr>
        <w:t xml:space="preserve"> служб должны соответствовать цветографическим схемам, приведенным в приложении А.</w:t>
      </w:r>
    </w:p>
    <w:p w:rsidR="005C4F7C" w:rsidRPr="00DF3BF4" w:rsidRDefault="005C4F7C" w:rsidP="005C4F7C">
      <w:pPr>
        <w:pStyle w:val="a5"/>
        <w:numPr>
          <w:ilvl w:val="2"/>
          <w:numId w:val="32"/>
        </w:numPr>
        <w:ind w:left="0" w:firstLine="567"/>
        <w:rPr>
          <w:sz w:val="24"/>
        </w:rPr>
      </w:pPr>
      <w:r w:rsidRPr="00DF3BF4">
        <w:rPr>
          <w:sz w:val="24"/>
        </w:rPr>
        <w:t>На крыше автомобилей скорой медицинской помощи дополнительно наносят изображение эмблемы – «Красный Крест» по ГОСТ 19715 на продольной оси симметрии в местах, обеспечивающих ее видимость сверху.</w:t>
      </w:r>
    </w:p>
    <w:p w:rsidR="0094533E" w:rsidRPr="00DF3BF4" w:rsidRDefault="00C95586" w:rsidP="00A7324A">
      <w:pPr>
        <w:pStyle w:val="a5"/>
        <w:numPr>
          <w:ilvl w:val="2"/>
          <w:numId w:val="32"/>
        </w:numPr>
        <w:tabs>
          <w:tab w:val="left" w:pos="1134"/>
        </w:tabs>
        <w:ind w:left="0" w:right="2" w:firstLine="567"/>
        <w:rPr>
          <w:sz w:val="24"/>
        </w:rPr>
      </w:pPr>
      <w:r w:rsidRPr="00DF3BF4">
        <w:rPr>
          <w:sz w:val="24"/>
        </w:rPr>
        <w:t xml:space="preserve">Надписи должны быть выполнены </w:t>
      </w:r>
      <w:r w:rsidR="00C06687" w:rsidRPr="00DF3BF4">
        <w:rPr>
          <w:sz w:val="24"/>
          <w:lang w:val="ru-RU"/>
        </w:rPr>
        <w:t>в</w:t>
      </w:r>
      <w:r w:rsidRPr="00DF3BF4">
        <w:rPr>
          <w:sz w:val="24"/>
        </w:rPr>
        <w:t xml:space="preserve"> </w:t>
      </w:r>
      <w:r w:rsidR="00C06687" w:rsidRPr="00DF3BF4">
        <w:rPr>
          <w:sz w:val="24"/>
          <w:lang w:val="ru-RU"/>
        </w:rPr>
        <w:t>латинской графике</w:t>
      </w:r>
      <w:r w:rsidRPr="00DF3BF4">
        <w:rPr>
          <w:sz w:val="24"/>
        </w:rPr>
        <w:t xml:space="preserve">. Написание цифр и букв для надписей </w:t>
      </w:r>
      <w:r w:rsidR="00C06687" w:rsidRPr="00DF3BF4">
        <w:rPr>
          <w:sz w:val="24"/>
          <w:lang w:val="ru-RU"/>
        </w:rPr>
        <w:t xml:space="preserve">в латинской графике </w:t>
      </w:r>
      <w:r w:rsidRPr="00DF3BF4">
        <w:rPr>
          <w:sz w:val="24"/>
        </w:rPr>
        <w:t xml:space="preserve">– в соответствии с приложением Г или по </w:t>
      </w:r>
      <w:r w:rsidR="008838A9" w:rsidRPr="00DF3BF4">
        <w:rPr>
          <w:sz w:val="24"/>
          <w:lang w:val="ru-RU"/>
        </w:rPr>
        <w:t xml:space="preserve">              </w:t>
      </w:r>
      <w:r w:rsidRPr="00DF3BF4">
        <w:rPr>
          <w:sz w:val="24"/>
        </w:rPr>
        <w:t>СТ РК 1125 (приложение В).</w:t>
      </w:r>
    </w:p>
    <w:p w:rsidR="0094533E" w:rsidRPr="00DF3BF4" w:rsidRDefault="00C95586" w:rsidP="00A7324A">
      <w:pPr>
        <w:pStyle w:val="a3"/>
        <w:tabs>
          <w:tab w:val="left" w:pos="1134"/>
        </w:tabs>
        <w:ind w:right="2" w:firstLine="567"/>
        <w:jc w:val="both"/>
        <w:rPr>
          <w:i w:val="0"/>
        </w:rPr>
      </w:pPr>
      <w:r w:rsidRPr="00DF3BF4">
        <w:rPr>
          <w:i w:val="0"/>
        </w:rPr>
        <w:t>Надписи «</w:t>
      </w:r>
      <w:r w:rsidR="007704F6" w:rsidRPr="00DF3BF4">
        <w:rPr>
          <w:i w:val="0"/>
        </w:rPr>
        <w:t>P</w:t>
      </w:r>
      <w:r w:rsidR="004761BB" w:rsidRPr="00DF3BF4">
        <w:rPr>
          <w:i w:val="0"/>
        </w:rPr>
        <w:t>ATRÚLDIK</w:t>
      </w:r>
      <w:r w:rsidRPr="00DF3BF4">
        <w:rPr>
          <w:i w:val="0"/>
        </w:rPr>
        <w:t xml:space="preserve"> </w:t>
      </w:r>
      <w:r w:rsidR="004761BB" w:rsidRPr="00DF3BF4">
        <w:rPr>
          <w:i w:val="0"/>
        </w:rPr>
        <w:t>POLISIA</w:t>
      </w:r>
      <w:r w:rsidRPr="00DF3BF4">
        <w:rPr>
          <w:i w:val="0"/>
        </w:rPr>
        <w:t>», «</w:t>
      </w:r>
      <w:r w:rsidR="004761BB" w:rsidRPr="00DF3BF4">
        <w:rPr>
          <w:i w:val="0"/>
        </w:rPr>
        <w:t>POLISIA</w:t>
      </w:r>
      <w:r w:rsidRPr="00DF3BF4">
        <w:rPr>
          <w:i w:val="0"/>
        </w:rPr>
        <w:t>», «</w:t>
      </w:r>
      <w:r w:rsidR="00623973" w:rsidRPr="00DF3BF4">
        <w:rPr>
          <w:i w:val="0"/>
          <w:szCs w:val="28"/>
        </w:rPr>
        <w:t xml:space="preserve">JYLJYMALY KRIMINALISTIKALYQ </w:t>
      </w:r>
      <w:r w:rsidR="00623973" w:rsidRPr="00DF3BF4">
        <w:rPr>
          <w:i w:val="0"/>
        </w:rPr>
        <w:t>ZERTHANA</w:t>
      </w:r>
      <w:r w:rsidRPr="00DF3BF4">
        <w:rPr>
          <w:i w:val="0"/>
        </w:rPr>
        <w:t>», «</w:t>
      </w:r>
      <w:r w:rsidR="00623973" w:rsidRPr="00DF3BF4">
        <w:rPr>
          <w:i w:val="0"/>
        </w:rPr>
        <w:t>QOZǴALYS QAÝІPSІZDІK QYZMETІ</w:t>
      </w:r>
      <w:r w:rsidRPr="00DF3BF4">
        <w:rPr>
          <w:i w:val="0"/>
        </w:rPr>
        <w:t>» должны наноситься вдоль оси симметрии декоративной полосы на боковых дверях с обеих сторон автомобиля, а надпись сзади наносится на автомобилях с двухобъемными кузовами типа универсал, фургон или «хетчбэк» и с кузовами вагонного</w:t>
      </w:r>
      <w:r w:rsidRPr="00DF3BF4">
        <w:rPr>
          <w:i w:val="0"/>
          <w:spacing w:val="-2"/>
        </w:rPr>
        <w:t xml:space="preserve"> </w:t>
      </w:r>
      <w:r w:rsidRPr="00DF3BF4">
        <w:rPr>
          <w:i w:val="0"/>
        </w:rPr>
        <w:t>типа.</w:t>
      </w:r>
    </w:p>
    <w:p w:rsidR="0094533E" w:rsidRPr="00DF3BF4" w:rsidRDefault="00C95586" w:rsidP="00A7324A">
      <w:pPr>
        <w:pStyle w:val="a3"/>
        <w:tabs>
          <w:tab w:val="left" w:pos="1134"/>
        </w:tabs>
        <w:ind w:right="2" w:firstLine="567"/>
        <w:jc w:val="both"/>
        <w:rPr>
          <w:i w:val="0"/>
        </w:rPr>
      </w:pPr>
      <w:r w:rsidRPr="00DF3BF4">
        <w:rPr>
          <w:i w:val="0"/>
        </w:rPr>
        <w:t>Надпись «</w:t>
      </w:r>
      <w:r w:rsidR="004B760F" w:rsidRPr="00DF3BF4">
        <w:rPr>
          <w:i w:val="0"/>
        </w:rPr>
        <w:t>Á</w:t>
      </w:r>
      <w:r w:rsidR="004B760F" w:rsidRPr="00DF3BF4">
        <w:rPr>
          <w:i w:val="0"/>
          <w:lang w:val="en-US"/>
        </w:rPr>
        <w:t>SKERI</w:t>
      </w:r>
      <w:r w:rsidR="004B760F" w:rsidRPr="00DF3BF4">
        <w:rPr>
          <w:i w:val="0"/>
          <w:lang w:val="ru-RU"/>
        </w:rPr>
        <w:t xml:space="preserve"> </w:t>
      </w:r>
      <w:r w:rsidR="004B760F" w:rsidRPr="00DF3BF4">
        <w:rPr>
          <w:i w:val="0"/>
          <w:spacing w:val="-4"/>
          <w:lang w:val="en-US"/>
        </w:rPr>
        <w:t>POLISIA</w:t>
      </w:r>
      <w:r w:rsidRPr="00DF3BF4">
        <w:rPr>
          <w:i w:val="0"/>
        </w:rPr>
        <w:t>» наносится вдоль оси симметрии декоративной полосы на боковых дверях с обеих сторон автомобиля, а также на кузове и передней панели грузовых автомобилей.</w:t>
      </w:r>
    </w:p>
    <w:p w:rsidR="0094533E" w:rsidRPr="00DF3BF4" w:rsidRDefault="00C95586" w:rsidP="00A7324A">
      <w:pPr>
        <w:pStyle w:val="a3"/>
        <w:ind w:right="2" w:firstLine="567"/>
        <w:jc w:val="both"/>
        <w:rPr>
          <w:i w:val="0"/>
        </w:rPr>
      </w:pPr>
      <w:r w:rsidRPr="00DF3BF4">
        <w:rPr>
          <w:i w:val="0"/>
        </w:rPr>
        <w:t>Надписи «103» и «Ambulance» (на английском языке) дополнительно наносится на передней и задней частях автомобильных транспортных средств скорой медицинской помощи субъектов здравоохранения Республики Казахстан, относящихся к государственным юридическим лицам, при этом надпись «Ambulance» в передней части автомобилей наносится в зеркальном отражении для обеспечения возможности еѐ прочтения водителями впереди идущих транспортных средств в отраженном отображении через зеркала заднего вида.</w:t>
      </w:r>
    </w:p>
    <w:p w:rsidR="0094533E" w:rsidRPr="00DF3BF4" w:rsidRDefault="00C95586" w:rsidP="00A7324A">
      <w:pPr>
        <w:pStyle w:val="a3"/>
        <w:ind w:right="2" w:firstLine="567"/>
        <w:jc w:val="both"/>
        <w:rPr>
          <w:i w:val="0"/>
        </w:rPr>
      </w:pPr>
      <w:r w:rsidRPr="00DF3BF4">
        <w:rPr>
          <w:i w:val="0"/>
        </w:rPr>
        <w:t>Надпись «</w:t>
      </w:r>
      <w:r w:rsidR="00110A58" w:rsidRPr="00DF3BF4">
        <w:rPr>
          <w:i w:val="0"/>
        </w:rPr>
        <w:t>KYZET</w:t>
      </w:r>
      <w:r w:rsidRPr="00DF3BF4">
        <w:rPr>
          <w:i w:val="0"/>
        </w:rPr>
        <w:t>» наносится вдоль оси симметрии декоративной полосы защитного цвета на передних боковых дверях с обеих сторон автомобиля.</w:t>
      </w:r>
    </w:p>
    <w:p w:rsidR="0094533E" w:rsidRPr="00DF3BF4" w:rsidRDefault="00C95586" w:rsidP="00A7324A">
      <w:pPr>
        <w:pStyle w:val="a3"/>
        <w:ind w:right="2" w:firstLine="567"/>
        <w:jc w:val="both"/>
        <w:rPr>
          <w:i w:val="0"/>
        </w:rPr>
      </w:pPr>
      <w:r w:rsidRPr="00DF3BF4">
        <w:rPr>
          <w:i w:val="0"/>
        </w:rPr>
        <w:t>Надпись «</w:t>
      </w:r>
      <w:r w:rsidR="00110A58" w:rsidRPr="00DF3BF4">
        <w:rPr>
          <w:i w:val="0"/>
        </w:rPr>
        <w:t>JYLJYMALY KÓLІKTІK BAQYLAÝ BEKETІ</w:t>
      </w:r>
      <w:r w:rsidRPr="00DF3BF4">
        <w:rPr>
          <w:i w:val="0"/>
        </w:rPr>
        <w:t>» наносится вдоль оси симметрии декоративной полосы с обеих боковых сторон автомобиля.</w:t>
      </w:r>
    </w:p>
    <w:p w:rsidR="0094533E" w:rsidRPr="00DF3BF4" w:rsidRDefault="00C95586" w:rsidP="00A7324A">
      <w:pPr>
        <w:pStyle w:val="a3"/>
        <w:ind w:right="2" w:firstLine="567"/>
        <w:jc w:val="both"/>
        <w:rPr>
          <w:i w:val="0"/>
        </w:rPr>
      </w:pPr>
      <w:r w:rsidRPr="00DF3BF4">
        <w:rPr>
          <w:i w:val="0"/>
        </w:rPr>
        <w:t>Надпись «</w:t>
      </w:r>
      <w:r w:rsidR="00110A58" w:rsidRPr="00DF3BF4">
        <w:rPr>
          <w:i w:val="0"/>
        </w:rPr>
        <w:t>VELOSPORT</w:t>
      </w:r>
      <w:r w:rsidRPr="00DF3BF4">
        <w:rPr>
          <w:i w:val="0"/>
        </w:rPr>
        <w:t>» наносится вдоль оси симметрии декоративной полосы с обеих боковых сторон автомобиля.</w:t>
      </w:r>
    </w:p>
    <w:p w:rsidR="00F178BD" w:rsidRPr="00DF3BF4" w:rsidRDefault="00F178BD" w:rsidP="00A7324A">
      <w:pPr>
        <w:pStyle w:val="a3"/>
        <w:ind w:right="2" w:firstLine="567"/>
        <w:jc w:val="both"/>
        <w:rPr>
          <w:i w:val="0"/>
        </w:rPr>
      </w:pPr>
      <w:r w:rsidRPr="00DF3BF4">
        <w:rPr>
          <w:i w:val="0"/>
        </w:rPr>
        <w:t>Надписи «UQK ÁSKERI POLISIASY», «JYLJYMALY TEHNIKALYQ TEKSERÝ PÝNKTI» наносятся вдоль оси симметрии декоративной полосы с обеих боковых сторон автомобиля.</w:t>
      </w:r>
    </w:p>
    <w:p w:rsidR="0094533E" w:rsidRPr="00DF3BF4" w:rsidRDefault="00C95586" w:rsidP="00A7324A">
      <w:pPr>
        <w:pStyle w:val="a5"/>
        <w:numPr>
          <w:ilvl w:val="2"/>
          <w:numId w:val="32"/>
        </w:numPr>
        <w:tabs>
          <w:tab w:val="left" w:pos="1134"/>
        </w:tabs>
        <w:ind w:left="0" w:right="2" w:firstLine="567"/>
        <w:rPr>
          <w:sz w:val="24"/>
          <w:szCs w:val="24"/>
        </w:rPr>
      </w:pPr>
      <w:r w:rsidRPr="00DF3BF4">
        <w:rPr>
          <w:sz w:val="24"/>
          <w:szCs w:val="24"/>
        </w:rPr>
        <w:t xml:space="preserve">Минимальная высота шрифта по приложению Г или в соответствии с </w:t>
      </w:r>
      <w:r w:rsidR="0046789C" w:rsidRPr="00DF3BF4">
        <w:rPr>
          <w:sz w:val="24"/>
          <w:szCs w:val="24"/>
          <w:lang w:val="ru-RU"/>
        </w:rPr>
        <w:t xml:space="preserve">            </w:t>
      </w:r>
      <w:r w:rsidRPr="00DF3BF4">
        <w:rPr>
          <w:sz w:val="24"/>
          <w:szCs w:val="24"/>
        </w:rPr>
        <w:t>СТ РК 1125 (приложение В) должна быть 60 мм. Высота букв и цифр может быть увеличена пропорционально приведенному изображению в зависимости от типа транспортного средства.</w:t>
      </w:r>
    </w:p>
    <w:p w:rsidR="0094533E" w:rsidRPr="00DF3BF4" w:rsidRDefault="0094533E" w:rsidP="00A7324A">
      <w:pPr>
        <w:pStyle w:val="a3"/>
        <w:ind w:right="2"/>
        <w:rPr>
          <w:i w:val="0"/>
        </w:rPr>
      </w:pPr>
    </w:p>
    <w:p w:rsidR="0094533E" w:rsidRPr="00DF3BF4" w:rsidRDefault="00C95586" w:rsidP="00A7324A">
      <w:pPr>
        <w:pStyle w:val="2"/>
        <w:numPr>
          <w:ilvl w:val="1"/>
          <w:numId w:val="11"/>
        </w:numPr>
        <w:tabs>
          <w:tab w:val="left" w:pos="851"/>
        </w:tabs>
        <w:spacing w:before="0"/>
        <w:ind w:left="0" w:right="2" w:firstLine="567"/>
        <w:jc w:val="both"/>
      </w:pPr>
      <w:bookmarkStart w:id="6" w:name="_TOC_250001"/>
      <w:r w:rsidRPr="00DF3BF4">
        <w:t>Требования к</w:t>
      </w:r>
      <w:r w:rsidRPr="00DF3BF4">
        <w:rPr>
          <w:spacing w:val="-3"/>
        </w:rPr>
        <w:t xml:space="preserve"> </w:t>
      </w:r>
      <w:bookmarkEnd w:id="6"/>
      <w:r w:rsidRPr="00DF3BF4">
        <w:t>покрытиям</w:t>
      </w:r>
    </w:p>
    <w:p w:rsidR="0046789C" w:rsidRPr="00DF3BF4" w:rsidRDefault="0046789C" w:rsidP="00A7324A">
      <w:pPr>
        <w:pStyle w:val="2"/>
        <w:tabs>
          <w:tab w:val="left" w:pos="1306"/>
        </w:tabs>
        <w:spacing w:before="0"/>
        <w:ind w:left="0" w:right="2" w:firstLine="567"/>
        <w:jc w:val="both"/>
      </w:pPr>
    </w:p>
    <w:p w:rsidR="0094533E" w:rsidRPr="00DF3BF4" w:rsidRDefault="00C95586" w:rsidP="00A7324A">
      <w:pPr>
        <w:pStyle w:val="a5"/>
        <w:numPr>
          <w:ilvl w:val="2"/>
          <w:numId w:val="11"/>
        </w:numPr>
        <w:tabs>
          <w:tab w:val="left" w:pos="993"/>
        </w:tabs>
        <w:spacing w:line="275" w:lineRule="exact"/>
        <w:ind w:left="0" w:right="2" w:firstLine="567"/>
        <w:jc w:val="both"/>
        <w:rPr>
          <w:b/>
          <w:sz w:val="24"/>
        </w:rPr>
      </w:pPr>
      <w:r w:rsidRPr="00DF3BF4">
        <w:rPr>
          <w:b/>
          <w:sz w:val="24"/>
        </w:rPr>
        <w:t>Эмали</w:t>
      </w:r>
    </w:p>
    <w:p w:rsidR="0046789C" w:rsidRPr="00DF3BF4" w:rsidRDefault="0046789C" w:rsidP="00A7324A">
      <w:pPr>
        <w:pStyle w:val="a5"/>
        <w:tabs>
          <w:tab w:val="left" w:pos="993"/>
        </w:tabs>
        <w:spacing w:line="275" w:lineRule="exact"/>
        <w:ind w:left="567" w:right="2" w:firstLine="0"/>
        <w:rPr>
          <w:b/>
          <w:sz w:val="24"/>
        </w:rPr>
      </w:pPr>
    </w:p>
    <w:p w:rsidR="0094533E" w:rsidRPr="00DF3BF4" w:rsidRDefault="00C95586" w:rsidP="00A7324A">
      <w:pPr>
        <w:pStyle w:val="4"/>
        <w:numPr>
          <w:ilvl w:val="3"/>
          <w:numId w:val="11"/>
        </w:numPr>
        <w:tabs>
          <w:tab w:val="left" w:pos="1134"/>
        </w:tabs>
        <w:ind w:left="0" w:right="2" w:firstLine="567"/>
      </w:pPr>
      <w:r w:rsidRPr="00DF3BF4">
        <w:t>Транспортные средства оперативных служб, кроме автобусов и грузовых автомобилей, должны окрашиваться в основной цвет автомобильными синтетическими эмалями высокотемпературной сушки (от 120 °С до 145 °С). При ремонте они могут окрашиваться синтетическими эмалями пониженной температурной (от 60 °С до 80 °С) и воздушной (20 °С)</w:t>
      </w:r>
      <w:r w:rsidRPr="00DF3BF4">
        <w:rPr>
          <w:spacing w:val="-2"/>
        </w:rPr>
        <w:t xml:space="preserve"> </w:t>
      </w:r>
      <w:r w:rsidRPr="00DF3BF4">
        <w:t>сушки.</w:t>
      </w:r>
    </w:p>
    <w:p w:rsidR="0094533E" w:rsidRPr="00DF3BF4" w:rsidRDefault="00C95586" w:rsidP="00A7324A">
      <w:pPr>
        <w:ind w:right="2" w:firstLine="567"/>
        <w:jc w:val="both"/>
        <w:rPr>
          <w:sz w:val="24"/>
        </w:rPr>
      </w:pPr>
      <w:r w:rsidRPr="00DF3BF4">
        <w:rPr>
          <w:sz w:val="24"/>
        </w:rPr>
        <w:t>Автобусы и грузовые автомобили могут окрашиваться эмалями пониженной и воз- душной сушки.</w:t>
      </w:r>
    </w:p>
    <w:p w:rsidR="0094533E" w:rsidRPr="00DF3BF4" w:rsidRDefault="00C95586" w:rsidP="00A7324A">
      <w:pPr>
        <w:ind w:right="2" w:firstLine="567"/>
        <w:jc w:val="both"/>
        <w:rPr>
          <w:sz w:val="24"/>
        </w:rPr>
      </w:pPr>
      <w:r w:rsidRPr="00DF3BF4">
        <w:rPr>
          <w:sz w:val="24"/>
        </w:rPr>
        <w:lastRenderedPageBreak/>
        <w:t>5.2.2 Не допускается получение требуемых цветов путем смешения эмалей разных марок.</w:t>
      </w:r>
    </w:p>
    <w:p w:rsidR="00A7324A" w:rsidRPr="00DF3BF4" w:rsidRDefault="00A7324A" w:rsidP="00A7324A">
      <w:pPr>
        <w:ind w:right="2" w:firstLine="567"/>
        <w:jc w:val="both"/>
        <w:rPr>
          <w:sz w:val="24"/>
        </w:rPr>
      </w:pPr>
    </w:p>
    <w:p w:rsidR="0094533E" w:rsidRPr="00DF3BF4" w:rsidRDefault="00C95586" w:rsidP="00A7324A">
      <w:pPr>
        <w:pStyle w:val="a5"/>
        <w:numPr>
          <w:ilvl w:val="2"/>
          <w:numId w:val="11"/>
        </w:numPr>
        <w:tabs>
          <w:tab w:val="left" w:pos="993"/>
        </w:tabs>
        <w:spacing w:line="275" w:lineRule="exact"/>
        <w:ind w:left="0" w:right="2" w:firstLine="567"/>
        <w:jc w:val="both"/>
        <w:rPr>
          <w:b/>
          <w:sz w:val="24"/>
        </w:rPr>
      </w:pPr>
      <w:r w:rsidRPr="00DF3BF4">
        <w:rPr>
          <w:b/>
          <w:sz w:val="24"/>
        </w:rPr>
        <w:t>Лакокрасочные</w:t>
      </w:r>
      <w:r w:rsidRPr="00DF3BF4">
        <w:rPr>
          <w:b/>
          <w:spacing w:val="-2"/>
          <w:sz w:val="24"/>
        </w:rPr>
        <w:t xml:space="preserve"> </w:t>
      </w:r>
      <w:r w:rsidRPr="00DF3BF4">
        <w:rPr>
          <w:b/>
          <w:sz w:val="24"/>
        </w:rPr>
        <w:t>покрытия</w:t>
      </w:r>
    </w:p>
    <w:p w:rsidR="00A7324A" w:rsidRPr="00DF3BF4" w:rsidRDefault="00A7324A" w:rsidP="00A7324A">
      <w:pPr>
        <w:pStyle w:val="a5"/>
        <w:tabs>
          <w:tab w:val="left" w:pos="1486"/>
        </w:tabs>
        <w:spacing w:line="275" w:lineRule="exact"/>
        <w:ind w:left="567" w:right="2" w:firstLine="0"/>
        <w:rPr>
          <w:b/>
          <w:sz w:val="24"/>
        </w:rPr>
      </w:pPr>
    </w:p>
    <w:p w:rsidR="0094533E" w:rsidRPr="00DF3BF4" w:rsidRDefault="00C95586" w:rsidP="00A7324A">
      <w:pPr>
        <w:pStyle w:val="a5"/>
        <w:numPr>
          <w:ilvl w:val="3"/>
          <w:numId w:val="11"/>
        </w:numPr>
        <w:tabs>
          <w:tab w:val="left" w:pos="1134"/>
        </w:tabs>
        <w:ind w:left="0" w:right="2" w:firstLine="567"/>
        <w:rPr>
          <w:sz w:val="24"/>
        </w:rPr>
      </w:pPr>
      <w:r w:rsidRPr="00DF3BF4">
        <w:rPr>
          <w:sz w:val="24"/>
        </w:rPr>
        <w:t>Лакокрасочные покрытия наружных поверхностей транспортных средств по внешнему виду должны быть не ниже класса II по ГОСТ</w:t>
      </w:r>
      <w:r w:rsidRPr="00DF3BF4">
        <w:rPr>
          <w:spacing w:val="-7"/>
          <w:sz w:val="24"/>
        </w:rPr>
        <w:t xml:space="preserve"> </w:t>
      </w:r>
      <w:r w:rsidRPr="00DF3BF4">
        <w:rPr>
          <w:sz w:val="24"/>
        </w:rPr>
        <w:t>9.032.</w:t>
      </w:r>
    </w:p>
    <w:p w:rsidR="0094533E" w:rsidRPr="00DF3BF4" w:rsidRDefault="00C95586" w:rsidP="00A7324A">
      <w:pPr>
        <w:pStyle w:val="a5"/>
        <w:numPr>
          <w:ilvl w:val="3"/>
          <w:numId w:val="11"/>
        </w:numPr>
        <w:tabs>
          <w:tab w:val="left" w:pos="1134"/>
        </w:tabs>
        <w:ind w:left="0" w:right="2" w:firstLine="567"/>
        <w:rPr>
          <w:sz w:val="24"/>
        </w:rPr>
      </w:pPr>
      <w:r w:rsidRPr="00DF3BF4">
        <w:rPr>
          <w:sz w:val="24"/>
        </w:rPr>
        <w:t>При нанесении цветографических схем методом окрашивания линии стыка (контура) эмалей разных цветов должны быть четкими и ровными. Потеки эмали не допускаются. Искривление линий стыка (контура) эмалей разных цветов допускаются не более 1 мм на 1 м длины</w:t>
      </w:r>
      <w:r w:rsidRPr="00DF3BF4">
        <w:rPr>
          <w:spacing w:val="-5"/>
          <w:sz w:val="24"/>
        </w:rPr>
        <w:t xml:space="preserve"> </w:t>
      </w:r>
      <w:r w:rsidRPr="00DF3BF4">
        <w:rPr>
          <w:sz w:val="24"/>
        </w:rPr>
        <w:t>стыка.</w:t>
      </w:r>
    </w:p>
    <w:p w:rsidR="0094533E" w:rsidRPr="00DF3BF4" w:rsidRDefault="00C95586" w:rsidP="00A7324A">
      <w:pPr>
        <w:pStyle w:val="4"/>
        <w:numPr>
          <w:ilvl w:val="3"/>
          <w:numId w:val="11"/>
        </w:numPr>
        <w:tabs>
          <w:tab w:val="left" w:pos="1134"/>
          <w:tab w:val="left" w:pos="1702"/>
        </w:tabs>
        <w:ind w:left="0" w:right="2" w:firstLine="567"/>
      </w:pPr>
      <w:r w:rsidRPr="00DF3BF4">
        <w:t>Технические требования к окрашиваемым поверхностям, маркам лакокрасочных и пленочных материалов, а также способы их нанесения (окрашивание, клейка, аппликация, декалькомания, шелкография и т.д.) устанавливают в технической документации на транспортные средства оперативных</w:t>
      </w:r>
      <w:r w:rsidRPr="00DF3BF4">
        <w:rPr>
          <w:spacing w:val="-3"/>
        </w:rPr>
        <w:t xml:space="preserve"> </w:t>
      </w:r>
      <w:r w:rsidRPr="00DF3BF4">
        <w:t>служб.</w:t>
      </w:r>
    </w:p>
    <w:p w:rsidR="0094533E" w:rsidRPr="00DF3BF4" w:rsidRDefault="00C95586" w:rsidP="00A7324A">
      <w:pPr>
        <w:pStyle w:val="a5"/>
        <w:numPr>
          <w:ilvl w:val="3"/>
          <w:numId w:val="11"/>
        </w:numPr>
        <w:tabs>
          <w:tab w:val="left" w:pos="1134"/>
          <w:tab w:val="left" w:pos="1667"/>
        </w:tabs>
        <w:ind w:left="0" w:right="2" w:firstLine="567"/>
        <w:rPr>
          <w:sz w:val="24"/>
        </w:rPr>
      </w:pPr>
      <w:r w:rsidRPr="00DF3BF4">
        <w:rPr>
          <w:sz w:val="24"/>
        </w:rPr>
        <w:t>При нанесении цветографических схем с использованием лакокрасочных материалов необходимо соблюдать требования ГОСТ</w:t>
      </w:r>
      <w:r w:rsidRPr="00DF3BF4">
        <w:rPr>
          <w:spacing w:val="-2"/>
          <w:sz w:val="24"/>
        </w:rPr>
        <w:t xml:space="preserve"> </w:t>
      </w:r>
      <w:r w:rsidRPr="00DF3BF4">
        <w:rPr>
          <w:sz w:val="24"/>
        </w:rPr>
        <w:t>12.3.005.</w:t>
      </w:r>
    </w:p>
    <w:p w:rsidR="0094533E" w:rsidRPr="00DF3BF4" w:rsidRDefault="0094533E" w:rsidP="00A7324A">
      <w:pPr>
        <w:pStyle w:val="a3"/>
        <w:ind w:firstLine="567"/>
        <w:rPr>
          <w:i w:val="0"/>
        </w:rPr>
      </w:pPr>
    </w:p>
    <w:p w:rsidR="0094533E" w:rsidRPr="00DF3BF4" w:rsidRDefault="00C95586" w:rsidP="00A7324A">
      <w:pPr>
        <w:pStyle w:val="2"/>
        <w:numPr>
          <w:ilvl w:val="1"/>
          <w:numId w:val="11"/>
        </w:numPr>
        <w:tabs>
          <w:tab w:val="left" w:pos="851"/>
        </w:tabs>
        <w:spacing w:before="0"/>
        <w:ind w:left="0" w:firstLine="567"/>
        <w:jc w:val="both"/>
      </w:pPr>
      <w:bookmarkStart w:id="7" w:name="_TOC_250000"/>
      <w:r w:rsidRPr="00DF3BF4">
        <w:t>Требования к специальным световым и звуковым</w:t>
      </w:r>
      <w:r w:rsidRPr="00DF3BF4">
        <w:rPr>
          <w:spacing w:val="-6"/>
        </w:rPr>
        <w:t xml:space="preserve"> </w:t>
      </w:r>
      <w:bookmarkEnd w:id="7"/>
      <w:r w:rsidRPr="00DF3BF4">
        <w:t>сигналам</w:t>
      </w:r>
    </w:p>
    <w:p w:rsidR="00A7324A" w:rsidRPr="00DF3BF4" w:rsidRDefault="00A7324A" w:rsidP="00A7324A">
      <w:pPr>
        <w:pStyle w:val="2"/>
        <w:tabs>
          <w:tab w:val="left" w:pos="1306"/>
        </w:tabs>
        <w:spacing w:before="0"/>
        <w:ind w:left="567"/>
        <w:jc w:val="both"/>
      </w:pPr>
    </w:p>
    <w:p w:rsidR="0094533E" w:rsidRPr="00DF3BF4" w:rsidRDefault="00C95586" w:rsidP="00A7324A">
      <w:pPr>
        <w:pStyle w:val="a5"/>
        <w:numPr>
          <w:ilvl w:val="2"/>
          <w:numId w:val="11"/>
        </w:numPr>
        <w:tabs>
          <w:tab w:val="left" w:pos="993"/>
        </w:tabs>
        <w:spacing w:line="275" w:lineRule="exact"/>
        <w:ind w:left="0" w:firstLine="567"/>
        <w:jc w:val="both"/>
        <w:rPr>
          <w:b/>
          <w:sz w:val="24"/>
        </w:rPr>
      </w:pPr>
      <w:r w:rsidRPr="00DF3BF4">
        <w:rPr>
          <w:b/>
          <w:sz w:val="24"/>
        </w:rPr>
        <w:t>Оснащение</w:t>
      </w:r>
      <w:r w:rsidRPr="00DF3BF4">
        <w:rPr>
          <w:b/>
          <w:spacing w:val="-2"/>
          <w:sz w:val="24"/>
        </w:rPr>
        <w:t xml:space="preserve"> </w:t>
      </w:r>
      <w:r w:rsidRPr="00DF3BF4">
        <w:rPr>
          <w:b/>
          <w:sz w:val="24"/>
        </w:rPr>
        <w:t>сигналами</w:t>
      </w:r>
    </w:p>
    <w:p w:rsidR="00A7324A" w:rsidRPr="00DF3BF4" w:rsidRDefault="00A7324A" w:rsidP="00A7324A">
      <w:pPr>
        <w:pStyle w:val="a5"/>
        <w:tabs>
          <w:tab w:val="left" w:pos="1486"/>
        </w:tabs>
        <w:spacing w:line="275" w:lineRule="exact"/>
        <w:ind w:left="567" w:firstLine="0"/>
        <w:rPr>
          <w:b/>
          <w:sz w:val="24"/>
        </w:rPr>
      </w:pPr>
    </w:p>
    <w:p w:rsidR="0094533E" w:rsidRPr="00DF3BF4" w:rsidRDefault="00C95586" w:rsidP="00A7324A">
      <w:pPr>
        <w:pStyle w:val="4"/>
        <w:numPr>
          <w:ilvl w:val="3"/>
          <w:numId w:val="11"/>
        </w:numPr>
        <w:tabs>
          <w:tab w:val="left" w:pos="1134"/>
        </w:tabs>
        <w:ind w:left="0" w:right="2" w:firstLine="567"/>
      </w:pPr>
      <w:r w:rsidRPr="00DF3BF4">
        <w:t>Транспортные средства оперативных и специальных служб оснащаются специальными световыми и звуковыми сигналами в порядке, определенном нормативными правовыми</w:t>
      </w:r>
      <w:r w:rsidRPr="00DF3BF4">
        <w:rPr>
          <w:spacing w:val="-1"/>
        </w:rPr>
        <w:t xml:space="preserve"> </w:t>
      </w:r>
      <w:r w:rsidRPr="00DF3BF4">
        <w:t>актами.</w:t>
      </w:r>
    </w:p>
    <w:p w:rsidR="0094533E" w:rsidRPr="00DF3BF4" w:rsidRDefault="00C95586" w:rsidP="00A7324A">
      <w:pPr>
        <w:pStyle w:val="a5"/>
        <w:numPr>
          <w:ilvl w:val="3"/>
          <w:numId w:val="11"/>
        </w:numPr>
        <w:tabs>
          <w:tab w:val="left" w:pos="1134"/>
          <w:tab w:val="left" w:pos="1425"/>
        </w:tabs>
        <w:ind w:left="0" w:right="2" w:firstLine="567"/>
        <w:rPr>
          <w:sz w:val="24"/>
        </w:rPr>
      </w:pPr>
      <w:r w:rsidRPr="00DF3BF4">
        <w:rPr>
          <w:sz w:val="24"/>
        </w:rPr>
        <w:t>Устройства для подачи специальных световых и звуковых сигналов должны пройти процедуру подтверждения соответствия в аккредитованных центрах подтверждения соответствия Республики</w:t>
      </w:r>
      <w:r w:rsidRPr="00DF3BF4">
        <w:rPr>
          <w:spacing w:val="-2"/>
          <w:sz w:val="24"/>
        </w:rPr>
        <w:t xml:space="preserve"> </w:t>
      </w:r>
      <w:r w:rsidRPr="00DF3BF4">
        <w:rPr>
          <w:sz w:val="24"/>
        </w:rPr>
        <w:t>Казахстан.</w:t>
      </w:r>
    </w:p>
    <w:p w:rsidR="0094533E" w:rsidRPr="00DF3BF4" w:rsidRDefault="00C95586" w:rsidP="00A7324A">
      <w:pPr>
        <w:pStyle w:val="a5"/>
        <w:numPr>
          <w:ilvl w:val="3"/>
          <w:numId w:val="11"/>
        </w:numPr>
        <w:tabs>
          <w:tab w:val="left" w:pos="1134"/>
          <w:tab w:val="left" w:pos="1421"/>
        </w:tabs>
        <w:ind w:left="0" w:right="2" w:firstLine="567"/>
        <w:rPr>
          <w:sz w:val="24"/>
        </w:rPr>
      </w:pPr>
      <w:r w:rsidRPr="00DF3BF4">
        <w:rPr>
          <w:sz w:val="24"/>
        </w:rPr>
        <w:t xml:space="preserve">Проблесковый огонь должен устанавливаться на крышу транспортного средства или над ней. При этом угол видимости специального светового сигнала в горизонтальной плоскости, проходящей через центр источника излучения света, должен быть </w:t>
      </w:r>
      <w:r w:rsidRPr="00DF3BF4">
        <w:rPr>
          <w:spacing w:val="2"/>
          <w:sz w:val="24"/>
        </w:rPr>
        <w:t>ра</w:t>
      </w:r>
      <w:r w:rsidRPr="00DF3BF4">
        <w:rPr>
          <w:sz w:val="24"/>
        </w:rPr>
        <w:t>вен</w:t>
      </w:r>
      <w:r w:rsidRPr="00DF3BF4">
        <w:rPr>
          <w:spacing w:val="-2"/>
          <w:sz w:val="24"/>
        </w:rPr>
        <w:t xml:space="preserve"> </w:t>
      </w:r>
      <w:r w:rsidRPr="00DF3BF4">
        <w:rPr>
          <w:sz w:val="24"/>
        </w:rPr>
        <w:t>360°.</w:t>
      </w:r>
    </w:p>
    <w:p w:rsidR="0094533E" w:rsidRPr="00DF3BF4" w:rsidRDefault="00C95586" w:rsidP="00A7324A">
      <w:pPr>
        <w:tabs>
          <w:tab w:val="left" w:pos="1134"/>
        </w:tabs>
        <w:ind w:right="2" w:firstLine="567"/>
        <w:jc w:val="both"/>
        <w:rPr>
          <w:sz w:val="24"/>
        </w:rPr>
      </w:pPr>
      <w:r w:rsidRPr="00DF3BF4">
        <w:rPr>
          <w:sz w:val="24"/>
        </w:rPr>
        <w:t>Способы установки проблескового маячка должны обеспечивать надежность его крепления на всех режимах движения и торможения транспортного средства.</w:t>
      </w:r>
    </w:p>
    <w:p w:rsidR="00A7324A" w:rsidRPr="00DF3BF4" w:rsidRDefault="00A7324A" w:rsidP="00A7324A">
      <w:pPr>
        <w:tabs>
          <w:tab w:val="left" w:pos="1134"/>
        </w:tabs>
        <w:ind w:right="2" w:firstLine="567"/>
        <w:jc w:val="both"/>
        <w:rPr>
          <w:sz w:val="24"/>
        </w:rPr>
      </w:pPr>
    </w:p>
    <w:p w:rsidR="0094533E" w:rsidRPr="00DF3BF4" w:rsidRDefault="00C95586" w:rsidP="00A7324A">
      <w:pPr>
        <w:tabs>
          <w:tab w:val="left" w:pos="1134"/>
        </w:tabs>
        <w:ind w:right="2" w:firstLine="567"/>
        <w:rPr>
          <w:sz w:val="20"/>
        </w:rPr>
      </w:pPr>
      <w:r w:rsidRPr="00DF3BF4">
        <w:rPr>
          <w:sz w:val="20"/>
        </w:rPr>
        <w:t>Примечания</w:t>
      </w:r>
    </w:p>
    <w:p w:rsidR="0094533E" w:rsidRPr="00DF3BF4" w:rsidRDefault="00C95586" w:rsidP="00A7324A">
      <w:pPr>
        <w:pStyle w:val="a5"/>
        <w:numPr>
          <w:ilvl w:val="0"/>
          <w:numId w:val="5"/>
        </w:numPr>
        <w:tabs>
          <w:tab w:val="left" w:pos="851"/>
          <w:tab w:val="left" w:pos="1134"/>
        </w:tabs>
        <w:ind w:left="0" w:right="2" w:firstLine="567"/>
        <w:rPr>
          <w:sz w:val="20"/>
        </w:rPr>
      </w:pPr>
      <w:r w:rsidRPr="00DF3BF4">
        <w:rPr>
          <w:sz w:val="20"/>
        </w:rPr>
        <w:t>Допускается установка на одно транспортное средство более одного проблескового маячка, а также дополнительных направленных проблесковых огней (стробоскопов) в пространстве решетки радиатора или салона оперативного</w:t>
      </w:r>
      <w:r w:rsidRPr="00DF3BF4">
        <w:rPr>
          <w:spacing w:val="-1"/>
          <w:sz w:val="20"/>
        </w:rPr>
        <w:t xml:space="preserve"> </w:t>
      </w:r>
      <w:r w:rsidRPr="00DF3BF4">
        <w:rPr>
          <w:sz w:val="20"/>
        </w:rPr>
        <w:t>автомобиля.</w:t>
      </w:r>
    </w:p>
    <w:p w:rsidR="0094533E" w:rsidRPr="00DF3BF4" w:rsidRDefault="00C95586" w:rsidP="00A7324A">
      <w:pPr>
        <w:pStyle w:val="a5"/>
        <w:numPr>
          <w:ilvl w:val="0"/>
          <w:numId w:val="5"/>
        </w:numPr>
        <w:tabs>
          <w:tab w:val="left" w:pos="851"/>
          <w:tab w:val="left" w:pos="1134"/>
        </w:tabs>
        <w:ind w:left="0" w:right="2" w:firstLine="567"/>
        <w:rPr>
          <w:sz w:val="20"/>
        </w:rPr>
      </w:pPr>
      <w:r w:rsidRPr="00DF3BF4">
        <w:rPr>
          <w:sz w:val="20"/>
        </w:rPr>
        <w:t>Для транспортных средств на шасси грузовых автомобилей, а также для транспортных средств Патрульной полиции Министерства внутренних дел Республики Казахстан, Службы государственной охраны Республики Казахстан</w:t>
      </w:r>
      <w:r w:rsidR="00F178BD" w:rsidRPr="00DF3BF4">
        <w:rPr>
          <w:sz w:val="20"/>
          <w:lang w:val="ru-RU"/>
        </w:rPr>
        <w:t>,</w:t>
      </w:r>
      <w:r w:rsidRPr="00DF3BF4">
        <w:rPr>
          <w:sz w:val="20"/>
        </w:rPr>
        <w:t xml:space="preserve"> </w:t>
      </w:r>
      <w:r w:rsidR="00F178BD" w:rsidRPr="00DF3BF4">
        <w:rPr>
          <w:sz w:val="20"/>
          <w:lang w:val="ru-RU"/>
        </w:rPr>
        <w:t>Военной полиции Комитета национальной безопасности Республики Казахстан</w:t>
      </w:r>
      <w:r w:rsidR="00F178BD" w:rsidRPr="00DF3BF4">
        <w:rPr>
          <w:sz w:val="20"/>
        </w:rPr>
        <w:t xml:space="preserve"> </w:t>
      </w:r>
      <w:r w:rsidRPr="00DF3BF4">
        <w:rPr>
          <w:sz w:val="20"/>
        </w:rPr>
        <w:t>и Военной полиции Вооруженных Сил Республик</w:t>
      </w:r>
      <w:r w:rsidR="00770DB9" w:rsidRPr="00DF3BF4">
        <w:rPr>
          <w:sz w:val="20"/>
        </w:rPr>
        <w:t>и Казахстан, обеспечивающих со</w:t>
      </w:r>
      <w:r w:rsidRPr="00DF3BF4">
        <w:rPr>
          <w:sz w:val="20"/>
        </w:rPr>
        <w:t>провождение колонн транспортных средств, допускается уменьшение угла видимости проблескового огня до 180</w:t>
      </w:r>
      <w:r w:rsidR="00A7324A" w:rsidRPr="00DF3BF4">
        <w:rPr>
          <w:sz w:val="20"/>
          <w:vertAlign w:val="superscript"/>
          <w:lang w:val="ru-RU"/>
        </w:rPr>
        <w:t>°</w:t>
      </w:r>
      <w:r w:rsidRPr="00DF3BF4">
        <w:rPr>
          <w:sz w:val="20"/>
        </w:rPr>
        <w:t>, при условии видимости его со стороны передней части транспортного</w:t>
      </w:r>
      <w:r w:rsidRPr="00DF3BF4">
        <w:rPr>
          <w:spacing w:val="-5"/>
          <w:sz w:val="20"/>
        </w:rPr>
        <w:t xml:space="preserve"> </w:t>
      </w:r>
      <w:r w:rsidRPr="00DF3BF4">
        <w:rPr>
          <w:sz w:val="20"/>
        </w:rPr>
        <w:t>средства.</w:t>
      </w:r>
    </w:p>
    <w:p w:rsidR="0094533E" w:rsidRPr="00DF3BF4" w:rsidRDefault="0094533E" w:rsidP="00A7324A">
      <w:pPr>
        <w:pStyle w:val="a3"/>
        <w:tabs>
          <w:tab w:val="left" w:pos="1134"/>
        </w:tabs>
        <w:ind w:right="2"/>
        <w:rPr>
          <w:i w:val="0"/>
          <w:sz w:val="19"/>
        </w:rPr>
      </w:pPr>
    </w:p>
    <w:p w:rsidR="0094533E" w:rsidRPr="00DF3BF4" w:rsidRDefault="00C95586" w:rsidP="00A7324A">
      <w:pPr>
        <w:pStyle w:val="4"/>
        <w:numPr>
          <w:ilvl w:val="3"/>
          <w:numId w:val="11"/>
        </w:numPr>
        <w:tabs>
          <w:tab w:val="left" w:pos="1134"/>
          <w:tab w:val="left" w:pos="1400"/>
        </w:tabs>
        <w:ind w:left="0" w:right="2" w:firstLine="567"/>
      </w:pPr>
      <w:r w:rsidRPr="00DF3BF4">
        <w:t>Допускается применение проблесковых огней, конструктивно объединенных в одном корпусе с излучателем звука специального звукового сигнала при условии обеспечения соответствия каждого устройства в отдельности требованиям настоящего стандарта. Такие объединенные устройства должны устанавливаться на крыше транспортного средства и приводиться в действие с помощью одного блока</w:t>
      </w:r>
      <w:r w:rsidRPr="00DF3BF4">
        <w:rPr>
          <w:spacing w:val="-6"/>
        </w:rPr>
        <w:t xml:space="preserve"> </w:t>
      </w:r>
      <w:r w:rsidRPr="00DF3BF4">
        <w:t>управления.</w:t>
      </w:r>
    </w:p>
    <w:p w:rsidR="0094533E" w:rsidRPr="00DF3BF4" w:rsidRDefault="00C95586" w:rsidP="00A7324A">
      <w:pPr>
        <w:pStyle w:val="a5"/>
        <w:numPr>
          <w:ilvl w:val="3"/>
          <w:numId w:val="11"/>
        </w:numPr>
        <w:tabs>
          <w:tab w:val="left" w:pos="1134"/>
          <w:tab w:val="left" w:pos="1427"/>
        </w:tabs>
        <w:ind w:left="0" w:right="2" w:firstLine="567"/>
        <w:rPr>
          <w:sz w:val="24"/>
        </w:rPr>
      </w:pPr>
      <w:r w:rsidRPr="00DF3BF4">
        <w:rPr>
          <w:sz w:val="24"/>
        </w:rPr>
        <w:lastRenderedPageBreak/>
        <w:t>Допускается установка излучателей звука специальных звуковых сигналов в подкапотном пространстве передней части транспортного</w:t>
      </w:r>
      <w:r w:rsidRPr="00DF3BF4">
        <w:rPr>
          <w:spacing w:val="-4"/>
          <w:sz w:val="24"/>
        </w:rPr>
        <w:t xml:space="preserve"> </w:t>
      </w:r>
      <w:r w:rsidRPr="00DF3BF4">
        <w:rPr>
          <w:sz w:val="24"/>
        </w:rPr>
        <w:t>средства.</w:t>
      </w:r>
    </w:p>
    <w:p w:rsidR="0094533E" w:rsidRPr="00DF3BF4" w:rsidRDefault="00C95586" w:rsidP="00A7324A">
      <w:pPr>
        <w:pStyle w:val="a5"/>
        <w:numPr>
          <w:ilvl w:val="3"/>
          <w:numId w:val="11"/>
        </w:numPr>
        <w:tabs>
          <w:tab w:val="left" w:pos="1134"/>
          <w:tab w:val="left" w:pos="1406"/>
        </w:tabs>
        <w:ind w:left="0" w:right="2" w:firstLine="567"/>
        <w:rPr>
          <w:sz w:val="24"/>
        </w:rPr>
      </w:pPr>
      <w:r w:rsidRPr="00DF3BF4">
        <w:rPr>
          <w:sz w:val="24"/>
        </w:rPr>
        <w:t>При установке блоков управления устройствами для подачи специальных световых и звуковых сигналов в салоне (кабине) транспортного средства должны выполняться требования по обеспечению внутренней пассивной</w:t>
      </w:r>
      <w:r w:rsidRPr="00DF3BF4">
        <w:rPr>
          <w:spacing w:val="-4"/>
          <w:sz w:val="24"/>
        </w:rPr>
        <w:t xml:space="preserve"> </w:t>
      </w:r>
      <w:r w:rsidRPr="00DF3BF4">
        <w:rPr>
          <w:sz w:val="24"/>
        </w:rPr>
        <w:t>безопасности.</w:t>
      </w:r>
    </w:p>
    <w:p w:rsidR="00A7324A" w:rsidRPr="00DF3BF4" w:rsidRDefault="00A7324A" w:rsidP="00A7324A">
      <w:pPr>
        <w:pStyle w:val="a5"/>
        <w:tabs>
          <w:tab w:val="left" w:pos="1134"/>
          <w:tab w:val="left" w:pos="1406"/>
        </w:tabs>
        <w:ind w:left="0" w:right="2"/>
        <w:rPr>
          <w:sz w:val="24"/>
        </w:rPr>
      </w:pPr>
    </w:p>
    <w:p w:rsidR="0094533E" w:rsidRPr="00DF3BF4" w:rsidRDefault="00C95586" w:rsidP="00A7324A">
      <w:pPr>
        <w:pStyle w:val="a5"/>
        <w:numPr>
          <w:ilvl w:val="2"/>
          <w:numId w:val="11"/>
        </w:numPr>
        <w:tabs>
          <w:tab w:val="left" w:pos="993"/>
          <w:tab w:val="left" w:pos="1202"/>
        </w:tabs>
        <w:ind w:left="0" w:right="2" w:firstLine="567"/>
        <w:jc w:val="both"/>
        <w:rPr>
          <w:b/>
          <w:sz w:val="24"/>
        </w:rPr>
      </w:pPr>
      <w:r w:rsidRPr="00DF3BF4">
        <w:rPr>
          <w:b/>
          <w:sz w:val="24"/>
        </w:rPr>
        <w:t>Колориметрические спецификации специальных световых</w:t>
      </w:r>
      <w:r w:rsidRPr="00DF3BF4">
        <w:rPr>
          <w:b/>
          <w:spacing w:val="-4"/>
          <w:sz w:val="24"/>
        </w:rPr>
        <w:t xml:space="preserve"> </w:t>
      </w:r>
      <w:r w:rsidRPr="00DF3BF4">
        <w:rPr>
          <w:b/>
          <w:sz w:val="24"/>
        </w:rPr>
        <w:t>сигналов</w:t>
      </w:r>
    </w:p>
    <w:p w:rsidR="0094533E" w:rsidRPr="00DF3BF4" w:rsidRDefault="0094533E" w:rsidP="00A7324A">
      <w:pPr>
        <w:pStyle w:val="a3"/>
        <w:tabs>
          <w:tab w:val="left" w:pos="1134"/>
        </w:tabs>
        <w:ind w:right="2" w:firstLine="567"/>
        <w:rPr>
          <w:b/>
          <w:i w:val="0"/>
          <w:sz w:val="23"/>
        </w:rPr>
      </w:pPr>
    </w:p>
    <w:p w:rsidR="0094533E" w:rsidRPr="00DF3BF4" w:rsidRDefault="00C95586" w:rsidP="00A7324A">
      <w:pPr>
        <w:pStyle w:val="a5"/>
        <w:numPr>
          <w:ilvl w:val="3"/>
          <w:numId w:val="11"/>
        </w:numPr>
        <w:tabs>
          <w:tab w:val="left" w:pos="1134"/>
          <w:tab w:val="left" w:pos="1436"/>
        </w:tabs>
        <w:ind w:left="0" w:right="2" w:firstLine="567"/>
        <w:rPr>
          <w:sz w:val="24"/>
        </w:rPr>
      </w:pPr>
      <w:r w:rsidRPr="00DF3BF4">
        <w:rPr>
          <w:sz w:val="24"/>
        </w:rPr>
        <w:t>Проблесковые огни транспортных средств оперативных служб всех видов, кроме мобильных групп оперативного реагирования частных охранных организаций, передвижных контрольно-пропускных пунктов органов транспортного контроля Комитета транспорта Министерства по инвестициям и развитию Республики Казахстан, служб инкассации и сопровождающих организованные группы велосипедистов, должны быть синего цвета. Проблесковые огни транспортных средств мобильных групп оперативного реагирования частных охранных организаций, передвижных контрольно-пропускных пунктов органов транспортного контроля Комитета транспорта Министерства по инвестициям и развитию Республики Казахстан, служб инкассации и сопровождающих организованные группы велосипедистов, должны быть желтого или оранжевого</w:t>
      </w:r>
      <w:r w:rsidRPr="00DF3BF4">
        <w:rPr>
          <w:spacing w:val="-2"/>
          <w:sz w:val="24"/>
        </w:rPr>
        <w:t xml:space="preserve"> </w:t>
      </w:r>
      <w:r w:rsidRPr="00DF3BF4">
        <w:rPr>
          <w:sz w:val="24"/>
        </w:rPr>
        <w:t>цвета.</w:t>
      </w:r>
    </w:p>
    <w:p w:rsidR="0094533E" w:rsidRPr="00DF3BF4" w:rsidRDefault="00C95586" w:rsidP="00A7324A">
      <w:pPr>
        <w:pStyle w:val="a3"/>
        <w:tabs>
          <w:tab w:val="left" w:pos="1134"/>
        </w:tabs>
        <w:ind w:right="2" w:firstLine="567"/>
        <w:jc w:val="both"/>
        <w:rPr>
          <w:i w:val="0"/>
        </w:rPr>
      </w:pPr>
      <w:r w:rsidRPr="00DF3BF4">
        <w:rPr>
          <w:i w:val="0"/>
        </w:rPr>
        <w:t>На транспортных средствах Государственной охраны Республики Казахстан, органов национальной безопасности Республики Казахстан, органов внутренних дел и Комитета по чрезвычайным ситуациям Министерства внутренних дел Республики Казахстан, органов военной полиции Вооруженных Сил Республики Казахстан могут применяться дополнительно к синему специальные световые сигналы красного цвета.</w:t>
      </w:r>
    </w:p>
    <w:p w:rsidR="00A7324A" w:rsidRPr="00DF3BF4" w:rsidRDefault="00A7324A" w:rsidP="00A7324A">
      <w:pPr>
        <w:pStyle w:val="a3"/>
        <w:tabs>
          <w:tab w:val="left" w:pos="1134"/>
        </w:tabs>
        <w:ind w:right="2" w:firstLine="567"/>
        <w:jc w:val="both"/>
        <w:rPr>
          <w:i w:val="0"/>
        </w:rPr>
      </w:pPr>
    </w:p>
    <w:p w:rsidR="0094533E" w:rsidRPr="00DF3BF4" w:rsidRDefault="00C95586" w:rsidP="00A7324A">
      <w:pPr>
        <w:tabs>
          <w:tab w:val="left" w:pos="1134"/>
        </w:tabs>
        <w:ind w:right="2" w:firstLine="567"/>
        <w:jc w:val="both"/>
        <w:rPr>
          <w:sz w:val="20"/>
        </w:rPr>
      </w:pPr>
      <w:r w:rsidRPr="00DF3BF4">
        <w:rPr>
          <w:sz w:val="20"/>
        </w:rPr>
        <w:t xml:space="preserve">Примечание </w:t>
      </w:r>
      <w:r w:rsidRPr="00DF3BF4">
        <w:rPr>
          <w:b/>
          <w:sz w:val="20"/>
        </w:rPr>
        <w:t xml:space="preserve">– </w:t>
      </w:r>
      <w:r w:rsidRPr="00DF3BF4">
        <w:rPr>
          <w:sz w:val="20"/>
        </w:rPr>
        <w:t>По разрешению Министерства внутренних дел Республики Казахстан оперативные автомобили Министерства здравоохранения Республики Казахстан могут иметь специальные световые сигналы красного цвета.</w:t>
      </w:r>
    </w:p>
    <w:p w:rsidR="00A7324A" w:rsidRPr="00DF3BF4" w:rsidRDefault="00A7324A" w:rsidP="00A7324A">
      <w:pPr>
        <w:tabs>
          <w:tab w:val="left" w:pos="1134"/>
        </w:tabs>
        <w:ind w:right="2" w:firstLine="567"/>
        <w:jc w:val="both"/>
        <w:rPr>
          <w:sz w:val="20"/>
        </w:rPr>
      </w:pPr>
    </w:p>
    <w:p w:rsidR="0094533E" w:rsidRPr="00DF3BF4" w:rsidRDefault="00C95586" w:rsidP="00A7324A">
      <w:pPr>
        <w:pStyle w:val="a5"/>
        <w:numPr>
          <w:ilvl w:val="3"/>
          <w:numId w:val="11"/>
        </w:numPr>
        <w:tabs>
          <w:tab w:val="left" w:pos="1134"/>
        </w:tabs>
        <w:ind w:left="0" w:right="2" w:firstLine="567"/>
        <w:rPr>
          <w:sz w:val="24"/>
        </w:rPr>
      </w:pPr>
      <w:r w:rsidRPr="00DF3BF4">
        <w:rPr>
          <w:sz w:val="24"/>
        </w:rPr>
        <w:t>Цвет специальных световых сигналов должен соответствовать колориметрическим пределам, указанным в приложении</w:t>
      </w:r>
      <w:r w:rsidRPr="00DF3BF4">
        <w:rPr>
          <w:spacing w:val="-2"/>
          <w:sz w:val="24"/>
        </w:rPr>
        <w:t xml:space="preserve"> </w:t>
      </w:r>
      <w:r w:rsidRPr="00DF3BF4">
        <w:rPr>
          <w:sz w:val="24"/>
        </w:rPr>
        <w:t>Д.</w:t>
      </w:r>
    </w:p>
    <w:p w:rsidR="0094533E" w:rsidRPr="00DF3BF4" w:rsidRDefault="00C95586" w:rsidP="00A7324A">
      <w:pPr>
        <w:pStyle w:val="a3"/>
        <w:ind w:right="2" w:firstLine="567"/>
        <w:jc w:val="both"/>
        <w:rPr>
          <w:i w:val="0"/>
        </w:rPr>
      </w:pPr>
      <w:r w:rsidRPr="00DF3BF4">
        <w:rPr>
          <w:i w:val="0"/>
        </w:rPr>
        <w:t>Колориметрические характеристики излучаемого света, выражаемые в координатах цветности CIE (Международной комиссии по освещению – МКО), должны оцениваться с использованием предписанного источника света, работающего при напряжении, указанном в Д.3.1.2 приложения Д.</w:t>
      </w:r>
    </w:p>
    <w:p w:rsidR="0094533E" w:rsidRPr="00DF3BF4" w:rsidRDefault="00C95586" w:rsidP="00A7324A">
      <w:pPr>
        <w:pStyle w:val="a3"/>
        <w:ind w:right="2" w:firstLine="567"/>
        <w:jc w:val="both"/>
        <w:rPr>
          <w:i w:val="0"/>
        </w:rPr>
      </w:pPr>
      <w:r w:rsidRPr="00DF3BF4">
        <w:rPr>
          <w:i w:val="0"/>
        </w:rPr>
        <w:t>В случае специальных предупреждающих огней, в которых используются ксеноновые импульсные лампы, координаты цветности в качестве альтернативы могут быть получены на основании спектрального распределения света, пропускаемого колпаком, а также отражаемого или пропускаемого любыми другими действующими оптическими элементами, которые могут нарушать цвет специального предупреждающего огня. В таком случае расчеты производятся на основе источника света с относительным спектральным распределением, указанным в приложении Е.</w:t>
      </w:r>
    </w:p>
    <w:p w:rsidR="0094533E" w:rsidRPr="00DF3BF4" w:rsidRDefault="0094533E" w:rsidP="00A7324A">
      <w:pPr>
        <w:pStyle w:val="a3"/>
        <w:ind w:right="2" w:firstLine="567"/>
        <w:rPr>
          <w:i w:val="0"/>
        </w:rPr>
      </w:pPr>
    </w:p>
    <w:p w:rsidR="0094533E" w:rsidRPr="00DF3BF4" w:rsidRDefault="00C95586" w:rsidP="00607086">
      <w:pPr>
        <w:pStyle w:val="a5"/>
        <w:numPr>
          <w:ilvl w:val="2"/>
          <w:numId w:val="11"/>
        </w:numPr>
        <w:tabs>
          <w:tab w:val="left" w:pos="993"/>
        </w:tabs>
        <w:ind w:left="0" w:right="2" w:firstLine="567"/>
        <w:jc w:val="both"/>
        <w:rPr>
          <w:b/>
          <w:sz w:val="24"/>
        </w:rPr>
      </w:pPr>
      <w:r w:rsidRPr="00DF3BF4">
        <w:rPr>
          <w:b/>
          <w:sz w:val="24"/>
        </w:rPr>
        <w:t>Фотометрические спецификации специальных световых</w:t>
      </w:r>
      <w:r w:rsidRPr="00DF3BF4">
        <w:rPr>
          <w:b/>
          <w:spacing w:val="-2"/>
          <w:sz w:val="24"/>
        </w:rPr>
        <w:t xml:space="preserve"> </w:t>
      </w:r>
      <w:r w:rsidRPr="00DF3BF4">
        <w:rPr>
          <w:b/>
          <w:sz w:val="24"/>
        </w:rPr>
        <w:t>сигналов</w:t>
      </w:r>
    </w:p>
    <w:p w:rsidR="0094533E" w:rsidRPr="00DF3BF4" w:rsidRDefault="0094533E" w:rsidP="00A7324A">
      <w:pPr>
        <w:pStyle w:val="a3"/>
        <w:ind w:right="2" w:firstLine="567"/>
        <w:rPr>
          <w:b/>
          <w:i w:val="0"/>
          <w:sz w:val="23"/>
        </w:rPr>
      </w:pPr>
    </w:p>
    <w:p w:rsidR="0094533E" w:rsidRPr="00DF3BF4" w:rsidRDefault="00C95586" w:rsidP="00607086">
      <w:pPr>
        <w:pStyle w:val="a5"/>
        <w:numPr>
          <w:ilvl w:val="3"/>
          <w:numId w:val="11"/>
        </w:numPr>
        <w:tabs>
          <w:tab w:val="left" w:pos="1134"/>
        </w:tabs>
        <w:ind w:left="0" w:right="2" w:firstLine="567"/>
        <w:rPr>
          <w:sz w:val="24"/>
        </w:rPr>
      </w:pPr>
      <w:r w:rsidRPr="00DF3BF4">
        <w:rPr>
          <w:sz w:val="24"/>
        </w:rPr>
        <w:t>Эффективная сила света вращающихся или неподвижных (категория Т) проблесковых огней должна соответствовать требованиям таблицы Д.1 приложения</w:t>
      </w:r>
      <w:r w:rsidRPr="00DF3BF4">
        <w:rPr>
          <w:spacing w:val="-9"/>
          <w:sz w:val="24"/>
        </w:rPr>
        <w:t xml:space="preserve"> </w:t>
      </w:r>
      <w:r w:rsidRPr="00DF3BF4">
        <w:rPr>
          <w:sz w:val="24"/>
        </w:rPr>
        <w:t>Д.</w:t>
      </w:r>
    </w:p>
    <w:p w:rsidR="0094533E" w:rsidRPr="00DF3BF4" w:rsidRDefault="00C95586" w:rsidP="00607086">
      <w:pPr>
        <w:pStyle w:val="a5"/>
        <w:numPr>
          <w:ilvl w:val="3"/>
          <w:numId w:val="11"/>
        </w:numPr>
        <w:tabs>
          <w:tab w:val="left" w:pos="1134"/>
        </w:tabs>
        <w:ind w:left="0" w:right="2" w:firstLine="567"/>
        <w:rPr>
          <w:sz w:val="24"/>
        </w:rPr>
      </w:pPr>
      <w:r w:rsidRPr="00DF3BF4">
        <w:rPr>
          <w:sz w:val="24"/>
        </w:rPr>
        <w:t>Эффективная сила света направленных проблесковых огней (категория X) должна соответствовать требованиям таблицы Д.2 приложения</w:t>
      </w:r>
      <w:r w:rsidRPr="00DF3BF4">
        <w:rPr>
          <w:spacing w:val="-3"/>
          <w:sz w:val="24"/>
        </w:rPr>
        <w:t xml:space="preserve"> </w:t>
      </w:r>
      <w:r w:rsidRPr="00DF3BF4">
        <w:rPr>
          <w:sz w:val="24"/>
        </w:rPr>
        <w:t>Д.</w:t>
      </w:r>
    </w:p>
    <w:p w:rsidR="0094533E" w:rsidRPr="00DF3BF4" w:rsidRDefault="00C95586" w:rsidP="00607086">
      <w:pPr>
        <w:pStyle w:val="a5"/>
        <w:numPr>
          <w:ilvl w:val="3"/>
          <w:numId w:val="11"/>
        </w:numPr>
        <w:tabs>
          <w:tab w:val="left" w:pos="1134"/>
        </w:tabs>
        <w:ind w:left="0" w:right="2" w:firstLine="567"/>
        <w:rPr>
          <w:sz w:val="24"/>
        </w:rPr>
      </w:pPr>
      <w:r w:rsidRPr="00DF3BF4">
        <w:rPr>
          <w:sz w:val="24"/>
        </w:rPr>
        <w:t>Частота f, «продолжительность свечения» t</w:t>
      </w:r>
      <w:r w:rsidRPr="00DF3BF4">
        <w:rPr>
          <w:sz w:val="24"/>
          <w:vertAlign w:val="subscript"/>
        </w:rPr>
        <w:t>H</w:t>
      </w:r>
      <w:r w:rsidRPr="00DF3BF4">
        <w:rPr>
          <w:sz w:val="24"/>
        </w:rPr>
        <w:t xml:space="preserve"> и «продолжительность мерцания» t</w:t>
      </w:r>
      <w:r w:rsidRPr="00DF3BF4">
        <w:rPr>
          <w:sz w:val="24"/>
          <w:vertAlign w:val="subscript"/>
        </w:rPr>
        <w:t>D</w:t>
      </w:r>
      <w:r w:rsidRPr="00DF3BF4">
        <w:rPr>
          <w:sz w:val="24"/>
        </w:rPr>
        <w:t xml:space="preserve"> специальных световых сигналов цвета категории Т и Х должны соответствовать </w:t>
      </w:r>
      <w:r w:rsidRPr="00DF3BF4">
        <w:rPr>
          <w:sz w:val="24"/>
        </w:rPr>
        <w:lastRenderedPageBreak/>
        <w:t>следующим</w:t>
      </w:r>
      <w:r w:rsidRPr="00DF3BF4">
        <w:rPr>
          <w:spacing w:val="-1"/>
          <w:sz w:val="24"/>
        </w:rPr>
        <w:t xml:space="preserve"> </w:t>
      </w:r>
      <w:r w:rsidRPr="00DF3BF4">
        <w:rPr>
          <w:sz w:val="24"/>
        </w:rPr>
        <w:t>значениям:</w:t>
      </w:r>
    </w:p>
    <w:p w:rsidR="0094533E" w:rsidRPr="00DF3BF4" w:rsidRDefault="00C95586" w:rsidP="00607086">
      <w:pPr>
        <w:pStyle w:val="a5"/>
        <w:numPr>
          <w:ilvl w:val="0"/>
          <w:numId w:val="4"/>
        </w:numPr>
        <w:ind w:left="0" w:right="2" w:firstLine="567"/>
        <w:jc w:val="left"/>
        <w:rPr>
          <w:sz w:val="24"/>
        </w:rPr>
      </w:pPr>
      <w:r w:rsidRPr="00DF3BF4">
        <w:rPr>
          <w:sz w:val="24"/>
        </w:rPr>
        <w:t>максимальная частота f – 4</w:t>
      </w:r>
      <w:r w:rsidRPr="00DF3BF4">
        <w:rPr>
          <w:spacing w:val="-1"/>
          <w:sz w:val="24"/>
        </w:rPr>
        <w:t xml:space="preserve"> </w:t>
      </w:r>
      <w:r w:rsidRPr="00DF3BF4">
        <w:rPr>
          <w:sz w:val="24"/>
        </w:rPr>
        <w:t>Гц;</w:t>
      </w:r>
    </w:p>
    <w:p w:rsidR="0094533E" w:rsidRPr="00DF3BF4" w:rsidRDefault="00C95586" w:rsidP="00607086">
      <w:pPr>
        <w:pStyle w:val="a5"/>
        <w:numPr>
          <w:ilvl w:val="0"/>
          <w:numId w:val="4"/>
        </w:numPr>
        <w:ind w:left="0" w:right="2" w:firstLine="567"/>
        <w:jc w:val="left"/>
        <w:rPr>
          <w:sz w:val="24"/>
        </w:rPr>
      </w:pPr>
      <w:r w:rsidRPr="00DF3BF4">
        <w:rPr>
          <w:sz w:val="24"/>
        </w:rPr>
        <w:t>минимальная частота f – 2</w:t>
      </w:r>
      <w:r w:rsidRPr="00DF3BF4">
        <w:rPr>
          <w:spacing w:val="-1"/>
          <w:sz w:val="24"/>
        </w:rPr>
        <w:t xml:space="preserve"> </w:t>
      </w:r>
      <w:r w:rsidRPr="00DF3BF4">
        <w:rPr>
          <w:sz w:val="24"/>
        </w:rPr>
        <w:t>Гц;</w:t>
      </w:r>
    </w:p>
    <w:p w:rsidR="0094533E" w:rsidRPr="00DF3BF4" w:rsidRDefault="00C95586" w:rsidP="00607086">
      <w:pPr>
        <w:pStyle w:val="a5"/>
        <w:numPr>
          <w:ilvl w:val="0"/>
          <w:numId w:val="4"/>
        </w:numPr>
        <w:ind w:left="0" w:right="2" w:firstLine="567"/>
        <w:jc w:val="left"/>
        <w:rPr>
          <w:sz w:val="24"/>
        </w:rPr>
      </w:pPr>
      <w:r w:rsidRPr="00DF3BF4">
        <w:rPr>
          <w:sz w:val="24"/>
        </w:rPr>
        <w:t>максимальная продолжительность свечения t</w:t>
      </w:r>
      <w:r w:rsidRPr="00DF3BF4">
        <w:rPr>
          <w:sz w:val="24"/>
          <w:vertAlign w:val="subscript"/>
        </w:rPr>
        <w:t>H</w:t>
      </w:r>
      <w:r w:rsidRPr="00DF3BF4">
        <w:rPr>
          <w:sz w:val="24"/>
        </w:rPr>
        <w:t xml:space="preserve"> – (</w:t>
      </w:r>
      <w:r w:rsidRPr="00DF3BF4">
        <w:rPr>
          <w:sz w:val="24"/>
          <w:vertAlign w:val="superscript"/>
        </w:rPr>
        <w:t>0,4</w:t>
      </w:r>
      <w:r w:rsidRPr="00DF3BF4">
        <w:rPr>
          <w:sz w:val="24"/>
        </w:rPr>
        <w:t>/</w:t>
      </w:r>
      <w:r w:rsidRPr="00DF3BF4">
        <w:rPr>
          <w:sz w:val="24"/>
          <w:vertAlign w:val="subscript"/>
        </w:rPr>
        <w:t>f</w:t>
      </w:r>
      <w:r w:rsidRPr="00DF3BF4">
        <w:rPr>
          <w:sz w:val="24"/>
        </w:rPr>
        <w:t>)</w:t>
      </w:r>
      <w:r w:rsidRPr="00DF3BF4">
        <w:rPr>
          <w:spacing w:val="-4"/>
          <w:sz w:val="24"/>
        </w:rPr>
        <w:t xml:space="preserve"> </w:t>
      </w:r>
      <w:r w:rsidRPr="00DF3BF4">
        <w:rPr>
          <w:sz w:val="24"/>
        </w:rPr>
        <w:t>с;</w:t>
      </w:r>
    </w:p>
    <w:p w:rsidR="0094533E" w:rsidRPr="00DF3BF4" w:rsidRDefault="00C95586" w:rsidP="00607086">
      <w:pPr>
        <w:pStyle w:val="a5"/>
        <w:numPr>
          <w:ilvl w:val="0"/>
          <w:numId w:val="4"/>
        </w:numPr>
        <w:ind w:left="0" w:right="2" w:firstLine="567"/>
        <w:jc w:val="left"/>
        <w:rPr>
          <w:sz w:val="24"/>
        </w:rPr>
      </w:pPr>
      <w:r w:rsidRPr="00DF3BF4">
        <w:rPr>
          <w:sz w:val="24"/>
        </w:rPr>
        <w:t>минимальная продолжительность мерцания t</w:t>
      </w:r>
      <w:r w:rsidRPr="00DF3BF4">
        <w:rPr>
          <w:sz w:val="24"/>
          <w:vertAlign w:val="subscript"/>
        </w:rPr>
        <w:t>D</w:t>
      </w:r>
      <w:r w:rsidRPr="00DF3BF4">
        <w:rPr>
          <w:sz w:val="24"/>
        </w:rPr>
        <w:t xml:space="preserve"> – 0,1</w:t>
      </w:r>
      <w:r w:rsidRPr="00DF3BF4">
        <w:rPr>
          <w:spacing w:val="-3"/>
          <w:sz w:val="24"/>
        </w:rPr>
        <w:t xml:space="preserve"> </w:t>
      </w:r>
      <w:r w:rsidRPr="00DF3BF4">
        <w:rPr>
          <w:sz w:val="24"/>
        </w:rPr>
        <w:t>с.</w:t>
      </w:r>
    </w:p>
    <w:p w:rsidR="0094533E" w:rsidRPr="00DF3BF4" w:rsidRDefault="00C95586" w:rsidP="00607086">
      <w:pPr>
        <w:pStyle w:val="a5"/>
        <w:numPr>
          <w:ilvl w:val="3"/>
          <w:numId w:val="11"/>
        </w:numPr>
        <w:tabs>
          <w:tab w:val="left" w:pos="1134"/>
        </w:tabs>
        <w:ind w:left="0" w:right="2" w:firstLine="567"/>
        <w:rPr>
          <w:sz w:val="24"/>
        </w:rPr>
      </w:pPr>
      <w:r w:rsidRPr="00DF3BF4">
        <w:rPr>
          <w:sz w:val="24"/>
        </w:rPr>
        <w:t>Если устройство вращающегося или проблескового специального светового сигнала категории Т состоит более чем из одной оптической системы, то должны соблюдаться Д.2.4.1-Д.2.4.4 приложения</w:t>
      </w:r>
      <w:r w:rsidRPr="00DF3BF4">
        <w:rPr>
          <w:spacing w:val="-2"/>
          <w:sz w:val="24"/>
        </w:rPr>
        <w:t xml:space="preserve"> </w:t>
      </w:r>
      <w:r w:rsidRPr="00DF3BF4">
        <w:rPr>
          <w:sz w:val="24"/>
        </w:rPr>
        <w:t>Д.</w:t>
      </w:r>
    </w:p>
    <w:p w:rsidR="00607086" w:rsidRPr="00DF3BF4" w:rsidRDefault="00607086" w:rsidP="00607086">
      <w:pPr>
        <w:pStyle w:val="a5"/>
        <w:tabs>
          <w:tab w:val="left" w:pos="1134"/>
        </w:tabs>
        <w:ind w:left="567" w:right="2" w:firstLine="0"/>
        <w:rPr>
          <w:sz w:val="24"/>
        </w:rPr>
      </w:pPr>
    </w:p>
    <w:p w:rsidR="0094533E" w:rsidRPr="00DF3BF4" w:rsidRDefault="00C95586" w:rsidP="00607086">
      <w:pPr>
        <w:pStyle w:val="2"/>
        <w:numPr>
          <w:ilvl w:val="2"/>
          <w:numId w:val="11"/>
        </w:numPr>
        <w:tabs>
          <w:tab w:val="left" w:pos="993"/>
        </w:tabs>
        <w:spacing w:before="0"/>
        <w:ind w:left="0" w:right="2" w:firstLine="567"/>
        <w:jc w:val="both"/>
      </w:pPr>
      <w:r w:rsidRPr="00DF3BF4">
        <w:t>Требования к звуковым</w:t>
      </w:r>
      <w:r w:rsidRPr="00DF3BF4">
        <w:rPr>
          <w:spacing w:val="-3"/>
        </w:rPr>
        <w:t xml:space="preserve"> </w:t>
      </w:r>
      <w:r w:rsidRPr="00DF3BF4">
        <w:t>сигналам</w:t>
      </w:r>
    </w:p>
    <w:p w:rsidR="0094533E" w:rsidRPr="00DF3BF4" w:rsidRDefault="0094533E" w:rsidP="00A7324A">
      <w:pPr>
        <w:pStyle w:val="a3"/>
        <w:ind w:right="2" w:firstLine="567"/>
        <w:rPr>
          <w:b/>
          <w:i w:val="0"/>
          <w:sz w:val="23"/>
        </w:rPr>
      </w:pPr>
    </w:p>
    <w:p w:rsidR="0094533E" w:rsidRPr="00DF3BF4" w:rsidRDefault="00C95586" w:rsidP="00607086">
      <w:pPr>
        <w:pStyle w:val="4"/>
        <w:numPr>
          <w:ilvl w:val="3"/>
          <w:numId w:val="11"/>
        </w:numPr>
        <w:tabs>
          <w:tab w:val="left" w:pos="1134"/>
        </w:tabs>
        <w:ind w:left="0" w:right="2" w:firstLine="567"/>
      </w:pPr>
      <w:r w:rsidRPr="00DF3BF4">
        <w:t>Специальный звуковой сигнал должен иметь изменяющуюся основную частоту. Изменения основной частоты должны быть в пределах от 150 до 2000</w:t>
      </w:r>
      <w:r w:rsidRPr="00DF3BF4">
        <w:rPr>
          <w:spacing w:val="-9"/>
        </w:rPr>
        <w:t xml:space="preserve"> </w:t>
      </w:r>
      <w:r w:rsidRPr="00DF3BF4">
        <w:t>Гц.</w:t>
      </w:r>
    </w:p>
    <w:p w:rsidR="0094533E" w:rsidRPr="00DF3BF4" w:rsidRDefault="00C95586" w:rsidP="00607086">
      <w:pPr>
        <w:pStyle w:val="a5"/>
        <w:numPr>
          <w:ilvl w:val="3"/>
          <w:numId w:val="11"/>
        </w:numPr>
        <w:tabs>
          <w:tab w:val="left" w:pos="1134"/>
        </w:tabs>
        <w:ind w:left="0" w:right="2" w:firstLine="567"/>
        <w:rPr>
          <w:sz w:val="24"/>
        </w:rPr>
      </w:pPr>
      <w:r w:rsidRPr="00DF3BF4">
        <w:rPr>
          <w:sz w:val="24"/>
        </w:rPr>
        <w:t>Продолжительность цикла изменения основной частоты специального звукового сигнала должна быть от 0,5 до 6,0</w:t>
      </w:r>
      <w:r w:rsidRPr="00DF3BF4">
        <w:rPr>
          <w:spacing w:val="-5"/>
          <w:sz w:val="24"/>
        </w:rPr>
        <w:t xml:space="preserve"> </w:t>
      </w:r>
      <w:r w:rsidRPr="00DF3BF4">
        <w:rPr>
          <w:sz w:val="24"/>
        </w:rPr>
        <w:t>с.</w:t>
      </w:r>
    </w:p>
    <w:p w:rsidR="0094533E" w:rsidRPr="00DF3BF4" w:rsidRDefault="00C95586" w:rsidP="00607086">
      <w:pPr>
        <w:pStyle w:val="a5"/>
        <w:numPr>
          <w:ilvl w:val="3"/>
          <w:numId w:val="11"/>
        </w:numPr>
        <w:tabs>
          <w:tab w:val="left" w:pos="1134"/>
        </w:tabs>
        <w:ind w:left="0" w:right="2" w:firstLine="567"/>
        <w:rPr>
          <w:sz w:val="24"/>
        </w:rPr>
      </w:pPr>
      <w:r w:rsidRPr="00DF3BF4">
        <w:rPr>
          <w:sz w:val="24"/>
        </w:rPr>
        <w:t>Уровень звукового давления сигнального устройства при подаче специального звукового сигнала, измеренный на расстоянии 2 м от излучателя звука по оси, перпендикулярной плоскости его выходного отверстия, не должен быть</w:t>
      </w:r>
      <w:r w:rsidRPr="00DF3BF4">
        <w:rPr>
          <w:spacing w:val="-8"/>
          <w:sz w:val="24"/>
        </w:rPr>
        <w:t xml:space="preserve"> </w:t>
      </w:r>
      <w:r w:rsidRPr="00DF3BF4">
        <w:rPr>
          <w:sz w:val="24"/>
        </w:rPr>
        <w:t>ниже:</w:t>
      </w:r>
    </w:p>
    <w:p w:rsidR="0094533E" w:rsidRPr="00DF3BF4" w:rsidRDefault="00C95586" w:rsidP="00607086">
      <w:pPr>
        <w:tabs>
          <w:tab w:val="left" w:pos="1134"/>
        </w:tabs>
        <w:ind w:right="2" w:firstLine="567"/>
        <w:jc w:val="both"/>
        <w:rPr>
          <w:sz w:val="24"/>
        </w:rPr>
      </w:pPr>
      <w:r w:rsidRPr="00DF3BF4">
        <w:rPr>
          <w:sz w:val="24"/>
        </w:rPr>
        <w:t>116 дБ(А) – при установке излучателя звука на крыше транспортного средства;</w:t>
      </w:r>
    </w:p>
    <w:p w:rsidR="0094533E" w:rsidRPr="00DF3BF4" w:rsidRDefault="00C95586" w:rsidP="00607086">
      <w:pPr>
        <w:tabs>
          <w:tab w:val="left" w:pos="1134"/>
        </w:tabs>
        <w:ind w:right="2" w:firstLine="567"/>
        <w:jc w:val="both"/>
        <w:rPr>
          <w:sz w:val="24"/>
        </w:rPr>
      </w:pPr>
      <w:r w:rsidRPr="00DF3BF4">
        <w:rPr>
          <w:sz w:val="24"/>
        </w:rPr>
        <w:t>122 дБ(А) – при установке излучателя звука в подкапотное пространство.</w:t>
      </w:r>
    </w:p>
    <w:p w:rsidR="0094533E" w:rsidRPr="00DF3BF4" w:rsidRDefault="00C95586" w:rsidP="00607086">
      <w:pPr>
        <w:pStyle w:val="a5"/>
        <w:numPr>
          <w:ilvl w:val="3"/>
          <w:numId w:val="11"/>
        </w:numPr>
        <w:tabs>
          <w:tab w:val="left" w:pos="1134"/>
        </w:tabs>
        <w:ind w:left="0" w:right="2" w:firstLine="567"/>
        <w:rPr>
          <w:sz w:val="24"/>
        </w:rPr>
      </w:pPr>
      <w:r w:rsidRPr="00DF3BF4">
        <w:rPr>
          <w:sz w:val="24"/>
        </w:rPr>
        <w:t>Направление максимального уровня звукового давления специального звукового сигнала должно совпадать с продольной осью транспортного средства в направлении его движения</w:t>
      </w:r>
      <w:r w:rsidRPr="00DF3BF4">
        <w:rPr>
          <w:spacing w:val="-1"/>
          <w:sz w:val="24"/>
        </w:rPr>
        <w:t xml:space="preserve"> </w:t>
      </w:r>
      <w:r w:rsidRPr="00DF3BF4">
        <w:rPr>
          <w:sz w:val="24"/>
        </w:rPr>
        <w:t>вперед.</w:t>
      </w:r>
    </w:p>
    <w:p w:rsidR="0094533E" w:rsidRPr="00DF3BF4" w:rsidRDefault="00C95586" w:rsidP="00607086">
      <w:pPr>
        <w:pStyle w:val="a5"/>
        <w:numPr>
          <w:ilvl w:val="3"/>
          <w:numId w:val="11"/>
        </w:numPr>
        <w:tabs>
          <w:tab w:val="left" w:pos="1134"/>
        </w:tabs>
        <w:ind w:left="0" w:right="2" w:firstLine="567"/>
        <w:rPr>
          <w:sz w:val="24"/>
        </w:rPr>
      </w:pPr>
      <w:r w:rsidRPr="00DF3BF4">
        <w:rPr>
          <w:sz w:val="24"/>
        </w:rPr>
        <w:t xml:space="preserve">Допускается подача одним звуковым сигнальным устройством нескольких специальных звуковых сигналов, отличающихся основными частотами, формой и продолжительностью изменения основных частот. Возможно применение специального звукового сигнала типа </w:t>
      </w:r>
      <w:r w:rsidR="00093371" w:rsidRPr="00DF3BF4">
        <w:rPr>
          <w:sz w:val="24"/>
        </w:rPr>
        <w:t>«</w:t>
      </w:r>
      <w:r w:rsidRPr="00DF3BF4">
        <w:rPr>
          <w:sz w:val="24"/>
        </w:rPr>
        <w:t>кратковременная сирена</w:t>
      </w:r>
      <w:r w:rsidR="00093371" w:rsidRPr="00DF3BF4">
        <w:rPr>
          <w:sz w:val="24"/>
        </w:rPr>
        <w:t>»</w:t>
      </w:r>
      <w:r w:rsidRPr="00DF3BF4">
        <w:rPr>
          <w:sz w:val="24"/>
        </w:rPr>
        <w:t xml:space="preserve"> или </w:t>
      </w:r>
      <w:r w:rsidR="00093371" w:rsidRPr="00DF3BF4">
        <w:rPr>
          <w:sz w:val="24"/>
        </w:rPr>
        <w:t>«</w:t>
      </w:r>
      <w:r w:rsidRPr="00DF3BF4">
        <w:rPr>
          <w:sz w:val="24"/>
        </w:rPr>
        <w:t>Air</w:t>
      </w:r>
      <w:r w:rsidRPr="00DF3BF4">
        <w:rPr>
          <w:spacing w:val="-4"/>
          <w:sz w:val="24"/>
        </w:rPr>
        <w:t xml:space="preserve"> </w:t>
      </w:r>
      <w:r w:rsidRPr="00DF3BF4">
        <w:rPr>
          <w:sz w:val="24"/>
        </w:rPr>
        <w:t>Horn</w:t>
      </w:r>
      <w:r w:rsidR="00093371" w:rsidRPr="00DF3BF4">
        <w:rPr>
          <w:sz w:val="24"/>
        </w:rPr>
        <w:t>»</w:t>
      </w:r>
      <w:r w:rsidRPr="00DF3BF4">
        <w:rPr>
          <w:sz w:val="24"/>
        </w:rPr>
        <w:t>.</w:t>
      </w:r>
    </w:p>
    <w:p w:rsidR="0094533E" w:rsidRPr="00DF3BF4" w:rsidRDefault="0094533E" w:rsidP="00A7324A">
      <w:pPr>
        <w:ind w:right="2" w:firstLine="567"/>
        <w:jc w:val="both"/>
        <w:rPr>
          <w:sz w:val="24"/>
        </w:rPr>
        <w:sectPr w:rsidR="0094533E" w:rsidRPr="00DF3BF4" w:rsidSect="00D222E9">
          <w:pgSz w:w="11910" w:h="16840"/>
          <w:pgMar w:top="1418" w:right="1418" w:bottom="1418" w:left="1134" w:header="1031" w:footer="1088" w:gutter="0"/>
          <w:cols w:space="720"/>
        </w:sectPr>
      </w:pPr>
    </w:p>
    <w:p w:rsidR="0094533E" w:rsidRPr="00DF3BF4" w:rsidRDefault="00C95586" w:rsidP="00A23E1B">
      <w:pPr>
        <w:spacing w:before="83" w:line="275" w:lineRule="exact"/>
        <w:ind w:right="2"/>
        <w:jc w:val="center"/>
        <w:rPr>
          <w:b/>
          <w:sz w:val="24"/>
        </w:rPr>
      </w:pPr>
      <w:r w:rsidRPr="00DF3BF4">
        <w:rPr>
          <w:b/>
          <w:sz w:val="24"/>
        </w:rPr>
        <w:lastRenderedPageBreak/>
        <w:t>Приложение А</w:t>
      </w:r>
    </w:p>
    <w:p w:rsidR="0094533E" w:rsidRPr="00DF3BF4" w:rsidRDefault="00C95586" w:rsidP="00A23E1B">
      <w:pPr>
        <w:pStyle w:val="a3"/>
        <w:spacing w:line="275" w:lineRule="exact"/>
        <w:ind w:right="2"/>
        <w:jc w:val="center"/>
        <w:rPr>
          <w:i w:val="0"/>
        </w:rPr>
      </w:pPr>
      <w:r w:rsidRPr="00DF3BF4">
        <w:rPr>
          <w:i w:val="0"/>
        </w:rPr>
        <w:t>(обязательное)</w:t>
      </w:r>
    </w:p>
    <w:p w:rsidR="0094533E" w:rsidRPr="00DF3BF4" w:rsidRDefault="0094533E">
      <w:pPr>
        <w:pStyle w:val="a3"/>
        <w:spacing w:before="1"/>
        <w:rPr>
          <w:i w:val="0"/>
        </w:rPr>
      </w:pPr>
    </w:p>
    <w:p w:rsidR="0094533E" w:rsidRPr="00DF3BF4" w:rsidRDefault="00C95586" w:rsidP="00A23E1B">
      <w:pPr>
        <w:pStyle w:val="2"/>
        <w:spacing w:before="0"/>
        <w:ind w:left="0" w:right="2"/>
        <w:jc w:val="center"/>
      </w:pPr>
      <w:r w:rsidRPr="00DF3BF4">
        <w:t>Цветографические схемы окраски транспортных средств оперативных служб</w:t>
      </w:r>
    </w:p>
    <w:p w:rsidR="0094533E" w:rsidRPr="00DF3BF4" w:rsidRDefault="00347759">
      <w:pPr>
        <w:pStyle w:val="a3"/>
        <w:spacing w:before="8"/>
        <w:rPr>
          <w:b/>
          <w:i w:val="0"/>
          <w:sz w:val="20"/>
        </w:rPr>
      </w:pPr>
      <w:r w:rsidRPr="00DF3BF4">
        <w:rPr>
          <w:b/>
          <w:i w:val="0"/>
          <w:noProof/>
          <w:sz w:val="20"/>
          <w:lang w:val="ru-RU" w:eastAsia="ru-RU" w:bidi="ar-SA"/>
        </w:rPr>
        <w:drawing>
          <wp:inline distT="0" distB="0" distL="0" distR="0" wp14:anchorId="4432917A" wp14:editId="6303DBBF">
            <wp:extent cx="5598795" cy="6840855"/>
            <wp:effectExtent l="0" t="0" r="0" b="0"/>
            <wp:docPr id="2" name="Рисунок 2" descr="C:\Users\LiK22\Desktop\Работа мама\Изображения\1 полиц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K22\Desktop\Работа мама\Изображения\1 полиция.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8795" cy="6840855"/>
                    </a:xfrm>
                    <a:prstGeom prst="rect">
                      <a:avLst/>
                    </a:prstGeom>
                    <a:noFill/>
                    <a:ln>
                      <a:noFill/>
                    </a:ln>
                  </pic:spPr>
                </pic:pic>
              </a:graphicData>
            </a:graphic>
          </wp:inline>
        </w:drawing>
      </w:r>
    </w:p>
    <w:p w:rsidR="0094533E" w:rsidRPr="00DF3BF4" w:rsidRDefault="0094533E">
      <w:pPr>
        <w:pStyle w:val="a3"/>
        <w:spacing w:before="5"/>
        <w:rPr>
          <w:b/>
          <w:i w:val="0"/>
          <w:sz w:val="21"/>
        </w:rPr>
      </w:pPr>
    </w:p>
    <w:p w:rsidR="0094533E" w:rsidRPr="00DF3BF4" w:rsidRDefault="00C95586" w:rsidP="00821EB0">
      <w:pPr>
        <w:spacing w:before="1"/>
        <w:ind w:right="2"/>
        <w:jc w:val="center"/>
        <w:rPr>
          <w:b/>
          <w:sz w:val="24"/>
        </w:rPr>
      </w:pPr>
      <w:r w:rsidRPr="00DF3BF4">
        <w:rPr>
          <w:b/>
          <w:sz w:val="24"/>
        </w:rPr>
        <w:t>Рисунок А.1 - Цветографические схемы транспортных средств органов внутренних дел</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F641CE" w:rsidP="00F641CE">
      <w:pPr>
        <w:pStyle w:val="a3"/>
        <w:jc w:val="center"/>
        <w:rPr>
          <w:i w:val="0"/>
          <w:sz w:val="20"/>
        </w:rPr>
      </w:pPr>
      <w:r w:rsidRPr="00DF3BF4">
        <w:rPr>
          <w:i w:val="0"/>
          <w:noProof/>
          <w:sz w:val="20"/>
          <w:lang w:val="ru-RU" w:eastAsia="ru-RU" w:bidi="ar-SA"/>
        </w:rPr>
        <w:drawing>
          <wp:inline distT="0" distB="0" distL="0" distR="0" wp14:anchorId="261213D7" wp14:editId="1E8FF6B3">
            <wp:extent cx="5187950" cy="20542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7950" cy="2054225"/>
                    </a:xfrm>
                    <a:prstGeom prst="rect">
                      <a:avLst/>
                    </a:prstGeom>
                    <a:noFill/>
                  </pic:spPr>
                </pic:pic>
              </a:graphicData>
            </a:graphic>
          </wp:inline>
        </w:drawing>
      </w:r>
    </w:p>
    <w:p w:rsidR="0094533E" w:rsidRPr="00DF3BF4" w:rsidRDefault="0094533E">
      <w:pPr>
        <w:pStyle w:val="a3"/>
        <w:spacing w:before="6"/>
        <w:rPr>
          <w:b/>
          <w:i w:val="0"/>
          <w:sz w:val="17"/>
        </w:rPr>
      </w:pPr>
    </w:p>
    <w:p w:rsidR="00A23E1B" w:rsidRPr="00DF3BF4" w:rsidRDefault="00A23E1B" w:rsidP="00A23E1B">
      <w:pPr>
        <w:pStyle w:val="a3"/>
        <w:spacing w:before="6"/>
        <w:jc w:val="center"/>
        <w:rPr>
          <w:b/>
          <w:i w:val="0"/>
          <w:sz w:val="17"/>
        </w:rPr>
      </w:pPr>
      <w:r w:rsidRPr="00DF3BF4">
        <w:rPr>
          <w:b/>
          <w:i w:val="0"/>
          <w:noProof/>
          <w:sz w:val="17"/>
          <w:lang w:val="ru-RU" w:eastAsia="ru-RU" w:bidi="ar-SA"/>
        </w:rPr>
        <w:drawing>
          <wp:inline distT="0" distB="0" distL="0" distR="0" wp14:anchorId="13F7F178" wp14:editId="29F7442A">
            <wp:extent cx="5066030" cy="455422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6030" cy="4554220"/>
                    </a:xfrm>
                    <a:prstGeom prst="rect">
                      <a:avLst/>
                    </a:prstGeom>
                    <a:noFill/>
                  </pic:spPr>
                </pic:pic>
              </a:graphicData>
            </a:graphic>
          </wp:inline>
        </w:drawing>
      </w:r>
    </w:p>
    <w:p w:rsidR="00A23E1B" w:rsidRPr="00DF3BF4" w:rsidRDefault="00A23E1B">
      <w:pPr>
        <w:pStyle w:val="a3"/>
        <w:spacing w:before="6"/>
        <w:rPr>
          <w:b/>
          <w:i w:val="0"/>
          <w:sz w:val="17"/>
        </w:rPr>
      </w:pPr>
    </w:p>
    <w:p w:rsidR="0094533E" w:rsidRPr="00DF3BF4" w:rsidRDefault="00C95586" w:rsidP="00093371">
      <w:pPr>
        <w:spacing w:before="90"/>
        <w:ind w:right="2"/>
        <w:jc w:val="center"/>
        <w:rPr>
          <w:b/>
          <w:sz w:val="24"/>
        </w:rPr>
      </w:pPr>
      <w:r w:rsidRPr="00DF3BF4">
        <w:rPr>
          <w:b/>
          <w:sz w:val="24"/>
        </w:rPr>
        <w:t>Рисунок А.2 - Цветографические схемы транспортных средств органов внутренних дел</w:t>
      </w:r>
    </w:p>
    <w:p w:rsidR="0094533E" w:rsidRPr="00DF3BF4" w:rsidRDefault="0094533E">
      <w:pPr>
        <w:rPr>
          <w:sz w:val="24"/>
        </w:rPr>
      </w:pPr>
    </w:p>
    <w:p w:rsidR="00093371" w:rsidRPr="00DF3BF4" w:rsidRDefault="00093371">
      <w:pPr>
        <w:rPr>
          <w:sz w:val="24"/>
        </w:rPr>
        <w:sectPr w:rsidR="00093371" w:rsidRPr="00DF3BF4" w:rsidSect="00D222E9">
          <w:pgSz w:w="11910" w:h="16840"/>
          <w:pgMar w:top="1418" w:right="1418" w:bottom="1418" w:left="1134" w:header="1031" w:footer="1088" w:gutter="0"/>
          <w:cols w:space="720"/>
        </w:sectPr>
      </w:pP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rPr>
          <w:b/>
          <w:i w:val="0"/>
          <w:sz w:val="11"/>
        </w:rPr>
      </w:pPr>
    </w:p>
    <w:p w:rsidR="0094533E" w:rsidRPr="00DF3BF4" w:rsidRDefault="00E520EC">
      <w:pPr>
        <w:pStyle w:val="a3"/>
        <w:ind w:left="481"/>
        <w:rPr>
          <w:i w:val="0"/>
          <w:sz w:val="20"/>
        </w:rPr>
      </w:pPr>
      <w:r w:rsidRPr="00DF3BF4">
        <w:rPr>
          <w:i w:val="0"/>
          <w:noProof/>
          <w:sz w:val="20"/>
          <w:lang w:val="ru-RU" w:eastAsia="ru-RU" w:bidi="ar-SA"/>
        </w:rPr>
        <w:drawing>
          <wp:inline distT="0" distB="0" distL="0" distR="0" wp14:anchorId="0DFEC23F" wp14:editId="016EAD34">
            <wp:extent cx="5684520" cy="4537710"/>
            <wp:effectExtent l="0" t="0" r="0" b="0"/>
            <wp:docPr id="9" name="Рисунок 9" descr="C:\Users\LiK22\Desktop\Работа мама\Изображения\2 патрульная полиц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K22\Desktop\Работа мама\Изображения\2 патрульная полиция.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4520" cy="4537710"/>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C95586">
      <w:pPr>
        <w:pStyle w:val="a3"/>
        <w:spacing w:before="7"/>
        <w:rPr>
          <w:b/>
          <w:i w:val="0"/>
        </w:rPr>
      </w:pPr>
      <w:r w:rsidRPr="00DF3BF4">
        <w:rPr>
          <w:i w:val="0"/>
          <w:noProof/>
          <w:lang w:val="ru-RU" w:eastAsia="ru-RU" w:bidi="ar-SA"/>
        </w:rPr>
        <w:drawing>
          <wp:anchor distT="0" distB="0" distL="0" distR="0" simplePos="0" relativeHeight="29" behindDoc="0" locked="0" layoutInCell="1" allowOverlap="1" wp14:anchorId="0DF74DDB" wp14:editId="6372733E">
            <wp:simplePos x="0" y="0"/>
            <wp:positionH relativeFrom="page">
              <wp:posOffset>1289685</wp:posOffset>
            </wp:positionH>
            <wp:positionV relativeFrom="paragraph">
              <wp:posOffset>204990</wp:posOffset>
            </wp:positionV>
            <wp:extent cx="4778679" cy="2076450"/>
            <wp:effectExtent l="0" t="0" r="0" b="0"/>
            <wp:wrapTopAndBottom/>
            <wp:docPr id="141"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67.jpeg"/>
                    <pic:cNvPicPr/>
                  </pic:nvPicPr>
                  <pic:blipFill>
                    <a:blip r:embed="rId21" cstate="print"/>
                    <a:stretch>
                      <a:fillRect/>
                    </a:stretch>
                  </pic:blipFill>
                  <pic:spPr>
                    <a:xfrm>
                      <a:off x="0" y="0"/>
                      <a:ext cx="4778679" cy="2076450"/>
                    </a:xfrm>
                    <a:prstGeom prst="rect">
                      <a:avLst/>
                    </a:prstGeom>
                  </pic:spPr>
                </pic:pic>
              </a:graphicData>
            </a:graphic>
          </wp:anchor>
        </w:drawing>
      </w: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spacing w:before="11"/>
        <w:rPr>
          <w:b/>
          <w:i w:val="0"/>
          <w:sz w:val="19"/>
        </w:rPr>
      </w:pPr>
    </w:p>
    <w:p w:rsidR="0094533E" w:rsidRPr="00DF3BF4" w:rsidRDefault="00C95586" w:rsidP="00821EB0">
      <w:pPr>
        <w:spacing w:before="90"/>
        <w:ind w:right="2"/>
        <w:jc w:val="center"/>
        <w:rPr>
          <w:b/>
          <w:sz w:val="24"/>
        </w:rPr>
      </w:pPr>
      <w:r w:rsidRPr="00DF3BF4">
        <w:rPr>
          <w:b/>
          <w:sz w:val="24"/>
        </w:rPr>
        <w:t>Рисунок А.3 - Цветографические схемы транспортных средств органов внутренних дел</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2D3041">
      <w:pPr>
        <w:pStyle w:val="a3"/>
        <w:ind w:left="558"/>
        <w:rPr>
          <w:i w:val="0"/>
          <w:sz w:val="20"/>
        </w:rPr>
      </w:pPr>
      <w:r w:rsidRPr="00DF3BF4">
        <w:rPr>
          <w:i w:val="0"/>
          <w:noProof/>
          <w:sz w:val="20"/>
          <w:lang w:val="ru-RU" w:eastAsia="ru-RU" w:bidi="ar-SA"/>
        </w:rPr>
        <w:drawing>
          <wp:inline distT="0" distB="0" distL="0" distR="0" wp14:anchorId="38BC0F11" wp14:editId="219AD2CC">
            <wp:extent cx="5942330" cy="8163572"/>
            <wp:effectExtent l="0" t="0" r="0" b="0"/>
            <wp:docPr id="14" name="Рисунок 14" descr="C:\Users\LiK22\Desktop\Работа мама\Изображения\2 патрульная полиц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K22\Desktop\Работа мама\Изображения\2 патрульная полиция.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2330" cy="8163572"/>
                    </a:xfrm>
                    <a:prstGeom prst="rect">
                      <a:avLst/>
                    </a:prstGeom>
                    <a:noFill/>
                    <a:ln>
                      <a:noFill/>
                    </a:ln>
                  </pic:spPr>
                </pic:pic>
              </a:graphicData>
            </a:graphic>
          </wp:inline>
        </w:drawing>
      </w:r>
    </w:p>
    <w:p w:rsidR="0094533E" w:rsidRPr="00DF3BF4" w:rsidRDefault="00C95586" w:rsidP="00821EB0">
      <w:pPr>
        <w:tabs>
          <w:tab w:val="left" w:pos="6946"/>
        </w:tabs>
        <w:spacing w:before="90"/>
        <w:ind w:right="2"/>
        <w:jc w:val="center"/>
        <w:rPr>
          <w:b/>
          <w:sz w:val="24"/>
        </w:rPr>
      </w:pPr>
      <w:r w:rsidRPr="00DF3BF4">
        <w:rPr>
          <w:b/>
          <w:sz w:val="24"/>
        </w:rPr>
        <w:t>Рисунок А.4 - Цветографические схемы транспортных средств органов внутренних дел</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9B33F2">
      <w:pPr>
        <w:pStyle w:val="a3"/>
        <w:ind w:left="391"/>
        <w:rPr>
          <w:i w:val="0"/>
          <w:sz w:val="20"/>
        </w:rPr>
      </w:pPr>
      <w:r w:rsidRPr="00DF3BF4">
        <w:rPr>
          <w:i w:val="0"/>
          <w:noProof/>
          <w:sz w:val="20"/>
          <w:lang w:val="ru-RU" w:eastAsia="ru-RU" w:bidi="ar-SA"/>
        </w:rPr>
        <w:drawing>
          <wp:inline distT="0" distB="0" distL="0" distR="0" wp14:anchorId="4B95AADC" wp14:editId="47C89017">
            <wp:extent cx="5779770" cy="6400800"/>
            <wp:effectExtent l="0" t="0" r="0" b="0"/>
            <wp:docPr id="15" name="Рисунок 15" descr="C:\Users\LiK22\Desktop\Работа мама\Изображения\3 патрульная полизия УА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K22\Desktop\Работа мама\Изображения\3 патрульная полизия УАЗ.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79770" cy="6400800"/>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94533E">
      <w:pPr>
        <w:pStyle w:val="a3"/>
        <w:spacing w:before="3"/>
        <w:rPr>
          <w:b/>
          <w:i w:val="0"/>
          <w:sz w:val="22"/>
        </w:rPr>
      </w:pPr>
    </w:p>
    <w:p w:rsidR="0094533E" w:rsidRPr="00DF3BF4" w:rsidRDefault="00C95586" w:rsidP="00821EB0">
      <w:pPr>
        <w:tabs>
          <w:tab w:val="left" w:pos="8364"/>
          <w:tab w:val="left" w:pos="8505"/>
        </w:tabs>
        <w:spacing w:before="90"/>
        <w:ind w:right="2"/>
        <w:jc w:val="center"/>
        <w:rPr>
          <w:b/>
          <w:sz w:val="24"/>
        </w:rPr>
      </w:pPr>
      <w:r w:rsidRPr="00DF3BF4">
        <w:rPr>
          <w:b/>
          <w:sz w:val="24"/>
        </w:rPr>
        <w:t>Рисунок А.5 - Цветографические схемы транспортных средств органов внутренних дел</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9B33F2">
      <w:pPr>
        <w:pStyle w:val="a3"/>
        <w:ind w:left="558"/>
        <w:rPr>
          <w:i w:val="0"/>
          <w:sz w:val="20"/>
        </w:rPr>
      </w:pPr>
      <w:r w:rsidRPr="00DF3BF4">
        <w:rPr>
          <w:i w:val="0"/>
          <w:noProof/>
          <w:sz w:val="20"/>
          <w:lang w:val="ru-RU" w:eastAsia="ru-RU" w:bidi="ar-SA"/>
        </w:rPr>
        <w:drawing>
          <wp:inline distT="0" distB="0" distL="0" distR="0" wp14:anchorId="744C97D9" wp14:editId="396A4356">
            <wp:extent cx="5805805" cy="7548245"/>
            <wp:effectExtent l="0" t="0" r="0" b="0"/>
            <wp:docPr id="16" name="Рисунок 16" descr="C:\Users\LiK22\Desktop\Работа мама\Изображения\4 полиция Мотоцик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K22\Desktop\Работа мама\Изображения\4 полиция Мотоцикл.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05805" cy="7548245"/>
                    </a:xfrm>
                    <a:prstGeom prst="rect">
                      <a:avLst/>
                    </a:prstGeom>
                    <a:noFill/>
                    <a:ln>
                      <a:noFill/>
                    </a:ln>
                  </pic:spPr>
                </pic:pic>
              </a:graphicData>
            </a:graphic>
          </wp:inline>
        </w:drawing>
      </w:r>
    </w:p>
    <w:p w:rsidR="0094533E" w:rsidRPr="00DF3BF4" w:rsidRDefault="0094533E">
      <w:pPr>
        <w:pStyle w:val="a3"/>
        <w:rPr>
          <w:b/>
          <w:i w:val="0"/>
        </w:rPr>
      </w:pPr>
    </w:p>
    <w:p w:rsidR="0094533E" w:rsidRPr="00DF3BF4" w:rsidRDefault="00C95586" w:rsidP="00821EB0">
      <w:pPr>
        <w:spacing w:before="90"/>
        <w:ind w:right="2"/>
        <w:jc w:val="center"/>
        <w:rPr>
          <w:b/>
          <w:sz w:val="24"/>
        </w:rPr>
      </w:pPr>
      <w:r w:rsidRPr="00DF3BF4">
        <w:rPr>
          <w:b/>
          <w:sz w:val="24"/>
        </w:rPr>
        <w:t>Рисунок А.6 - Цветографические схемы мототранспортных средств органов внутренних дел</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6161FE">
      <w:pPr>
        <w:pStyle w:val="a3"/>
        <w:ind w:left="541"/>
        <w:rPr>
          <w:i w:val="0"/>
          <w:sz w:val="20"/>
        </w:rPr>
      </w:pPr>
      <w:r w:rsidRPr="00DF3BF4">
        <w:rPr>
          <w:i w:val="0"/>
          <w:noProof/>
          <w:sz w:val="20"/>
          <w:lang w:val="ru-RU" w:eastAsia="ru-RU" w:bidi="ar-SA"/>
        </w:rPr>
        <w:drawing>
          <wp:inline distT="0" distB="0" distL="0" distR="0" wp14:anchorId="3CA61C79" wp14:editId="4B9F2CD1">
            <wp:extent cx="5727700" cy="7820025"/>
            <wp:effectExtent l="0" t="0" r="0" b="0"/>
            <wp:docPr id="26" name="Рисунок 26" descr="C:\Users\LiK22\Desktop\Работа мама\Изображения\57 jyl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K22\Desktop\Работа мама\Изображения\57 jylj.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7700" cy="7820025"/>
                    </a:xfrm>
                    <a:prstGeom prst="rect">
                      <a:avLst/>
                    </a:prstGeom>
                    <a:noFill/>
                    <a:ln>
                      <a:noFill/>
                    </a:ln>
                  </pic:spPr>
                </pic:pic>
              </a:graphicData>
            </a:graphic>
          </wp:inline>
        </w:drawing>
      </w:r>
    </w:p>
    <w:p w:rsidR="0094533E" w:rsidRPr="00DF3BF4" w:rsidRDefault="0094533E">
      <w:pPr>
        <w:pStyle w:val="a3"/>
        <w:spacing w:before="6"/>
        <w:rPr>
          <w:b/>
          <w:i w:val="0"/>
          <w:sz w:val="17"/>
        </w:rPr>
      </w:pPr>
    </w:p>
    <w:p w:rsidR="0094533E" w:rsidRPr="00DF3BF4" w:rsidRDefault="00C95586" w:rsidP="00821EB0">
      <w:pPr>
        <w:spacing w:before="90"/>
        <w:ind w:right="2"/>
        <w:jc w:val="center"/>
        <w:rPr>
          <w:b/>
          <w:sz w:val="24"/>
        </w:rPr>
      </w:pPr>
      <w:r w:rsidRPr="00DF3BF4">
        <w:rPr>
          <w:b/>
          <w:sz w:val="24"/>
        </w:rPr>
        <w:t>Рисунок А.7 - Цветографические схемы транспортных средств органов внутренних дел</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AF5683">
      <w:pPr>
        <w:pStyle w:val="a3"/>
        <w:ind w:left="558"/>
        <w:rPr>
          <w:i w:val="0"/>
          <w:sz w:val="20"/>
        </w:rPr>
      </w:pPr>
      <w:r w:rsidRPr="00DF3BF4">
        <w:rPr>
          <w:i w:val="0"/>
          <w:noProof/>
          <w:sz w:val="20"/>
          <w:lang w:val="ru-RU" w:eastAsia="ru-RU" w:bidi="ar-SA"/>
        </w:rPr>
        <w:drawing>
          <wp:inline distT="0" distB="0" distL="0" distR="0" wp14:anchorId="3487261E" wp14:editId="3FCE1EB8">
            <wp:extent cx="5942330" cy="8102601"/>
            <wp:effectExtent l="0" t="0" r="0" b="0"/>
            <wp:docPr id="17" name="Рисунок 17" descr="C:\Users\LiK22\Desktop\Работа мама\Изображения\6 кызме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K22\Desktop\Работа мама\Изображения\6 кызметы.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2330" cy="8102601"/>
                    </a:xfrm>
                    <a:prstGeom prst="rect">
                      <a:avLst/>
                    </a:prstGeom>
                    <a:noFill/>
                    <a:ln>
                      <a:noFill/>
                    </a:ln>
                  </pic:spPr>
                </pic:pic>
              </a:graphicData>
            </a:graphic>
          </wp:inline>
        </w:drawing>
      </w:r>
    </w:p>
    <w:p w:rsidR="0094533E" w:rsidRPr="00DF3BF4" w:rsidRDefault="0094533E">
      <w:pPr>
        <w:pStyle w:val="a3"/>
        <w:spacing w:before="3"/>
        <w:rPr>
          <w:b/>
          <w:i w:val="0"/>
          <w:sz w:val="17"/>
        </w:rPr>
      </w:pPr>
    </w:p>
    <w:p w:rsidR="0094533E" w:rsidRPr="00DF3BF4" w:rsidRDefault="00C95586" w:rsidP="00821EB0">
      <w:pPr>
        <w:spacing w:before="90"/>
        <w:ind w:right="2"/>
        <w:jc w:val="center"/>
        <w:rPr>
          <w:b/>
          <w:sz w:val="24"/>
        </w:rPr>
      </w:pPr>
      <w:r w:rsidRPr="00DF3BF4">
        <w:rPr>
          <w:b/>
          <w:sz w:val="24"/>
        </w:rPr>
        <w:t>Рисунок А.8 - Цветографические схемы транспортных средств органов внутренних дел</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492FD1">
      <w:pPr>
        <w:pStyle w:val="a3"/>
        <w:ind w:left="976"/>
        <w:rPr>
          <w:i w:val="0"/>
          <w:sz w:val="20"/>
        </w:rPr>
      </w:pPr>
      <w:r w:rsidRPr="00DF3BF4">
        <w:rPr>
          <w:i w:val="0"/>
          <w:noProof/>
          <w:sz w:val="20"/>
          <w:lang w:val="ru-RU" w:eastAsia="ru-RU" w:bidi="ar-SA"/>
        </w:rPr>
        <w:drawing>
          <wp:inline distT="0" distB="0" distL="0" distR="0" wp14:anchorId="617D602B" wp14:editId="21DF3DF8">
            <wp:extent cx="5237480" cy="6774180"/>
            <wp:effectExtent l="0" t="0" r="0" b="0"/>
            <wp:docPr id="260" name="Рисунок 260" descr="C:\Users\LiK22\Desktop\Работа мама\Изображения\43 N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iK22\Desktop\Работа мама\Изображения\43 NUR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37480" cy="6774180"/>
                    </a:xfrm>
                    <a:prstGeom prst="rect">
                      <a:avLst/>
                    </a:prstGeom>
                    <a:noFill/>
                    <a:ln>
                      <a:noFill/>
                    </a:ln>
                  </pic:spPr>
                </pic:pic>
              </a:graphicData>
            </a:graphic>
          </wp:inline>
        </w:drawing>
      </w:r>
    </w:p>
    <w:p w:rsidR="00821EB0" w:rsidRPr="00DF3BF4" w:rsidRDefault="00821EB0" w:rsidP="00821EB0">
      <w:pPr>
        <w:spacing w:before="15"/>
        <w:ind w:right="2"/>
        <w:jc w:val="center"/>
        <w:rPr>
          <w:b/>
          <w:sz w:val="24"/>
        </w:rPr>
      </w:pPr>
    </w:p>
    <w:p w:rsidR="0094533E" w:rsidRPr="00DF3BF4" w:rsidRDefault="00C95586" w:rsidP="00821EB0">
      <w:pPr>
        <w:spacing w:before="15"/>
        <w:ind w:right="2"/>
        <w:jc w:val="center"/>
        <w:rPr>
          <w:b/>
          <w:sz w:val="24"/>
        </w:rPr>
      </w:pPr>
      <w:r w:rsidRPr="00DF3BF4">
        <w:rPr>
          <w:b/>
          <w:sz w:val="24"/>
        </w:rPr>
        <w:t>Рисунок А.9 -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492FD1">
      <w:pPr>
        <w:pStyle w:val="a3"/>
        <w:ind w:left="937"/>
        <w:rPr>
          <w:i w:val="0"/>
          <w:sz w:val="20"/>
        </w:rPr>
      </w:pPr>
      <w:r w:rsidRPr="00DF3BF4">
        <w:rPr>
          <w:i w:val="0"/>
          <w:noProof/>
          <w:sz w:val="20"/>
          <w:lang w:val="ru-RU" w:eastAsia="ru-RU" w:bidi="ar-SA"/>
        </w:rPr>
        <w:lastRenderedPageBreak/>
        <w:drawing>
          <wp:inline distT="0" distB="0" distL="0" distR="0" wp14:anchorId="0C591F99" wp14:editId="521DF584">
            <wp:extent cx="5610860" cy="8002905"/>
            <wp:effectExtent l="0" t="0" r="0" b="0"/>
            <wp:docPr id="262" name="Рисунок 262" descr="C:\Users\LiK22\Desktop\Работа мама\Изображения\44 N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iK22\Desktop\Работа мама\Изображения\44 NURS.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0860" cy="8002905"/>
                    </a:xfrm>
                    <a:prstGeom prst="rect">
                      <a:avLst/>
                    </a:prstGeom>
                    <a:noFill/>
                    <a:ln>
                      <a:noFill/>
                    </a:ln>
                  </pic:spPr>
                </pic:pic>
              </a:graphicData>
            </a:graphic>
          </wp:inline>
        </w:drawing>
      </w:r>
    </w:p>
    <w:p w:rsidR="0094533E" w:rsidRPr="00DF3BF4" w:rsidRDefault="00C95586" w:rsidP="00821EB0">
      <w:pPr>
        <w:spacing w:before="4"/>
        <w:ind w:right="2"/>
        <w:jc w:val="center"/>
        <w:rPr>
          <w:b/>
          <w:sz w:val="24"/>
        </w:rPr>
      </w:pPr>
      <w:r w:rsidRPr="00DF3BF4">
        <w:rPr>
          <w:b/>
          <w:sz w:val="24"/>
        </w:rPr>
        <w:t>Рисунок А.10 -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807D5B">
      <w:pPr>
        <w:pStyle w:val="a3"/>
        <w:ind w:left="541"/>
        <w:rPr>
          <w:i w:val="0"/>
          <w:sz w:val="20"/>
        </w:rPr>
      </w:pPr>
      <w:r w:rsidRPr="00DF3BF4">
        <w:rPr>
          <w:i w:val="0"/>
          <w:noProof/>
          <w:sz w:val="20"/>
          <w:lang w:val="ru-RU" w:eastAsia="ru-RU" w:bidi="ar-SA"/>
        </w:rPr>
        <w:drawing>
          <wp:inline distT="0" distB="0" distL="0" distR="0" wp14:anchorId="6260A6FD" wp14:editId="30F3102D">
            <wp:extent cx="5670550" cy="7804150"/>
            <wp:effectExtent l="0" t="0" r="0" b="0"/>
            <wp:docPr id="20" name="Рисунок 20" descr="C:\Users\LiK22\Desktop\Работа мама\Изображения\53 nur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K22\Desktop\Работа мама\Изображения\53 nurrs.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0550" cy="7804150"/>
                    </a:xfrm>
                    <a:prstGeom prst="rect">
                      <a:avLst/>
                    </a:prstGeom>
                    <a:noFill/>
                    <a:ln>
                      <a:noFill/>
                    </a:ln>
                  </pic:spPr>
                </pic:pic>
              </a:graphicData>
            </a:graphic>
          </wp:inline>
        </w:drawing>
      </w:r>
    </w:p>
    <w:p w:rsidR="0094533E" w:rsidRPr="00DF3BF4" w:rsidRDefault="0094533E">
      <w:pPr>
        <w:pStyle w:val="a3"/>
        <w:spacing w:before="10"/>
        <w:rPr>
          <w:b/>
          <w:i w:val="0"/>
          <w:sz w:val="18"/>
        </w:rPr>
      </w:pPr>
    </w:p>
    <w:p w:rsidR="0094533E" w:rsidRPr="00DF3BF4" w:rsidRDefault="00C95586" w:rsidP="00821EB0">
      <w:pPr>
        <w:spacing w:before="90"/>
        <w:ind w:right="2"/>
        <w:jc w:val="center"/>
        <w:rPr>
          <w:b/>
          <w:sz w:val="24"/>
        </w:rPr>
      </w:pPr>
      <w:r w:rsidRPr="00DF3BF4">
        <w:rPr>
          <w:b/>
          <w:sz w:val="24"/>
        </w:rPr>
        <w:t>Рисунок А.11 -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3"/>
        <w:rPr>
          <w:b/>
          <w:i w:val="0"/>
          <w:sz w:val="7"/>
        </w:rPr>
      </w:pPr>
    </w:p>
    <w:p w:rsidR="0094533E" w:rsidRPr="00DF3BF4" w:rsidRDefault="00AC2734">
      <w:pPr>
        <w:pStyle w:val="a3"/>
        <w:ind w:left="798"/>
        <w:rPr>
          <w:i w:val="0"/>
          <w:sz w:val="20"/>
        </w:rPr>
      </w:pPr>
      <w:r w:rsidRPr="00DF3BF4">
        <w:rPr>
          <w:i w:val="0"/>
          <w:noProof/>
          <w:sz w:val="20"/>
          <w:lang w:val="ru-RU" w:eastAsia="ru-RU" w:bidi="ar-SA"/>
        </w:rPr>
        <w:drawing>
          <wp:inline distT="0" distB="0" distL="0" distR="0" wp14:anchorId="77C06722" wp14:editId="2B418CEC">
            <wp:extent cx="5772150" cy="6686550"/>
            <wp:effectExtent l="0" t="0" r="0" b="0"/>
            <wp:docPr id="21" name="Рисунок 21" descr="C:\Users\LiK22\Desktop\Работа мама\Изображения\54 nur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K22\Desktop\Работа мама\Изображения\54 nurrrr.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72150" cy="6686550"/>
                    </a:xfrm>
                    <a:prstGeom prst="rect">
                      <a:avLst/>
                    </a:prstGeom>
                    <a:noFill/>
                    <a:ln>
                      <a:noFill/>
                    </a:ln>
                  </pic:spPr>
                </pic:pic>
              </a:graphicData>
            </a:graphic>
          </wp:inline>
        </w:drawing>
      </w:r>
    </w:p>
    <w:p w:rsidR="0094533E" w:rsidRPr="00DF3BF4" w:rsidRDefault="0094533E">
      <w:pPr>
        <w:pStyle w:val="a3"/>
        <w:spacing w:before="6"/>
        <w:rPr>
          <w:b/>
          <w:i w:val="0"/>
          <w:sz w:val="17"/>
        </w:rPr>
      </w:pPr>
    </w:p>
    <w:p w:rsidR="0094533E" w:rsidRPr="00DF3BF4" w:rsidRDefault="00C95586" w:rsidP="00821EB0">
      <w:pPr>
        <w:spacing w:before="90"/>
        <w:ind w:right="2"/>
        <w:jc w:val="center"/>
        <w:rPr>
          <w:b/>
          <w:sz w:val="24"/>
        </w:rPr>
      </w:pPr>
      <w:r w:rsidRPr="00DF3BF4">
        <w:rPr>
          <w:b/>
          <w:sz w:val="24"/>
        </w:rPr>
        <w:t>Рисунок А.12 -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8"/>
        <w:rPr>
          <w:b/>
          <w:i w:val="0"/>
          <w:sz w:val="17"/>
        </w:rPr>
      </w:pPr>
    </w:p>
    <w:p w:rsidR="0094533E" w:rsidRPr="00DF3BF4" w:rsidRDefault="00492FD1">
      <w:pPr>
        <w:pStyle w:val="a3"/>
        <w:ind w:left="274"/>
        <w:rPr>
          <w:i w:val="0"/>
          <w:sz w:val="20"/>
        </w:rPr>
      </w:pPr>
      <w:r w:rsidRPr="00DF3BF4">
        <w:rPr>
          <w:i w:val="0"/>
          <w:noProof/>
          <w:sz w:val="20"/>
          <w:lang w:val="ru-RU" w:eastAsia="ru-RU" w:bidi="ar-SA"/>
        </w:rPr>
        <w:drawing>
          <wp:inline distT="0" distB="0" distL="0" distR="0" wp14:anchorId="0CC80018" wp14:editId="6FB861B2">
            <wp:extent cx="5942330" cy="6482888"/>
            <wp:effectExtent l="0" t="0" r="0" b="0"/>
            <wp:docPr id="267" name="Рисунок 267" descr="C:\Users\LiK22\Desktop\Работа мама\Изображения\47 N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LiK22\Desktop\Работа мама\Изображения\47 NURS.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2330" cy="6482888"/>
                    </a:xfrm>
                    <a:prstGeom prst="rect">
                      <a:avLst/>
                    </a:prstGeom>
                    <a:noFill/>
                    <a:ln>
                      <a:noFill/>
                    </a:ln>
                  </pic:spPr>
                </pic:pic>
              </a:graphicData>
            </a:graphic>
          </wp:inline>
        </w:drawing>
      </w:r>
    </w:p>
    <w:p w:rsidR="0094533E" w:rsidRPr="00DF3BF4" w:rsidRDefault="0094533E">
      <w:pPr>
        <w:pStyle w:val="a3"/>
        <w:spacing w:before="7"/>
        <w:rPr>
          <w:b/>
          <w:i w:val="0"/>
          <w:sz w:val="26"/>
        </w:rPr>
      </w:pPr>
    </w:p>
    <w:p w:rsidR="0094533E" w:rsidRPr="00DF3BF4" w:rsidRDefault="00C95586" w:rsidP="00821EB0">
      <w:pPr>
        <w:spacing w:before="90"/>
        <w:ind w:right="2"/>
        <w:jc w:val="center"/>
        <w:rPr>
          <w:b/>
          <w:sz w:val="24"/>
        </w:rPr>
      </w:pPr>
      <w:r w:rsidRPr="00DF3BF4">
        <w:rPr>
          <w:b/>
          <w:sz w:val="24"/>
        </w:rPr>
        <w:t>Рисунок А.13 -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0"/>
        <w:rPr>
          <w:b/>
          <w:i w:val="0"/>
          <w:sz w:val="26"/>
        </w:rPr>
      </w:pPr>
    </w:p>
    <w:p w:rsidR="0094533E" w:rsidRPr="00DF3BF4" w:rsidRDefault="00492FD1">
      <w:pPr>
        <w:pStyle w:val="a3"/>
        <w:ind w:left="558"/>
        <w:rPr>
          <w:i w:val="0"/>
          <w:sz w:val="20"/>
        </w:rPr>
      </w:pPr>
      <w:r w:rsidRPr="00DF3BF4">
        <w:rPr>
          <w:i w:val="0"/>
          <w:noProof/>
          <w:sz w:val="20"/>
          <w:lang w:val="ru-RU" w:eastAsia="ru-RU" w:bidi="ar-SA"/>
        </w:rPr>
        <w:drawing>
          <wp:inline distT="0" distB="0" distL="0" distR="0" wp14:anchorId="0F88E6B9" wp14:editId="120800D4">
            <wp:extent cx="5918200" cy="5617845"/>
            <wp:effectExtent l="0" t="0" r="0" b="0"/>
            <wp:docPr id="268" name="Рисунок 268" descr="C:\Users\LiK22\Desktop\Работа мама\Изображения\48 N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iK22\Desktop\Работа мама\Изображения\48 NURS.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8200" cy="5617845"/>
                    </a:xfrm>
                    <a:prstGeom prst="rect">
                      <a:avLst/>
                    </a:prstGeom>
                    <a:noFill/>
                    <a:ln>
                      <a:noFill/>
                    </a:ln>
                  </pic:spPr>
                </pic:pic>
              </a:graphicData>
            </a:graphic>
          </wp:inline>
        </w:drawing>
      </w:r>
    </w:p>
    <w:p w:rsidR="0094533E" w:rsidRPr="00DF3BF4" w:rsidRDefault="0094533E">
      <w:pPr>
        <w:pStyle w:val="a3"/>
        <w:spacing w:before="2"/>
        <w:rPr>
          <w:b/>
          <w:i w:val="0"/>
          <w:sz w:val="29"/>
        </w:rPr>
      </w:pPr>
    </w:p>
    <w:p w:rsidR="0094533E" w:rsidRPr="00DF3BF4" w:rsidRDefault="00C95586" w:rsidP="00821EB0">
      <w:pPr>
        <w:spacing w:before="90"/>
        <w:ind w:right="2"/>
        <w:jc w:val="center"/>
        <w:rPr>
          <w:b/>
          <w:sz w:val="24"/>
        </w:rPr>
      </w:pPr>
      <w:r w:rsidRPr="00DF3BF4">
        <w:rPr>
          <w:b/>
          <w:sz w:val="24"/>
        </w:rPr>
        <w:t>Рисунок А.14 -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0"/>
        <w:rPr>
          <w:b/>
          <w:i w:val="0"/>
          <w:sz w:val="26"/>
        </w:rPr>
      </w:pPr>
    </w:p>
    <w:p w:rsidR="0094533E" w:rsidRPr="00DF3BF4" w:rsidRDefault="005B6F33">
      <w:pPr>
        <w:pStyle w:val="a3"/>
        <w:ind w:left="274"/>
        <w:rPr>
          <w:i w:val="0"/>
          <w:sz w:val="20"/>
          <w:lang w:val="ru-RU"/>
        </w:rPr>
      </w:pPr>
      <w:r w:rsidRPr="00DF3BF4">
        <w:rPr>
          <w:i w:val="0"/>
          <w:noProof/>
          <w:sz w:val="20"/>
          <w:lang w:val="ru-RU" w:eastAsia="ru-RU" w:bidi="ar-SA"/>
        </w:rPr>
        <w:drawing>
          <wp:inline distT="0" distB="0" distL="0" distR="0" wp14:anchorId="581492A4" wp14:editId="284A7E50">
            <wp:extent cx="5895975" cy="5661660"/>
            <wp:effectExtent l="0" t="0" r="0" b="0"/>
            <wp:docPr id="25" name="Рисунок 25" descr="C:\Users\LiK22\Desktop\Работа мама\Изображения\55 n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K22\Desktop\Работа мама\Изображения\55 nurs.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95975" cy="5661660"/>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C95586" w:rsidP="00821EB0">
      <w:pPr>
        <w:spacing w:before="225"/>
        <w:ind w:right="2"/>
        <w:jc w:val="center"/>
        <w:rPr>
          <w:b/>
          <w:sz w:val="24"/>
        </w:rPr>
      </w:pPr>
      <w:r w:rsidRPr="00DF3BF4">
        <w:rPr>
          <w:b/>
          <w:sz w:val="24"/>
        </w:rPr>
        <w:t>Рисунок А.15 -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8" w:after="1"/>
        <w:rPr>
          <w:b/>
          <w:i w:val="0"/>
          <w:sz w:val="17"/>
        </w:rPr>
      </w:pPr>
    </w:p>
    <w:p w:rsidR="0094533E" w:rsidRPr="00DF3BF4" w:rsidRDefault="00492FD1">
      <w:pPr>
        <w:pStyle w:val="a3"/>
        <w:ind w:left="678"/>
        <w:rPr>
          <w:i w:val="0"/>
          <w:sz w:val="20"/>
        </w:rPr>
      </w:pPr>
      <w:r w:rsidRPr="00DF3BF4">
        <w:rPr>
          <w:i w:val="0"/>
          <w:noProof/>
          <w:sz w:val="20"/>
          <w:lang w:val="ru-RU" w:eastAsia="ru-RU" w:bidi="ar-SA"/>
        </w:rPr>
        <w:drawing>
          <wp:inline distT="0" distB="0" distL="0" distR="0" wp14:anchorId="4CDC89A5" wp14:editId="43995CD4">
            <wp:extent cx="5925185" cy="6261735"/>
            <wp:effectExtent l="0" t="0" r="0" b="0"/>
            <wp:docPr id="270" name="Рисунок 270" descr="C:\Users\LiK22\Desktop\Работа мама\Изображения\50 N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iK22\Desktop\Работа мама\Изображения\50 NURS.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5185" cy="6261735"/>
                    </a:xfrm>
                    <a:prstGeom prst="rect">
                      <a:avLst/>
                    </a:prstGeom>
                    <a:noFill/>
                    <a:ln>
                      <a:noFill/>
                    </a:ln>
                  </pic:spPr>
                </pic:pic>
              </a:graphicData>
            </a:graphic>
          </wp:inline>
        </w:drawing>
      </w:r>
    </w:p>
    <w:p w:rsidR="0094533E" w:rsidRPr="00DF3BF4" w:rsidRDefault="0094533E">
      <w:pPr>
        <w:pStyle w:val="a3"/>
        <w:spacing w:before="2"/>
        <w:rPr>
          <w:b/>
          <w:i w:val="0"/>
          <w:sz w:val="29"/>
        </w:rPr>
      </w:pPr>
    </w:p>
    <w:p w:rsidR="0094533E" w:rsidRPr="00DF3BF4" w:rsidRDefault="00C95586" w:rsidP="00821EB0">
      <w:pPr>
        <w:spacing w:before="90"/>
        <w:ind w:right="2"/>
        <w:jc w:val="center"/>
        <w:rPr>
          <w:b/>
          <w:sz w:val="24"/>
        </w:rPr>
      </w:pPr>
      <w:r w:rsidRPr="00DF3BF4">
        <w:rPr>
          <w:b/>
          <w:sz w:val="24"/>
        </w:rPr>
        <w:t>Рисунок А.16 - Цветографические схемы автомобилей службы пожаротушения Комитета по чрезвычайным ситуациям Министерства</w:t>
      </w:r>
    </w:p>
    <w:p w:rsidR="0094533E" w:rsidRPr="00DF3BF4" w:rsidRDefault="00C95586" w:rsidP="00821EB0">
      <w:pPr>
        <w:ind w:right="2"/>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821EB0">
          <w:pgSz w:w="11910" w:h="16840"/>
          <w:pgMar w:top="1418" w:right="1418" w:bottom="1418" w:left="1134" w:header="1020" w:footer="1020" w:gutter="0"/>
          <w:cols w:space="720"/>
          <w:docGrid w:linePitch="299"/>
        </w:sectPr>
      </w:pPr>
    </w:p>
    <w:p w:rsidR="0094533E" w:rsidRPr="00DF3BF4" w:rsidRDefault="005B6F33">
      <w:pPr>
        <w:pStyle w:val="a3"/>
        <w:ind w:left="118"/>
        <w:rPr>
          <w:i w:val="0"/>
          <w:sz w:val="20"/>
        </w:rPr>
      </w:pPr>
      <w:r w:rsidRPr="00DF3BF4">
        <w:rPr>
          <w:i w:val="0"/>
          <w:noProof/>
          <w:sz w:val="20"/>
          <w:lang w:val="ru-RU" w:eastAsia="ru-RU" w:bidi="ar-SA"/>
        </w:rPr>
        <w:lastRenderedPageBreak/>
        <w:drawing>
          <wp:inline distT="0" distB="0" distL="0" distR="0" wp14:anchorId="6D8AFB58" wp14:editId="07D94001">
            <wp:extent cx="7790815" cy="4989195"/>
            <wp:effectExtent l="0" t="0" r="0" b="0"/>
            <wp:docPr id="24" name="Рисунок 24" descr="C:\Users\LiK22\Desktop\Работа мама\Изображения\56 nurs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K22\Desktop\Работа мама\Изображения\56 nursss.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790815" cy="4989195"/>
                    </a:xfrm>
                    <a:prstGeom prst="rect">
                      <a:avLst/>
                    </a:prstGeom>
                    <a:noFill/>
                    <a:ln>
                      <a:noFill/>
                    </a:ln>
                  </pic:spPr>
                </pic:pic>
              </a:graphicData>
            </a:graphic>
          </wp:inline>
        </w:drawing>
      </w:r>
    </w:p>
    <w:p w:rsidR="0094533E" w:rsidRPr="00DF3BF4" w:rsidRDefault="0094533E">
      <w:pPr>
        <w:pStyle w:val="a3"/>
        <w:spacing w:before="10"/>
        <w:rPr>
          <w:b/>
          <w:i w:val="0"/>
          <w:sz w:val="19"/>
        </w:rPr>
      </w:pPr>
    </w:p>
    <w:p w:rsidR="0094533E" w:rsidRPr="00DF3BF4" w:rsidRDefault="00C95586" w:rsidP="00821EB0">
      <w:pPr>
        <w:spacing w:before="90"/>
        <w:ind w:right="-29"/>
        <w:jc w:val="center"/>
        <w:rPr>
          <w:b/>
          <w:sz w:val="24"/>
        </w:rPr>
      </w:pPr>
      <w:r w:rsidRPr="00DF3BF4">
        <w:rPr>
          <w:b/>
          <w:sz w:val="24"/>
        </w:rPr>
        <w:t>Рисунок А.17 – Цветографические схемы автомобилей службы пожаротушения Комитета по чрезвычайным ситуациям Министерства внутренних дел Республики Казахстан</w:t>
      </w:r>
    </w:p>
    <w:p w:rsidR="0094533E" w:rsidRPr="00DF3BF4" w:rsidRDefault="0094533E">
      <w:pPr>
        <w:rPr>
          <w:sz w:val="24"/>
        </w:rPr>
        <w:sectPr w:rsidR="0094533E" w:rsidRPr="00DF3BF4" w:rsidSect="00821EB0">
          <w:headerReference w:type="default" r:id="rId36"/>
          <w:footerReference w:type="default" r:id="rId37"/>
          <w:pgSz w:w="16840" w:h="11910" w:orient="landscape"/>
          <w:pgMar w:top="1418" w:right="1418" w:bottom="1418" w:left="1134" w:header="1020" w:footer="1020" w:gutter="0"/>
          <w:cols w:space="720"/>
          <w:docGrid w:linePitch="299"/>
        </w:sectPr>
      </w:pPr>
    </w:p>
    <w:p w:rsidR="0094533E" w:rsidRPr="00DF3BF4" w:rsidRDefault="0094533E">
      <w:pPr>
        <w:pStyle w:val="a3"/>
        <w:spacing w:before="1"/>
        <w:rPr>
          <w:b/>
          <w:i w:val="0"/>
          <w:sz w:val="7"/>
        </w:rPr>
      </w:pPr>
    </w:p>
    <w:p w:rsidR="0094533E" w:rsidRPr="00DF3BF4" w:rsidRDefault="00C95586">
      <w:pPr>
        <w:pStyle w:val="a3"/>
        <w:ind w:left="785"/>
        <w:rPr>
          <w:i w:val="0"/>
          <w:sz w:val="20"/>
        </w:rPr>
      </w:pPr>
      <w:r w:rsidRPr="00DF3BF4">
        <w:rPr>
          <w:i w:val="0"/>
          <w:noProof/>
          <w:sz w:val="20"/>
          <w:lang w:val="ru-RU" w:eastAsia="ru-RU" w:bidi="ar-SA"/>
        </w:rPr>
        <w:drawing>
          <wp:inline distT="0" distB="0" distL="0" distR="0" wp14:anchorId="34792288" wp14:editId="262E8FC7">
            <wp:extent cx="5511577" cy="3848100"/>
            <wp:effectExtent l="0" t="0" r="0" b="0"/>
            <wp:docPr id="171"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0.jpeg"/>
                    <pic:cNvPicPr/>
                  </pic:nvPicPr>
                  <pic:blipFill>
                    <a:blip r:embed="rId38" cstate="print"/>
                    <a:stretch>
                      <a:fillRect/>
                    </a:stretch>
                  </pic:blipFill>
                  <pic:spPr>
                    <a:xfrm>
                      <a:off x="0" y="0"/>
                      <a:ext cx="5511577" cy="3848100"/>
                    </a:xfrm>
                    <a:prstGeom prst="rect">
                      <a:avLst/>
                    </a:prstGeom>
                  </pic:spPr>
                </pic:pic>
              </a:graphicData>
            </a:graphic>
          </wp:inline>
        </w:drawing>
      </w:r>
    </w:p>
    <w:p w:rsidR="0094533E" w:rsidRPr="00DF3BF4" w:rsidRDefault="0094533E">
      <w:pPr>
        <w:pStyle w:val="a3"/>
        <w:rPr>
          <w:b/>
          <w:i w:val="0"/>
          <w:sz w:val="17"/>
        </w:rPr>
      </w:pPr>
    </w:p>
    <w:p w:rsidR="0094533E" w:rsidRPr="00DF3BF4" w:rsidRDefault="00C95586">
      <w:pPr>
        <w:spacing w:before="90"/>
        <w:ind w:left="403" w:right="379"/>
        <w:jc w:val="center"/>
        <w:rPr>
          <w:b/>
          <w:sz w:val="24"/>
        </w:rPr>
      </w:pPr>
      <w:r w:rsidRPr="00DF3BF4">
        <w:rPr>
          <w:b/>
          <w:sz w:val="24"/>
        </w:rPr>
        <w:t>Рисунок А.18 - Цветографические схемы мотоциклов службы пожаротушения Комитета по чрезвычайным ситуациям Министерства</w:t>
      </w:r>
    </w:p>
    <w:p w:rsidR="0094533E" w:rsidRPr="00DF3BF4" w:rsidRDefault="00C95586">
      <w:pPr>
        <w:ind w:left="403" w:right="379"/>
        <w:jc w:val="center"/>
        <w:rPr>
          <w:b/>
          <w:sz w:val="24"/>
        </w:rPr>
      </w:pPr>
      <w:r w:rsidRPr="00DF3BF4">
        <w:rPr>
          <w:b/>
          <w:sz w:val="24"/>
        </w:rPr>
        <w:t>внутренних дел Республики Казахстан</w:t>
      </w:r>
    </w:p>
    <w:p w:rsidR="0094533E" w:rsidRPr="00DF3BF4" w:rsidRDefault="0094533E">
      <w:pPr>
        <w:jc w:val="center"/>
        <w:rPr>
          <w:sz w:val="24"/>
        </w:rPr>
        <w:sectPr w:rsidR="0094533E" w:rsidRPr="00DF3BF4" w:rsidSect="006F5771">
          <w:headerReference w:type="even" r:id="rId39"/>
          <w:headerReference w:type="default" r:id="rId40"/>
          <w:footerReference w:type="even" r:id="rId41"/>
          <w:footerReference w:type="default" r:id="rId42"/>
          <w:pgSz w:w="11910" w:h="16840"/>
          <w:pgMar w:top="1418" w:right="1418" w:bottom="1418" w:left="1134" w:header="1020" w:footer="1020" w:gutter="0"/>
          <w:cols w:space="720"/>
          <w:docGrid w:linePitch="299"/>
        </w:sectPr>
      </w:pPr>
    </w:p>
    <w:p w:rsidR="0094533E" w:rsidRPr="00DF3BF4" w:rsidRDefault="0094533E">
      <w:pPr>
        <w:pStyle w:val="a3"/>
        <w:spacing w:before="1"/>
        <w:rPr>
          <w:b/>
          <w:i w:val="0"/>
          <w:sz w:val="7"/>
        </w:rPr>
      </w:pPr>
    </w:p>
    <w:p w:rsidR="0094533E" w:rsidRPr="00DF3BF4" w:rsidRDefault="00C95586">
      <w:pPr>
        <w:pStyle w:val="a3"/>
        <w:ind w:left="441"/>
        <w:rPr>
          <w:i w:val="0"/>
          <w:sz w:val="20"/>
        </w:rPr>
      </w:pPr>
      <w:r w:rsidRPr="00DF3BF4">
        <w:rPr>
          <w:i w:val="0"/>
          <w:noProof/>
          <w:sz w:val="20"/>
          <w:lang w:val="ru-RU" w:eastAsia="ru-RU" w:bidi="ar-SA"/>
        </w:rPr>
        <w:drawing>
          <wp:inline distT="0" distB="0" distL="0" distR="0" wp14:anchorId="634E8CFF" wp14:editId="57840C52">
            <wp:extent cx="5583889" cy="7105650"/>
            <wp:effectExtent l="0" t="0" r="0" b="0"/>
            <wp:docPr id="17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1.jpeg"/>
                    <pic:cNvPicPr/>
                  </pic:nvPicPr>
                  <pic:blipFill>
                    <a:blip r:embed="rId43" cstate="print"/>
                    <a:stretch>
                      <a:fillRect/>
                    </a:stretch>
                  </pic:blipFill>
                  <pic:spPr>
                    <a:xfrm>
                      <a:off x="0" y="0"/>
                      <a:ext cx="5583889" cy="7105650"/>
                    </a:xfrm>
                    <a:prstGeom prst="rect">
                      <a:avLst/>
                    </a:prstGeom>
                  </pic:spPr>
                </pic:pic>
              </a:graphicData>
            </a:graphic>
          </wp:inline>
        </w:drawing>
      </w:r>
    </w:p>
    <w:p w:rsidR="0094533E" w:rsidRPr="00DF3BF4" w:rsidRDefault="0094533E">
      <w:pPr>
        <w:pStyle w:val="a3"/>
        <w:spacing w:before="9"/>
        <w:rPr>
          <w:b/>
          <w:i w:val="0"/>
          <w:sz w:val="18"/>
        </w:rPr>
      </w:pPr>
    </w:p>
    <w:p w:rsidR="0094533E" w:rsidRPr="00DF3BF4" w:rsidRDefault="00C95586" w:rsidP="006F5771">
      <w:pPr>
        <w:spacing w:before="90"/>
        <w:ind w:right="2" w:hanging="1"/>
        <w:jc w:val="center"/>
        <w:rPr>
          <w:b/>
          <w:sz w:val="24"/>
        </w:rPr>
      </w:pPr>
      <w:r w:rsidRPr="00DF3BF4">
        <w:rPr>
          <w:b/>
          <w:sz w:val="24"/>
        </w:rPr>
        <w:t>Рисунок А.19 - Цветографические схемы автомобилей профессиональных аварийно- спасательных служб и формирований Комитета по чрезвычайным ситуациям Министерства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740"/>
        <w:rPr>
          <w:i w:val="0"/>
          <w:sz w:val="20"/>
        </w:rPr>
      </w:pPr>
      <w:r w:rsidRPr="00DF3BF4">
        <w:rPr>
          <w:i w:val="0"/>
          <w:noProof/>
          <w:sz w:val="20"/>
          <w:lang w:val="ru-RU" w:eastAsia="ru-RU" w:bidi="ar-SA"/>
        </w:rPr>
        <w:drawing>
          <wp:inline distT="0" distB="0" distL="0" distR="0" wp14:anchorId="7FD97F06" wp14:editId="55EB1632">
            <wp:extent cx="5575104" cy="7896225"/>
            <wp:effectExtent l="0" t="0" r="0" b="0"/>
            <wp:docPr id="175"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76.jpeg"/>
                    <pic:cNvPicPr/>
                  </pic:nvPicPr>
                  <pic:blipFill>
                    <a:blip r:embed="rId44" cstate="print"/>
                    <a:stretch>
                      <a:fillRect/>
                    </a:stretch>
                  </pic:blipFill>
                  <pic:spPr>
                    <a:xfrm>
                      <a:off x="0" y="0"/>
                      <a:ext cx="5575104" cy="7896225"/>
                    </a:xfrm>
                    <a:prstGeom prst="rect">
                      <a:avLst/>
                    </a:prstGeom>
                  </pic:spPr>
                </pic:pic>
              </a:graphicData>
            </a:graphic>
          </wp:inline>
        </w:drawing>
      </w:r>
    </w:p>
    <w:p w:rsidR="0094533E" w:rsidRPr="00DF3BF4" w:rsidRDefault="00C95586" w:rsidP="006F5771">
      <w:pPr>
        <w:spacing w:before="90"/>
        <w:ind w:right="2" w:hanging="1"/>
        <w:jc w:val="center"/>
        <w:rPr>
          <w:b/>
          <w:sz w:val="24"/>
        </w:rPr>
      </w:pPr>
      <w:r w:rsidRPr="00DF3BF4">
        <w:rPr>
          <w:b/>
          <w:sz w:val="24"/>
        </w:rPr>
        <w:t>Рисунок А.20 - Цветографические схемы автомобилей профессиональных аварийно- спасательных служб и формирований Комитета по чрезвычайным ситуациям Министерства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516"/>
        <w:rPr>
          <w:i w:val="0"/>
          <w:sz w:val="20"/>
        </w:rPr>
      </w:pPr>
      <w:r w:rsidRPr="00DF3BF4">
        <w:rPr>
          <w:i w:val="0"/>
          <w:noProof/>
          <w:sz w:val="20"/>
          <w:lang w:val="ru-RU" w:eastAsia="ru-RU" w:bidi="ar-SA"/>
        </w:rPr>
        <w:drawing>
          <wp:inline distT="0" distB="0" distL="0" distR="0" wp14:anchorId="36BF504F" wp14:editId="6478BFDD">
            <wp:extent cx="5568278" cy="7905750"/>
            <wp:effectExtent l="0" t="0" r="0" b="0"/>
            <wp:docPr id="17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3.jpeg"/>
                    <pic:cNvPicPr/>
                  </pic:nvPicPr>
                  <pic:blipFill>
                    <a:blip r:embed="rId45" cstate="print"/>
                    <a:stretch>
                      <a:fillRect/>
                    </a:stretch>
                  </pic:blipFill>
                  <pic:spPr>
                    <a:xfrm>
                      <a:off x="0" y="0"/>
                      <a:ext cx="5568278" cy="7905750"/>
                    </a:xfrm>
                    <a:prstGeom prst="rect">
                      <a:avLst/>
                    </a:prstGeom>
                  </pic:spPr>
                </pic:pic>
              </a:graphicData>
            </a:graphic>
          </wp:inline>
        </w:drawing>
      </w:r>
    </w:p>
    <w:p w:rsidR="0094533E" w:rsidRPr="00DF3BF4" w:rsidRDefault="0094533E">
      <w:pPr>
        <w:pStyle w:val="a3"/>
        <w:spacing w:before="8"/>
        <w:rPr>
          <w:b/>
          <w:i w:val="0"/>
          <w:sz w:val="16"/>
        </w:rPr>
      </w:pPr>
    </w:p>
    <w:p w:rsidR="0094533E" w:rsidRPr="00DF3BF4" w:rsidRDefault="00C95586" w:rsidP="008B162C">
      <w:pPr>
        <w:spacing w:before="90"/>
        <w:ind w:right="2" w:hanging="1"/>
        <w:jc w:val="center"/>
        <w:rPr>
          <w:b/>
          <w:sz w:val="24"/>
        </w:rPr>
      </w:pPr>
      <w:r w:rsidRPr="00DF3BF4">
        <w:rPr>
          <w:b/>
          <w:sz w:val="24"/>
        </w:rPr>
        <w:t>Рисунок А.21 - Цветографические схемы автомобилей профессиональных аварийно- спасательных служб и формирований Комитета по чрезвычайным ситуациям Министерства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647"/>
        <w:rPr>
          <w:i w:val="0"/>
          <w:sz w:val="20"/>
        </w:rPr>
      </w:pPr>
      <w:r w:rsidRPr="00DF3BF4">
        <w:rPr>
          <w:i w:val="0"/>
          <w:noProof/>
          <w:sz w:val="20"/>
          <w:lang w:val="ru-RU" w:eastAsia="ru-RU" w:bidi="ar-SA"/>
        </w:rPr>
        <w:drawing>
          <wp:inline distT="0" distB="0" distL="0" distR="0" wp14:anchorId="076560F9" wp14:editId="5745E235">
            <wp:extent cx="5637308" cy="8001000"/>
            <wp:effectExtent l="0" t="0" r="0" b="0"/>
            <wp:docPr id="17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4.jpeg"/>
                    <pic:cNvPicPr/>
                  </pic:nvPicPr>
                  <pic:blipFill>
                    <a:blip r:embed="rId46" cstate="print"/>
                    <a:stretch>
                      <a:fillRect/>
                    </a:stretch>
                  </pic:blipFill>
                  <pic:spPr>
                    <a:xfrm>
                      <a:off x="0" y="0"/>
                      <a:ext cx="5637308" cy="8001000"/>
                    </a:xfrm>
                    <a:prstGeom prst="rect">
                      <a:avLst/>
                    </a:prstGeom>
                  </pic:spPr>
                </pic:pic>
              </a:graphicData>
            </a:graphic>
          </wp:inline>
        </w:drawing>
      </w:r>
    </w:p>
    <w:p w:rsidR="0094533E" w:rsidRPr="00DF3BF4" w:rsidRDefault="00C95586" w:rsidP="006F5771">
      <w:pPr>
        <w:tabs>
          <w:tab w:val="left" w:pos="8647"/>
        </w:tabs>
        <w:spacing w:before="90"/>
        <w:ind w:right="2" w:hanging="1"/>
        <w:jc w:val="center"/>
        <w:rPr>
          <w:b/>
          <w:sz w:val="24"/>
        </w:rPr>
      </w:pPr>
      <w:r w:rsidRPr="00DF3BF4">
        <w:rPr>
          <w:b/>
          <w:sz w:val="24"/>
        </w:rPr>
        <w:t>Рисунок А.22 - Цветографические схемы автомобилей профессиональных аварийно- спасательных служб и формирований Комитета по чрезвычайным ситуациям Министерства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8"/>
        <w:rPr>
          <w:b/>
          <w:i w:val="0"/>
          <w:sz w:val="26"/>
        </w:rPr>
      </w:pPr>
    </w:p>
    <w:p w:rsidR="0094533E" w:rsidRPr="00DF3BF4" w:rsidRDefault="00C95586">
      <w:pPr>
        <w:pStyle w:val="a3"/>
        <w:ind w:left="294"/>
        <w:rPr>
          <w:i w:val="0"/>
          <w:sz w:val="20"/>
        </w:rPr>
      </w:pPr>
      <w:r w:rsidRPr="00DF3BF4">
        <w:rPr>
          <w:i w:val="0"/>
          <w:noProof/>
          <w:sz w:val="20"/>
          <w:lang w:val="ru-RU" w:eastAsia="ru-RU" w:bidi="ar-SA"/>
        </w:rPr>
        <w:drawing>
          <wp:inline distT="0" distB="0" distL="0" distR="0" wp14:anchorId="2F03FC79" wp14:editId="46F9730A">
            <wp:extent cx="5849789" cy="6486525"/>
            <wp:effectExtent l="0" t="0" r="0" b="0"/>
            <wp:docPr id="181"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77.jpeg"/>
                    <pic:cNvPicPr/>
                  </pic:nvPicPr>
                  <pic:blipFill>
                    <a:blip r:embed="rId47" cstate="print"/>
                    <a:stretch>
                      <a:fillRect/>
                    </a:stretch>
                  </pic:blipFill>
                  <pic:spPr>
                    <a:xfrm>
                      <a:off x="0" y="0"/>
                      <a:ext cx="5849789" cy="6486525"/>
                    </a:xfrm>
                    <a:prstGeom prst="rect">
                      <a:avLst/>
                    </a:prstGeom>
                  </pic:spPr>
                </pic:pic>
              </a:graphicData>
            </a:graphic>
          </wp:inline>
        </w:drawing>
      </w:r>
    </w:p>
    <w:p w:rsidR="0094533E" w:rsidRPr="00DF3BF4" w:rsidRDefault="0094533E">
      <w:pPr>
        <w:pStyle w:val="a3"/>
        <w:rPr>
          <w:b/>
          <w:i w:val="0"/>
          <w:sz w:val="20"/>
        </w:rPr>
      </w:pPr>
    </w:p>
    <w:p w:rsidR="0094533E" w:rsidRPr="00DF3BF4" w:rsidRDefault="0094533E">
      <w:pPr>
        <w:pStyle w:val="a3"/>
        <w:spacing w:before="2"/>
        <w:rPr>
          <w:b/>
          <w:i w:val="0"/>
          <w:sz w:val="22"/>
        </w:rPr>
      </w:pPr>
    </w:p>
    <w:p w:rsidR="0094533E" w:rsidRPr="00DF3BF4" w:rsidRDefault="00C95586" w:rsidP="006F5771">
      <w:pPr>
        <w:spacing w:before="90"/>
        <w:ind w:right="2" w:hanging="1"/>
        <w:jc w:val="center"/>
        <w:rPr>
          <w:b/>
          <w:sz w:val="24"/>
        </w:rPr>
      </w:pPr>
      <w:r w:rsidRPr="00DF3BF4">
        <w:rPr>
          <w:b/>
          <w:sz w:val="24"/>
        </w:rPr>
        <w:t>Рисунок А.23 - Цветографические схемы автомобилей профессиональных аварийно- спасательных служб и формирований Комитета по чрезвычайным ситуациям Министерства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rPr>
          <w:b/>
          <w:i w:val="0"/>
          <w:sz w:val="20"/>
        </w:rPr>
      </w:pPr>
    </w:p>
    <w:p w:rsidR="0094533E" w:rsidRPr="00DF3BF4" w:rsidRDefault="0094533E">
      <w:pPr>
        <w:pStyle w:val="a3"/>
        <w:spacing w:before="7"/>
        <w:rPr>
          <w:b/>
          <w:i w:val="0"/>
          <w:sz w:val="27"/>
        </w:rPr>
      </w:pPr>
    </w:p>
    <w:p w:rsidR="0094533E" w:rsidRPr="00DF3BF4" w:rsidRDefault="00C95586">
      <w:pPr>
        <w:pStyle w:val="a3"/>
        <w:ind w:left="698"/>
        <w:rPr>
          <w:i w:val="0"/>
          <w:sz w:val="20"/>
        </w:rPr>
      </w:pPr>
      <w:r w:rsidRPr="00DF3BF4">
        <w:rPr>
          <w:i w:val="0"/>
          <w:noProof/>
          <w:sz w:val="20"/>
          <w:lang w:val="ru-RU" w:eastAsia="ru-RU" w:bidi="ar-SA"/>
        </w:rPr>
        <w:drawing>
          <wp:inline distT="0" distB="0" distL="0" distR="0" wp14:anchorId="6ABF329A" wp14:editId="44053455">
            <wp:extent cx="5649147" cy="5800725"/>
            <wp:effectExtent l="0" t="0" r="0" b="0"/>
            <wp:docPr id="183"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78.jpeg"/>
                    <pic:cNvPicPr/>
                  </pic:nvPicPr>
                  <pic:blipFill>
                    <a:blip r:embed="rId48" cstate="print"/>
                    <a:stretch>
                      <a:fillRect/>
                    </a:stretch>
                  </pic:blipFill>
                  <pic:spPr>
                    <a:xfrm>
                      <a:off x="0" y="0"/>
                      <a:ext cx="5649147" cy="5800725"/>
                    </a:xfrm>
                    <a:prstGeom prst="rect">
                      <a:avLst/>
                    </a:prstGeom>
                  </pic:spPr>
                </pic:pic>
              </a:graphicData>
            </a:graphic>
          </wp:inline>
        </w:drawing>
      </w: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spacing w:before="5"/>
        <w:rPr>
          <w:b/>
          <w:i w:val="0"/>
          <w:sz w:val="20"/>
        </w:rPr>
      </w:pPr>
    </w:p>
    <w:p w:rsidR="0094533E" w:rsidRPr="00DF3BF4" w:rsidRDefault="00C95586" w:rsidP="006F5771">
      <w:pPr>
        <w:tabs>
          <w:tab w:val="left" w:pos="8505"/>
          <w:tab w:val="left" w:pos="8647"/>
        </w:tabs>
        <w:ind w:right="2" w:hanging="1"/>
        <w:jc w:val="center"/>
        <w:rPr>
          <w:b/>
          <w:sz w:val="24"/>
        </w:rPr>
      </w:pPr>
      <w:r w:rsidRPr="00DF3BF4">
        <w:rPr>
          <w:b/>
          <w:sz w:val="24"/>
        </w:rPr>
        <w:t xml:space="preserve">Рисунок А.24 - Цветографические схемы автомобилей профессиональных аварийно- спасательных служб и формирований Комитета </w:t>
      </w:r>
      <w:r w:rsidR="006F5771" w:rsidRPr="00DF3BF4">
        <w:rPr>
          <w:b/>
          <w:sz w:val="24"/>
        </w:rPr>
        <w:t>по чрезвычайным ситуациям Мини</w:t>
      </w:r>
      <w:r w:rsidRPr="00DF3BF4">
        <w:rPr>
          <w:b/>
          <w:sz w:val="24"/>
        </w:rPr>
        <w:t>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174"/>
        <w:rPr>
          <w:i w:val="0"/>
          <w:sz w:val="20"/>
        </w:rPr>
      </w:pPr>
      <w:r w:rsidRPr="00DF3BF4">
        <w:rPr>
          <w:i w:val="0"/>
          <w:noProof/>
          <w:sz w:val="20"/>
          <w:lang w:val="ru-RU" w:eastAsia="ru-RU" w:bidi="ar-SA"/>
        </w:rPr>
        <w:drawing>
          <wp:inline distT="0" distB="0" distL="0" distR="0" wp14:anchorId="16B57A6C" wp14:editId="4B263708">
            <wp:extent cx="5945419" cy="7086600"/>
            <wp:effectExtent l="0" t="0" r="0" b="0"/>
            <wp:docPr id="185"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79.jpeg"/>
                    <pic:cNvPicPr/>
                  </pic:nvPicPr>
                  <pic:blipFill>
                    <a:blip r:embed="rId49" cstate="print"/>
                    <a:stretch>
                      <a:fillRect/>
                    </a:stretch>
                  </pic:blipFill>
                  <pic:spPr>
                    <a:xfrm>
                      <a:off x="0" y="0"/>
                      <a:ext cx="5945419" cy="7086600"/>
                    </a:xfrm>
                    <a:prstGeom prst="rect">
                      <a:avLst/>
                    </a:prstGeom>
                  </pic:spPr>
                </pic:pic>
              </a:graphicData>
            </a:graphic>
          </wp:inline>
        </w:drawing>
      </w:r>
    </w:p>
    <w:p w:rsidR="0094533E" w:rsidRPr="00DF3BF4" w:rsidRDefault="0094533E">
      <w:pPr>
        <w:pStyle w:val="a3"/>
        <w:spacing w:before="7"/>
        <w:rPr>
          <w:b/>
          <w:i w:val="0"/>
          <w:sz w:val="26"/>
        </w:rPr>
      </w:pPr>
    </w:p>
    <w:p w:rsidR="0094533E" w:rsidRPr="00DF3BF4" w:rsidRDefault="00C95586" w:rsidP="006F5771">
      <w:pPr>
        <w:spacing w:before="90"/>
        <w:ind w:right="2"/>
        <w:jc w:val="center"/>
        <w:rPr>
          <w:b/>
          <w:sz w:val="24"/>
        </w:rPr>
      </w:pPr>
      <w:r w:rsidRPr="00DF3BF4">
        <w:rPr>
          <w:b/>
          <w:sz w:val="24"/>
        </w:rPr>
        <w:t>Рисунок А.25 - Цветографические схемы автомобилей профессиональных аварийно- спасательных служб и формирований Комитета по чрезвычайным ситуациям Министерства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6"/>
        <w:rPr>
          <w:b/>
          <w:i w:val="0"/>
          <w:sz w:val="17"/>
        </w:rPr>
      </w:pPr>
    </w:p>
    <w:p w:rsidR="0094533E" w:rsidRPr="00DF3BF4" w:rsidRDefault="00C95586">
      <w:pPr>
        <w:pStyle w:val="a3"/>
        <w:ind w:left="578"/>
        <w:rPr>
          <w:i w:val="0"/>
          <w:sz w:val="20"/>
        </w:rPr>
      </w:pPr>
      <w:r w:rsidRPr="00DF3BF4">
        <w:rPr>
          <w:i w:val="0"/>
          <w:noProof/>
          <w:sz w:val="20"/>
          <w:lang w:val="ru-RU" w:eastAsia="ru-RU" w:bidi="ar-SA"/>
        </w:rPr>
        <w:drawing>
          <wp:inline distT="0" distB="0" distL="0" distR="0" wp14:anchorId="141A17C8" wp14:editId="480F2062">
            <wp:extent cx="5855550" cy="6324600"/>
            <wp:effectExtent l="0" t="0" r="0" b="0"/>
            <wp:docPr id="18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8.jpeg"/>
                    <pic:cNvPicPr/>
                  </pic:nvPicPr>
                  <pic:blipFill>
                    <a:blip r:embed="rId50" cstate="print"/>
                    <a:stretch>
                      <a:fillRect/>
                    </a:stretch>
                  </pic:blipFill>
                  <pic:spPr>
                    <a:xfrm>
                      <a:off x="0" y="0"/>
                      <a:ext cx="5855550" cy="6324600"/>
                    </a:xfrm>
                    <a:prstGeom prst="rect">
                      <a:avLst/>
                    </a:prstGeom>
                  </pic:spPr>
                </pic:pic>
              </a:graphicData>
            </a:graphic>
          </wp:inline>
        </w:drawing>
      </w:r>
    </w:p>
    <w:p w:rsidR="0094533E" w:rsidRPr="00DF3BF4" w:rsidRDefault="0094533E">
      <w:pPr>
        <w:pStyle w:val="a3"/>
        <w:spacing w:before="6"/>
        <w:rPr>
          <w:b/>
          <w:i w:val="0"/>
          <w:sz w:val="27"/>
        </w:rPr>
      </w:pPr>
    </w:p>
    <w:p w:rsidR="0094533E" w:rsidRPr="00DF3BF4" w:rsidRDefault="00C95586" w:rsidP="006F5771">
      <w:pPr>
        <w:spacing w:before="90"/>
        <w:ind w:right="2" w:hanging="1"/>
        <w:jc w:val="center"/>
        <w:rPr>
          <w:b/>
          <w:sz w:val="24"/>
        </w:rPr>
      </w:pPr>
      <w:r w:rsidRPr="00DF3BF4">
        <w:rPr>
          <w:b/>
          <w:sz w:val="24"/>
        </w:rPr>
        <w:t>Рисунок А.26 - Цветографические схемы автомобилей профессиональных аварийно- спасательных служб и формирований Комитета по чрезвычайным ситуациям Министерства внутренних дел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D72CA1">
      <w:pPr>
        <w:pStyle w:val="a3"/>
        <w:ind w:left="174"/>
        <w:rPr>
          <w:i w:val="0"/>
          <w:sz w:val="20"/>
        </w:rPr>
      </w:pPr>
      <w:r w:rsidRPr="00DF3BF4">
        <w:rPr>
          <w:i w:val="0"/>
          <w:noProof/>
          <w:sz w:val="20"/>
          <w:lang w:val="ru-RU" w:eastAsia="ru-RU" w:bidi="ar-SA"/>
        </w:rPr>
        <w:drawing>
          <wp:inline distT="0" distB="0" distL="0" distR="0" wp14:anchorId="075A2972" wp14:editId="28F4A5B9">
            <wp:extent cx="5923915" cy="8118475"/>
            <wp:effectExtent l="0" t="0" r="0" b="0"/>
            <wp:docPr id="28" name="Рисунок 28" descr="C:\Users\LiK22\Desktop\Работа мама\Изображения\16 ULTTYQ U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K22\Desktop\Работа мама\Изображения\16 ULTTYQ ULA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23915" cy="8118475"/>
                    </a:xfrm>
                    <a:prstGeom prst="rect">
                      <a:avLst/>
                    </a:prstGeom>
                    <a:noFill/>
                    <a:ln>
                      <a:noFill/>
                    </a:ln>
                  </pic:spPr>
                </pic:pic>
              </a:graphicData>
            </a:graphic>
          </wp:inline>
        </w:drawing>
      </w:r>
    </w:p>
    <w:p w:rsidR="0094533E" w:rsidRPr="00DF3BF4" w:rsidRDefault="0094533E">
      <w:pPr>
        <w:pStyle w:val="a3"/>
        <w:spacing w:before="9"/>
        <w:rPr>
          <w:b/>
          <w:i w:val="0"/>
          <w:sz w:val="18"/>
        </w:rPr>
      </w:pPr>
    </w:p>
    <w:p w:rsidR="0094533E" w:rsidRPr="00DF3BF4" w:rsidRDefault="00C95586" w:rsidP="006F5771">
      <w:pPr>
        <w:spacing w:before="90"/>
        <w:ind w:right="2"/>
        <w:jc w:val="center"/>
        <w:rPr>
          <w:b/>
          <w:sz w:val="24"/>
        </w:rPr>
      </w:pPr>
      <w:r w:rsidRPr="00DF3BF4">
        <w:rPr>
          <w:b/>
          <w:sz w:val="24"/>
        </w:rPr>
        <w:t xml:space="preserve">Рисунок А.27 - Цветографические схемы </w:t>
      </w:r>
      <w:r w:rsidR="006F5771" w:rsidRPr="00DF3BF4">
        <w:rPr>
          <w:b/>
          <w:sz w:val="24"/>
        </w:rPr>
        <w:t>транспортных средств патрульно-</w:t>
      </w:r>
      <w:r w:rsidRPr="00DF3BF4">
        <w:rPr>
          <w:b/>
          <w:sz w:val="24"/>
        </w:rPr>
        <w:t>постовой службы Национальной гвардии Республики Казахстан</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D72CA1">
      <w:pPr>
        <w:pStyle w:val="a3"/>
        <w:ind w:left="725"/>
        <w:rPr>
          <w:i w:val="0"/>
          <w:sz w:val="20"/>
        </w:rPr>
      </w:pPr>
      <w:r w:rsidRPr="00DF3BF4">
        <w:rPr>
          <w:i w:val="0"/>
          <w:noProof/>
          <w:sz w:val="20"/>
          <w:lang w:val="ru-RU" w:eastAsia="ru-RU" w:bidi="ar-SA"/>
        </w:rPr>
        <w:drawing>
          <wp:inline distT="0" distB="0" distL="0" distR="0" wp14:anchorId="4C868399" wp14:editId="5F7352CE">
            <wp:extent cx="5597525" cy="7800340"/>
            <wp:effectExtent l="0" t="0" r="0" b="0"/>
            <wp:docPr id="29" name="Рисунок 29" descr="C:\Users\LiK22\Desktop\Работа мама\Изображения\17 ULTTYQ U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K22\Desktop\Работа мама\Изображения\17 ULTTYQ ULA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97525" cy="7800340"/>
                    </a:xfrm>
                    <a:prstGeom prst="rect">
                      <a:avLst/>
                    </a:prstGeom>
                    <a:noFill/>
                    <a:ln>
                      <a:noFill/>
                    </a:ln>
                  </pic:spPr>
                </pic:pic>
              </a:graphicData>
            </a:graphic>
          </wp:inline>
        </w:drawing>
      </w:r>
    </w:p>
    <w:p w:rsidR="0094533E" w:rsidRPr="00DF3BF4" w:rsidRDefault="0094533E">
      <w:pPr>
        <w:pStyle w:val="a3"/>
        <w:spacing w:before="6"/>
        <w:rPr>
          <w:b/>
          <w:i w:val="0"/>
          <w:sz w:val="17"/>
        </w:rPr>
      </w:pPr>
    </w:p>
    <w:p w:rsidR="0094533E" w:rsidRPr="00DF3BF4" w:rsidRDefault="00C95586" w:rsidP="006F5771">
      <w:pPr>
        <w:spacing w:before="90"/>
        <w:ind w:right="2"/>
        <w:jc w:val="center"/>
        <w:rPr>
          <w:b/>
          <w:sz w:val="24"/>
        </w:rPr>
      </w:pPr>
      <w:r w:rsidRPr="00DF3BF4">
        <w:rPr>
          <w:b/>
          <w:sz w:val="24"/>
        </w:rPr>
        <w:t>Рисунок А.28 - Цветографические схемы транспортных средств патрульно- постовой службы Национальной гвардии Республики Казахстан</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4A3AC9">
      <w:pPr>
        <w:pStyle w:val="a3"/>
        <w:ind w:left="441"/>
        <w:rPr>
          <w:i w:val="0"/>
          <w:sz w:val="20"/>
          <w:lang w:val="ru-RU"/>
        </w:rPr>
      </w:pPr>
      <w:r w:rsidRPr="00DF3BF4">
        <w:rPr>
          <w:i w:val="0"/>
          <w:noProof/>
          <w:sz w:val="20"/>
          <w:lang w:val="ru-RU" w:eastAsia="ru-RU" w:bidi="ar-SA"/>
        </w:rPr>
        <w:drawing>
          <wp:inline distT="0" distB="0" distL="0" distR="0" wp14:anchorId="663C9AF3" wp14:editId="3E114E9E">
            <wp:extent cx="5647055" cy="7753985"/>
            <wp:effectExtent l="0" t="0" r="0" b="0"/>
            <wp:docPr id="27" name="Рисунок 27" descr="C:\Users\LiK22\Desktop\Работа мама\Изображения\58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iK22\Desktop\Работа мама\Изображения\58 askeri.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7055" cy="7753985"/>
                    </a:xfrm>
                    <a:prstGeom prst="rect">
                      <a:avLst/>
                    </a:prstGeom>
                    <a:noFill/>
                    <a:ln>
                      <a:noFill/>
                    </a:ln>
                  </pic:spPr>
                </pic:pic>
              </a:graphicData>
            </a:graphic>
          </wp:inline>
        </w:drawing>
      </w:r>
    </w:p>
    <w:p w:rsidR="0094533E" w:rsidRPr="00DF3BF4" w:rsidRDefault="0094533E">
      <w:pPr>
        <w:pStyle w:val="a3"/>
        <w:spacing w:before="6"/>
        <w:rPr>
          <w:b/>
          <w:i w:val="0"/>
          <w:sz w:val="17"/>
        </w:rPr>
      </w:pPr>
    </w:p>
    <w:p w:rsidR="0094533E" w:rsidRPr="00DF3BF4" w:rsidRDefault="00C95586" w:rsidP="006F5771">
      <w:pPr>
        <w:spacing w:before="90"/>
        <w:jc w:val="center"/>
        <w:rPr>
          <w:b/>
          <w:sz w:val="24"/>
        </w:rPr>
      </w:pPr>
      <w:r w:rsidRPr="00DF3BF4">
        <w:rPr>
          <w:b/>
          <w:sz w:val="24"/>
        </w:rPr>
        <w:t>Рисунок А.29 - Цветографические схемы автомобилей Военной полиции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7" w:after="1"/>
        <w:rPr>
          <w:b/>
          <w:i w:val="0"/>
          <w:sz w:val="26"/>
        </w:rPr>
      </w:pPr>
    </w:p>
    <w:p w:rsidR="0094533E" w:rsidRPr="00DF3BF4" w:rsidRDefault="004A3AC9">
      <w:pPr>
        <w:pStyle w:val="a3"/>
        <w:ind w:left="1055"/>
        <w:rPr>
          <w:i w:val="0"/>
          <w:sz w:val="20"/>
        </w:rPr>
      </w:pPr>
      <w:r w:rsidRPr="00DF3BF4">
        <w:rPr>
          <w:i w:val="0"/>
          <w:noProof/>
          <w:sz w:val="20"/>
          <w:lang w:val="ru-RU" w:eastAsia="ru-RU" w:bidi="ar-SA"/>
        </w:rPr>
        <w:drawing>
          <wp:inline distT="0" distB="0" distL="0" distR="0" wp14:anchorId="3901E448" wp14:editId="189F72AE">
            <wp:extent cx="5164455" cy="6912610"/>
            <wp:effectExtent l="0" t="0" r="0" b="0"/>
            <wp:docPr id="225" name="Рисунок 225" descr="C:\Users\LiK22\Desktop\Работа мама\Изображения\59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iK22\Desktop\Работа мама\Изображения\59 askeri.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64455" cy="6912610"/>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94533E">
      <w:pPr>
        <w:pStyle w:val="a3"/>
        <w:spacing w:before="7"/>
        <w:rPr>
          <w:b/>
          <w:i w:val="0"/>
          <w:sz w:val="19"/>
        </w:rPr>
      </w:pPr>
    </w:p>
    <w:p w:rsidR="0094533E" w:rsidRPr="00DF3BF4" w:rsidRDefault="00C95586">
      <w:pPr>
        <w:spacing w:before="90"/>
        <w:ind w:left="403" w:right="380"/>
        <w:jc w:val="center"/>
        <w:rPr>
          <w:b/>
          <w:sz w:val="24"/>
        </w:rPr>
      </w:pPr>
      <w:r w:rsidRPr="00DF3BF4">
        <w:rPr>
          <w:b/>
          <w:sz w:val="24"/>
        </w:rPr>
        <w:t>Рисунок А.30 - Цветографические схемы автомобилей Военной полиции</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4A3AC9">
      <w:pPr>
        <w:pStyle w:val="a3"/>
        <w:ind w:left="381"/>
        <w:rPr>
          <w:i w:val="0"/>
          <w:sz w:val="20"/>
        </w:rPr>
      </w:pPr>
      <w:r w:rsidRPr="00DF3BF4">
        <w:rPr>
          <w:i w:val="0"/>
          <w:noProof/>
          <w:sz w:val="20"/>
          <w:lang w:val="ru-RU" w:eastAsia="ru-RU" w:bidi="ar-SA"/>
        </w:rPr>
        <w:drawing>
          <wp:inline distT="0" distB="0" distL="0" distR="0" wp14:anchorId="37FF2C7E" wp14:editId="535AA8DA">
            <wp:extent cx="5779135" cy="7176135"/>
            <wp:effectExtent l="0" t="0" r="0" b="0"/>
            <wp:docPr id="227" name="Рисунок 227" descr="C:\Users\LiK22\Desktop\Работа мама\Изображения\60 askeri polis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iK22\Desktop\Работа мама\Изображения\60 askeri polisia.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79135" cy="7176135"/>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C95586">
      <w:pPr>
        <w:spacing w:before="226"/>
        <w:ind w:left="901"/>
        <w:rPr>
          <w:b/>
          <w:sz w:val="24"/>
        </w:rPr>
      </w:pPr>
      <w:r w:rsidRPr="00DF3BF4">
        <w:rPr>
          <w:b/>
          <w:sz w:val="24"/>
        </w:rPr>
        <w:t>Рисунок А.31 - Цветографические схемы автомобилей Военной полиции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4A3AC9">
      <w:pPr>
        <w:pStyle w:val="a3"/>
        <w:ind w:left="719"/>
        <w:rPr>
          <w:i w:val="0"/>
          <w:sz w:val="20"/>
        </w:rPr>
      </w:pPr>
      <w:r w:rsidRPr="00DF3BF4">
        <w:rPr>
          <w:i w:val="0"/>
          <w:noProof/>
          <w:sz w:val="20"/>
          <w:lang w:val="ru-RU" w:eastAsia="ru-RU" w:bidi="ar-SA"/>
        </w:rPr>
        <w:drawing>
          <wp:inline distT="0" distB="0" distL="0" distR="0" wp14:anchorId="580C8D2F" wp14:editId="749123AE">
            <wp:extent cx="5742305" cy="7658735"/>
            <wp:effectExtent l="0" t="0" r="0" b="0"/>
            <wp:docPr id="229" name="Рисунок 229" descr="C:\Users\LiK22\Desktop\Работа мама\Изображения\61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iK22\Desktop\Работа мама\Изображения\61 askeri.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2305" cy="7658735"/>
                    </a:xfrm>
                    <a:prstGeom prst="rect">
                      <a:avLst/>
                    </a:prstGeom>
                    <a:noFill/>
                    <a:ln>
                      <a:noFill/>
                    </a:ln>
                  </pic:spPr>
                </pic:pic>
              </a:graphicData>
            </a:graphic>
          </wp:inline>
        </w:drawing>
      </w:r>
    </w:p>
    <w:p w:rsidR="0094533E" w:rsidRPr="00DF3BF4" w:rsidRDefault="0094533E">
      <w:pPr>
        <w:pStyle w:val="a3"/>
        <w:spacing w:before="6"/>
        <w:rPr>
          <w:b/>
          <w:i w:val="0"/>
          <w:sz w:val="17"/>
        </w:rPr>
      </w:pPr>
    </w:p>
    <w:p w:rsidR="0094533E" w:rsidRPr="00DF3BF4" w:rsidRDefault="00C95586">
      <w:pPr>
        <w:spacing w:before="90"/>
        <w:ind w:left="403" w:right="380"/>
        <w:jc w:val="center"/>
        <w:rPr>
          <w:b/>
          <w:sz w:val="24"/>
        </w:rPr>
      </w:pPr>
      <w:r w:rsidRPr="00DF3BF4">
        <w:rPr>
          <w:b/>
          <w:sz w:val="24"/>
        </w:rPr>
        <w:t>Рисунок А.33 - Цветографические схемы автомобилей Военной полиции</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4A3AC9">
      <w:pPr>
        <w:pStyle w:val="a3"/>
        <w:ind w:left="174"/>
        <w:rPr>
          <w:i w:val="0"/>
          <w:sz w:val="20"/>
        </w:rPr>
      </w:pPr>
      <w:r w:rsidRPr="00DF3BF4">
        <w:rPr>
          <w:i w:val="0"/>
          <w:noProof/>
          <w:sz w:val="20"/>
          <w:lang w:val="ru-RU" w:eastAsia="ru-RU" w:bidi="ar-SA"/>
        </w:rPr>
        <w:drawing>
          <wp:inline distT="0" distB="0" distL="0" distR="0" wp14:anchorId="7F12C1B8" wp14:editId="0D9EA543">
            <wp:extent cx="5932805" cy="8075930"/>
            <wp:effectExtent l="0" t="0" r="0" b="0"/>
            <wp:docPr id="231" name="Рисунок 231" descr="C:\Users\LiK22\Desktop\Работа мама\Изображения\62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iK22\Desktop\Работа мама\Изображения\62 askeri.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2805" cy="8075930"/>
                    </a:xfrm>
                    <a:prstGeom prst="rect">
                      <a:avLst/>
                    </a:prstGeom>
                    <a:noFill/>
                    <a:ln>
                      <a:noFill/>
                    </a:ln>
                  </pic:spPr>
                </pic:pic>
              </a:graphicData>
            </a:graphic>
          </wp:inline>
        </w:drawing>
      </w:r>
    </w:p>
    <w:p w:rsidR="0094533E" w:rsidRPr="00DF3BF4" w:rsidRDefault="0094533E">
      <w:pPr>
        <w:pStyle w:val="a3"/>
        <w:spacing w:before="7"/>
        <w:rPr>
          <w:b/>
          <w:i w:val="0"/>
          <w:sz w:val="26"/>
        </w:rPr>
      </w:pPr>
    </w:p>
    <w:p w:rsidR="0094533E" w:rsidRPr="00DF3BF4" w:rsidRDefault="00C95586">
      <w:pPr>
        <w:spacing w:before="90"/>
        <w:ind w:left="901"/>
        <w:rPr>
          <w:b/>
          <w:sz w:val="24"/>
        </w:rPr>
      </w:pPr>
      <w:r w:rsidRPr="00DF3BF4">
        <w:rPr>
          <w:b/>
          <w:sz w:val="24"/>
        </w:rPr>
        <w:t>Рисунок А.34 - Цветографические схемы автомобилей Военной полиции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4A3AC9">
      <w:pPr>
        <w:pStyle w:val="a3"/>
        <w:ind w:left="458"/>
        <w:rPr>
          <w:i w:val="0"/>
          <w:sz w:val="20"/>
        </w:rPr>
      </w:pPr>
      <w:r w:rsidRPr="00DF3BF4">
        <w:rPr>
          <w:i w:val="0"/>
          <w:noProof/>
          <w:sz w:val="20"/>
          <w:lang w:val="ru-RU" w:eastAsia="ru-RU" w:bidi="ar-SA"/>
        </w:rPr>
        <w:drawing>
          <wp:inline distT="0" distB="0" distL="0" distR="0" wp14:anchorId="1A36A0BB" wp14:editId="3CC0F1E9">
            <wp:extent cx="5942330" cy="8135016"/>
            <wp:effectExtent l="0" t="0" r="0" b="0"/>
            <wp:docPr id="233" name="Рисунок 233" descr="C:\Users\LiK22\Desktop\Работа мама\Изображения\63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iK22\Desktop\Работа мама\Изображения\63 askeri.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2330" cy="8135016"/>
                    </a:xfrm>
                    <a:prstGeom prst="rect">
                      <a:avLst/>
                    </a:prstGeom>
                    <a:noFill/>
                    <a:ln>
                      <a:noFill/>
                    </a:ln>
                  </pic:spPr>
                </pic:pic>
              </a:graphicData>
            </a:graphic>
          </wp:inline>
        </w:drawing>
      </w:r>
    </w:p>
    <w:p w:rsidR="0094533E" w:rsidRPr="00DF3BF4" w:rsidRDefault="00C95586">
      <w:pPr>
        <w:spacing w:before="120"/>
        <w:ind w:left="403" w:right="380"/>
        <w:jc w:val="center"/>
        <w:rPr>
          <w:b/>
          <w:sz w:val="24"/>
        </w:rPr>
      </w:pPr>
      <w:r w:rsidRPr="00DF3BF4">
        <w:rPr>
          <w:b/>
          <w:sz w:val="24"/>
        </w:rPr>
        <w:t>Рисунок А.35 - Цветографические схемы автомобилей Военной полиции</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4A3AC9">
      <w:pPr>
        <w:pStyle w:val="a3"/>
        <w:ind w:left="174"/>
        <w:rPr>
          <w:i w:val="0"/>
          <w:sz w:val="20"/>
        </w:rPr>
      </w:pPr>
      <w:r w:rsidRPr="00DF3BF4">
        <w:rPr>
          <w:i w:val="0"/>
          <w:noProof/>
          <w:sz w:val="20"/>
          <w:lang w:val="ru-RU" w:eastAsia="ru-RU" w:bidi="ar-SA"/>
        </w:rPr>
        <w:drawing>
          <wp:inline distT="0" distB="0" distL="0" distR="0" wp14:anchorId="510D5887" wp14:editId="080A0791">
            <wp:extent cx="5942330" cy="6687818"/>
            <wp:effectExtent l="0" t="0" r="0" b="0"/>
            <wp:docPr id="243" name="Рисунок 243" descr="C:\Users\LiK22\Desktop\Работа мама\Изображения\64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iK22\Desktop\Работа мама\Изображения\64 askeri.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2330" cy="6687818"/>
                    </a:xfrm>
                    <a:prstGeom prst="rect">
                      <a:avLst/>
                    </a:prstGeom>
                    <a:noFill/>
                    <a:ln>
                      <a:noFill/>
                    </a:ln>
                  </pic:spPr>
                </pic:pic>
              </a:graphicData>
            </a:graphic>
          </wp:inline>
        </w:drawing>
      </w:r>
    </w:p>
    <w:p w:rsidR="0094533E" w:rsidRPr="00DF3BF4" w:rsidRDefault="0094533E">
      <w:pPr>
        <w:pStyle w:val="a3"/>
        <w:spacing w:before="5"/>
        <w:rPr>
          <w:b/>
          <w:i w:val="0"/>
          <w:sz w:val="21"/>
        </w:rPr>
      </w:pPr>
    </w:p>
    <w:p w:rsidR="0094533E" w:rsidRPr="00DF3BF4" w:rsidRDefault="00C95586">
      <w:pPr>
        <w:spacing w:before="90"/>
        <w:ind w:left="901"/>
        <w:rPr>
          <w:b/>
          <w:sz w:val="24"/>
        </w:rPr>
      </w:pPr>
      <w:r w:rsidRPr="00DF3BF4">
        <w:rPr>
          <w:b/>
          <w:sz w:val="24"/>
        </w:rPr>
        <w:t>Рисунок А.36 - Цветографические схемы автомобилей Военной полиции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1"/>
        <w:rPr>
          <w:b/>
          <w:i w:val="0"/>
          <w:sz w:val="14"/>
        </w:rPr>
      </w:pPr>
    </w:p>
    <w:p w:rsidR="0094533E" w:rsidRPr="00DF3BF4" w:rsidRDefault="004A3AC9">
      <w:pPr>
        <w:pStyle w:val="a3"/>
        <w:ind w:left="458"/>
        <w:rPr>
          <w:i w:val="0"/>
          <w:sz w:val="20"/>
        </w:rPr>
      </w:pPr>
      <w:r w:rsidRPr="00DF3BF4">
        <w:rPr>
          <w:i w:val="0"/>
          <w:noProof/>
          <w:sz w:val="20"/>
          <w:lang w:val="ru-RU" w:eastAsia="ru-RU" w:bidi="ar-SA"/>
        </w:rPr>
        <w:drawing>
          <wp:inline distT="0" distB="0" distL="0" distR="0" wp14:anchorId="03D0F4F6" wp14:editId="02522616">
            <wp:extent cx="5942330" cy="7242968"/>
            <wp:effectExtent l="0" t="0" r="0" b="0"/>
            <wp:docPr id="264" name="Рисунок 264" descr="C:\Users\LiK22\Desktop\Работа мама\Изображения\65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iK22\Desktop\Работа мама\Изображения\65 askeri.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2330" cy="7242968"/>
                    </a:xfrm>
                    <a:prstGeom prst="rect">
                      <a:avLst/>
                    </a:prstGeom>
                    <a:noFill/>
                    <a:ln>
                      <a:noFill/>
                    </a:ln>
                  </pic:spPr>
                </pic:pic>
              </a:graphicData>
            </a:graphic>
          </wp:inline>
        </w:drawing>
      </w:r>
    </w:p>
    <w:p w:rsidR="0094533E" w:rsidRPr="00DF3BF4" w:rsidRDefault="0094533E">
      <w:pPr>
        <w:pStyle w:val="a3"/>
        <w:spacing w:before="7"/>
        <w:rPr>
          <w:b/>
          <w:i w:val="0"/>
          <w:sz w:val="26"/>
        </w:rPr>
      </w:pPr>
    </w:p>
    <w:p w:rsidR="0094533E" w:rsidRPr="00DF3BF4" w:rsidRDefault="00C95586">
      <w:pPr>
        <w:spacing w:before="90"/>
        <w:ind w:left="403" w:right="379"/>
        <w:jc w:val="center"/>
        <w:rPr>
          <w:b/>
          <w:sz w:val="24"/>
        </w:rPr>
      </w:pPr>
      <w:r w:rsidRPr="00DF3BF4">
        <w:rPr>
          <w:b/>
          <w:sz w:val="24"/>
        </w:rPr>
        <w:t>Рисунок А.37 - Цветографические схемы автомобилей Военной полиции</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6"/>
        <w:rPr>
          <w:b/>
          <w:i w:val="0"/>
          <w:sz w:val="17"/>
        </w:rPr>
      </w:pPr>
    </w:p>
    <w:p w:rsidR="0094533E" w:rsidRPr="00DF3BF4" w:rsidRDefault="004A3AC9">
      <w:pPr>
        <w:pStyle w:val="a3"/>
        <w:ind w:left="294"/>
        <w:rPr>
          <w:i w:val="0"/>
          <w:sz w:val="20"/>
        </w:rPr>
      </w:pPr>
      <w:r w:rsidRPr="00DF3BF4">
        <w:rPr>
          <w:i w:val="0"/>
          <w:noProof/>
          <w:sz w:val="20"/>
          <w:lang w:val="ru-RU" w:eastAsia="ru-RU" w:bidi="ar-SA"/>
        </w:rPr>
        <w:drawing>
          <wp:inline distT="0" distB="0" distL="0" distR="0" wp14:anchorId="248BCD9F" wp14:editId="225C0603">
            <wp:extent cx="5866765" cy="6649720"/>
            <wp:effectExtent l="0" t="0" r="0" b="0"/>
            <wp:docPr id="272" name="Рисунок 272" descr="C:\Users\LiK22\Desktop\Работа мама\Изображения\66 ask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iK22\Desktop\Работа мама\Изображения\66 askeri.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66765" cy="6649720"/>
                    </a:xfrm>
                    <a:prstGeom prst="rect">
                      <a:avLst/>
                    </a:prstGeom>
                    <a:noFill/>
                    <a:ln>
                      <a:noFill/>
                    </a:ln>
                  </pic:spPr>
                </pic:pic>
              </a:graphicData>
            </a:graphic>
          </wp:inline>
        </w:drawing>
      </w:r>
    </w:p>
    <w:p w:rsidR="0094533E" w:rsidRPr="00DF3BF4" w:rsidRDefault="0094533E">
      <w:pPr>
        <w:pStyle w:val="a3"/>
        <w:spacing w:before="7"/>
        <w:rPr>
          <w:b/>
          <w:i w:val="0"/>
          <w:sz w:val="26"/>
        </w:rPr>
      </w:pPr>
    </w:p>
    <w:p w:rsidR="0094533E" w:rsidRPr="00DF3BF4" w:rsidRDefault="00C95586">
      <w:pPr>
        <w:spacing w:before="90"/>
        <w:ind w:left="901"/>
        <w:rPr>
          <w:b/>
          <w:sz w:val="24"/>
        </w:rPr>
      </w:pPr>
      <w:r w:rsidRPr="00DF3BF4">
        <w:rPr>
          <w:b/>
          <w:sz w:val="24"/>
        </w:rPr>
        <w:t>Рисунок А.38 - Цветографические схемы автомобилей Военной полиции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8B6E5A">
      <w:pPr>
        <w:pStyle w:val="a3"/>
        <w:ind w:left="585"/>
        <w:rPr>
          <w:i w:val="0"/>
          <w:sz w:val="20"/>
          <w:lang w:val="ru-RU"/>
        </w:rPr>
      </w:pPr>
      <w:r w:rsidRPr="00DF3BF4">
        <w:rPr>
          <w:i w:val="0"/>
          <w:noProof/>
          <w:sz w:val="20"/>
          <w:lang w:val="ru-RU" w:eastAsia="ru-RU" w:bidi="ar-SA"/>
        </w:rPr>
        <w:drawing>
          <wp:inline distT="0" distB="0" distL="0" distR="0" wp14:anchorId="3F5F62E1" wp14:editId="496117A5">
            <wp:extent cx="5866765" cy="7183755"/>
            <wp:effectExtent l="0" t="0" r="0" b="0"/>
            <wp:docPr id="234" name="Рисунок 234" descr="C:\Users\LiK22\Desktop\Работа мама\Изображения\29 askeri poli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K22\Desktop\Работа мама\Изображения\29 askeri polis3.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6765" cy="7183755"/>
                    </a:xfrm>
                    <a:prstGeom prst="rect">
                      <a:avLst/>
                    </a:prstGeom>
                    <a:noFill/>
                    <a:ln>
                      <a:noFill/>
                    </a:ln>
                  </pic:spPr>
                </pic:pic>
              </a:graphicData>
            </a:graphic>
          </wp:inline>
        </w:drawing>
      </w:r>
    </w:p>
    <w:p w:rsidR="0094533E" w:rsidRPr="00DF3BF4" w:rsidRDefault="0094533E">
      <w:pPr>
        <w:pStyle w:val="a3"/>
        <w:spacing w:before="3"/>
        <w:rPr>
          <w:b/>
          <w:i w:val="0"/>
          <w:sz w:val="17"/>
        </w:rPr>
      </w:pPr>
    </w:p>
    <w:p w:rsidR="0094533E" w:rsidRPr="00DF3BF4" w:rsidRDefault="00C95586">
      <w:pPr>
        <w:spacing w:before="90"/>
        <w:ind w:left="500" w:right="474" w:firstLine="1"/>
        <w:jc w:val="center"/>
        <w:rPr>
          <w:b/>
          <w:sz w:val="24"/>
        </w:rPr>
      </w:pPr>
      <w:r w:rsidRPr="00DF3BF4">
        <w:rPr>
          <w:b/>
          <w:sz w:val="24"/>
        </w:rPr>
        <w:t>Рисунок А.39 - Цветографические схемы автомобилей скорой медицинской помощи субъектов здравоохранения Республики Казахстан, относящихся к государственным юридическим лицам Министерства здравоохранения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137D79">
      <w:pPr>
        <w:pStyle w:val="a3"/>
        <w:ind w:left="441"/>
        <w:rPr>
          <w:i w:val="0"/>
          <w:sz w:val="20"/>
        </w:rPr>
      </w:pPr>
      <w:r w:rsidRPr="00DF3BF4">
        <w:rPr>
          <w:i w:val="0"/>
          <w:noProof/>
          <w:sz w:val="20"/>
          <w:lang w:val="ru-RU" w:eastAsia="ru-RU" w:bidi="ar-SA"/>
        </w:rPr>
        <w:drawing>
          <wp:inline distT="0" distB="0" distL="0" distR="0" wp14:anchorId="2CD500D7" wp14:editId="028E012A">
            <wp:extent cx="5588635" cy="7812405"/>
            <wp:effectExtent l="0" t="0" r="0" b="0"/>
            <wp:docPr id="257" name="Рисунок 257" descr="C:\Users\LiK22\Desktop\Работа мама\Изображения\40 SKORA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iK22\Desktop\Работа мама\Изображения\40 SKORAYA.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88635" cy="7812405"/>
                    </a:xfrm>
                    <a:prstGeom prst="rect">
                      <a:avLst/>
                    </a:prstGeom>
                    <a:noFill/>
                    <a:ln>
                      <a:noFill/>
                    </a:ln>
                  </pic:spPr>
                </pic:pic>
              </a:graphicData>
            </a:graphic>
          </wp:inline>
        </w:drawing>
      </w:r>
    </w:p>
    <w:p w:rsidR="0094533E" w:rsidRPr="00DF3BF4" w:rsidRDefault="0094533E">
      <w:pPr>
        <w:pStyle w:val="a3"/>
        <w:spacing w:before="7"/>
        <w:rPr>
          <w:b/>
          <w:i w:val="0"/>
          <w:sz w:val="16"/>
        </w:rPr>
      </w:pPr>
    </w:p>
    <w:p w:rsidR="0094533E" w:rsidRPr="00DF3BF4" w:rsidRDefault="00C95586" w:rsidP="006F5771">
      <w:pPr>
        <w:spacing w:before="90"/>
        <w:ind w:right="2" w:firstLine="1"/>
        <w:jc w:val="center"/>
        <w:rPr>
          <w:b/>
          <w:sz w:val="24"/>
        </w:rPr>
      </w:pPr>
      <w:r w:rsidRPr="00DF3BF4">
        <w:rPr>
          <w:b/>
          <w:sz w:val="24"/>
        </w:rPr>
        <w:t>Рисунок А.40 - Цветографические схемы автомобилей скорой медицинской помощи субъектов здравоохранения Республики Казахстан, относящихся к государственным юридическим лицам Министерства здравоохранения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E0BB6">
      <w:pPr>
        <w:pStyle w:val="a3"/>
        <w:ind w:left="458"/>
        <w:rPr>
          <w:i w:val="0"/>
          <w:sz w:val="12"/>
        </w:rPr>
      </w:pPr>
      <w:r w:rsidRPr="00DF3BF4">
        <w:rPr>
          <w:i w:val="0"/>
          <w:noProof/>
          <w:sz w:val="12"/>
          <w:lang w:val="ru-RU" w:eastAsia="ru-RU" w:bidi="ar-SA"/>
        </w:rPr>
        <w:lastRenderedPageBreak/>
        <w:drawing>
          <wp:inline distT="0" distB="0" distL="0" distR="0" wp14:anchorId="1CCF5F8F" wp14:editId="5A91A660">
            <wp:extent cx="5925185" cy="7980680"/>
            <wp:effectExtent l="0" t="0" r="0" b="0"/>
            <wp:docPr id="236" name="Рисунок 236" descr="C:\Users\LiK22\Desktop\Работа мама\Изображения\30 MEDITS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K22\Desktop\Работа мама\Изображения\30 MEDITSINA.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25185" cy="7980680"/>
                    </a:xfrm>
                    <a:prstGeom prst="rect">
                      <a:avLst/>
                    </a:prstGeom>
                    <a:noFill/>
                    <a:ln>
                      <a:noFill/>
                    </a:ln>
                  </pic:spPr>
                </pic:pic>
              </a:graphicData>
            </a:graphic>
          </wp:inline>
        </w:drawing>
      </w:r>
    </w:p>
    <w:p w:rsidR="0094533E" w:rsidRPr="00DF3BF4" w:rsidRDefault="00C95586" w:rsidP="006F5771">
      <w:pPr>
        <w:spacing w:before="30"/>
        <w:ind w:right="2"/>
        <w:jc w:val="center"/>
        <w:rPr>
          <w:b/>
          <w:sz w:val="24"/>
        </w:rPr>
      </w:pPr>
      <w:r w:rsidRPr="00DF3BF4">
        <w:rPr>
          <w:b/>
          <w:sz w:val="24"/>
        </w:rPr>
        <w:t>Рисунок А.41 - Цветографические схемы автомобилей скорой медицинской помощи субъектов здравоохранения Республики Казахстан</w:t>
      </w:r>
      <w:r w:rsidR="006F5771" w:rsidRPr="00DF3BF4">
        <w:rPr>
          <w:b/>
          <w:sz w:val="24"/>
        </w:rPr>
        <w:t>, относящихся к негосударствен</w:t>
      </w:r>
      <w:r w:rsidRPr="00DF3BF4">
        <w:rPr>
          <w:b/>
          <w:sz w:val="24"/>
        </w:rPr>
        <w:t>ным юридическим лицам Министерства здравоохранения Республики Казахстан</w:t>
      </w:r>
    </w:p>
    <w:p w:rsidR="0094533E" w:rsidRPr="00DF3BF4" w:rsidRDefault="0094533E">
      <w:pPr>
        <w:jc w:val="both"/>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137D79">
      <w:pPr>
        <w:pStyle w:val="a3"/>
        <w:ind w:left="441"/>
        <w:rPr>
          <w:i w:val="0"/>
          <w:sz w:val="20"/>
        </w:rPr>
      </w:pPr>
      <w:r w:rsidRPr="00DF3BF4">
        <w:rPr>
          <w:i w:val="0"/>
          <w:noProof/>
          <w:sz w:val="20"/>
          <w:lang w:val="ru-RU" w:eastAsia="ru-RU" w:bidi="ar-SA"/>
        </w:rPr>
        <w:drawing>
          <wp:inline distT="0" distB="0" distL="0" distR="0" wp14:anchorId="20A88EEA" wp14:editId="7D7F58E8">
            <wp:extent cx="5581650" cy="7871460"/>
            <wp:effectExtent l="0" t="0" r="0" b="0"/>
            <wp:docPr id="256" name="Рисунок 256" descr="C:\Users\LiK22\Desktop\Работа мама\Изображения\39 skora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iK22\Desktop\Работа мама\Изображения\39 skoraya.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81650" cy="7871460"/>
                    </a:xfrm>
                    <a:prstGeom prst="rect">
                      <a:avLst/>
                    </a:prstGeom>
                    <a:noFill/>
                    <a:ln>
                      <a:noFill/>
                    </a:ln>
                  </pic:spPr>
                </pic:pic>
              </a:graphicData>
            </a:graphic>
          </wp:inline>
        </w:drawing>
      </w:r>
    </w:p>
    <w:p w:rsidR="0094533E" w:rsidRPr="00DF3BF4" w:rsidRDefault="0094533E">
      <w:pPr>
        <w:pStyle w:val="a3"/>
        <w:spacing w:before="9"/>
        <w:rPr>
          <w:b/>
          <w:i w:val="0"/>
          <w:sz w:val="18"/>
        </w:rPr>
      </w:pPr>
    </w:p>
    <w:p w:rsidR="0094533E" w:rsidRPr="00DF3BF4" w:rsidRDefault="00C95586" w:rsidP="006F5771">
      <w:pPr>
        <w:spacing w:before="90"/>
        <w:ind w:right="2"/>
        <w:jc w:val="center"/>
        <w:rPr>
          <w:b/>
          <w:sz w:val="24"/>
        </w:rPr>
      </w:pPr>
      <w:r w:rsidRPr="00DF3BF4">
        <w:rPr>
          <w:b/>
          <w:sz w:val="24"/>
        </w:rPr>
        <w:t>Рисунок А.42 - Цветографические схемы автомобилей скорая медицинская помощь субъектов здравоохранения Республики Казахстан, относящихся к негосударствен- ным юридическим лицам Министерства здравоохранения Республики Казахстан</w:t>
      </w:r>
    </w:p>
    <w:p w:rsidR="0094533E" w:rsidRPr="00DF3BF4" w:rsidRDefault="0094533E">
      <w:pPr>
        <w:jc w:val="both"/>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9E0BB6">
      <w:pPr>
        <w:pStyle w:val="a3"/>
        <w:ind w:left="650"/>
        <w:rPr>
          <w:i w:val="0"/>
          <w:sz w:val="20"/>
        </w:rPr>
      </w:pPr>
      <w:r w:rsidRPr="00DF3BF4">
        <w:rPr>
          <w:i w:val="0"/>
          <w:noProof/>
          <w:sz w:val="20"/>
          <w:lang w:val="ru-RU" w:eastAsia="ru-RU" w:bidi="ar-SA"/>
        </w:rPr>
        <w:drawing>
          <wp:inline distT="0" distB="0" distL="0" distR="0" wp14:anchorId="1982BB70" wp14:editId="475D749B">
            <wp:extent cx="5713095" cy="6342380"/>
            <wp:effectExtent l="0" t="0" r="0" b="0"/>
            <wp:docPr id="238" name="Рисунок 238" descr="C:\Users\LiK22\Desktop\Работа мама\Изображения\APAT QY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K22\Desktop\Работа мама\Изображения\APAT QYZ.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13095" cy="6342380"/>
                    </a:xfrm>
                    <a:prstGeom prst="rect">
                      <a:avLst/>
                    </a:prstGeom>
                    <a:noFill/>
                    <a:ln>
                      <a:noFill/>
                    </a:ln>
                  </pic:spPr>
                </pic:pic>
              </a:graphicData>
            </a:graphic>
          </wp:inline>
        </w:drawing>
      </w:r>
    </w:p>
    <w:p w:rsidR="0094533E" w:rsidRPr="00DF3BF4" w:rsidRDefault="0094533E">
      <w:pPr>
        <w:pStyle w:val="a3"/>
        <w:spacing w:before="6"/>
        <w:rPr>
          <w:b/>
          <w:i w:val="0"/>
          <w:sz w:val="17"/>
        </w:rPr>
      </w:pPr>
    </w:p>
    <w:p w:rsidR="0094533E" w:rsidRPr="00DF3BF4" w:rsidRDefault="00C95586">
      <w:pPr>
        <w:spacing w:before="90"/>
        <w:ind w:left="1178"/>
        <w:rPr>
          <w:b/>
          <w:sz w:val="24"/>
        </w:rPr>
      </w:pPr>
      <w:r w:rsidRPr="00DF3BF4">
        <w:rPr>
          <w:b/>
          <w:sz w:val="24"/>
        </w:rPr>
        <w:t>Рисунок А.43 - Цветографические схемы автомобилей аварийных служб</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B93CAF">
      <w:pPr>
        <w:pStyle w:val="a3"/>
        <w:ind w:left="393"/>
        <w:rPr>
          <w:i w:val="0"/>
          <w:sz w:val="20"/>
        </w:rPr>
      </w:pPr>
      <w:r w:rsidRPr="00DF3BF4">
        <w:rPr>
          <w:i w:val="0"/>
          <w:noProof/>
          <w:sz w:val="20"/>
          <w:lang w:val="ru-RU" w:eastAsia="ru-RU" w:bidi="ar-SA"/>
        </w:rPr>
        <w:drawing>
          <wp:inline distT="0" distB="0" distL="0" distR="0" wp14:anchorId="674F2BA2" wp14:editId="6349D112">
            <wp:extent cx="5727700" cy="6032500"/>
            <wp:effectExtent l="0" t="0" r="0" b="0"/>
            <wp:docPr id="19" name="Рисунок 19" descr="C:\Users\LiK22\Desktop\Работа мама\Изображения\52 APAT QY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K22\Desktop\Работа мама\Изображения\52 APAT QYZ.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27700" cy="6032500"/>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94533E">
      <w:pPr>
        <w:pStyle w:val="a3"/>
        <w:rPr>
          <w:b/>
          <w:i w:val="0"/>
          <w:sz w:val="20"/>
        </w:rPr>
      </w:pPr>
    </w:p>
    <w:p w:rsidR="0094533E" w:rsidRPr="00DF3BF4" w:rsidRDefault="0094533E">
      <w:pPr>
        <w:pStyle w:val="a3"/>
        <w:spacing w:before="1"/>
        <w:rPr>
          <w:b/>
          <w:i w:val="0"/>
          <w:sz w:val="23"/>
        </w:rPr>
      </w:pPr>
    </w:p>
    <w:p w:rsidR="0094533E" w:rsidRPr="00DF3BF4" w:rsidRDefault="00C95586">
      <w:pPr>
        <w:spacing w:before="1"/>
        <w:ind w:left="894"/>
        <w:rPr>
          <w:b/>
          <w:sz w:val="24"/>
        </w:rPr>
      </w:pPr>
      <w:r w:rsidRPr="00DF3BF4">
        <w:rPr>
          <w:b/>
          <w:sz w:val="24"/>
        </w:rPr>
        <w:t>Рисунок А.44 - Цветографические схемы автомобилей аварийных служб</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8"/>
        <w:rPr>
          <w:b/>
          <w:i w:val="0"/>
          <w:sz w:val="26"/>
        </w:rPr>
      </w:pPr>
    </w:p>
    <w:p w:rsidR="0094533E" w:rsidRPr="00DF3BF4" w:rsidRDefault="009E0BB6">
      <w:pPr>
        <w:pStyle w:val="a3"/>
        <w:ind w:left="458"/>
        <w:rPr>
          <w:i w:val="0"/>
          <w:sz w:val="20"/>
        </w:rPr>
      </w:pPr>
      <w:r w:rsidRPr="00DF3BF4">
        <w:rPr>
          <w:i w:val="0"/>
          <w:noProof/>
          <w:sz w:val="20"/>
          <w:lang w:val="ru-RU" w:eastAsia="ru-RU" w:bidi="ar-SA"/>
        </w:rPr>
        <w:drawing>
          <wp:inline distT="0" distB="0" distL="0" distR="0" wp14:anchorId="21E69CF9" wp14:editId="2720B27B">
            <wp:extent cx="5852160" cy="7015480"/>
            <wp:effectExtent l="0" t="0" r="0" b="0"/>
            <wp:docPr id="240" name="Рисунок 240" descr="C:\Users\LiK22\Desktop\Работа мама\Изображения\32 APAT QY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K22\Desktop\Работа мама\Изображения\32 APAT QYZ.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52160" cy="7015480"/>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94533E">
      <w:pPr>
        <w:pStyle w:val="a3"/>
        <w:spacing w:before="7"/>
        <w:rPr>
          <w:b/>
          <w:i w:val="0"/>
          <w:sz w:val="19"/>
        </w:rPr>
      </w:pPr>
    </w:p>
    <w:p w:rsidR="0094533E" w:rsidRPr="00DF3BF4" w:rsidRDefault="00C95586">
      <w:pPr>
        <w:spacing w:before="90"/>
        <w:ind w:left="1178"/>
        <w:rPr>
          <w:b/>
          <w:sz w:val="24"/>
        </w:rPr>
      </w:pPr>
      <w:r w:rsidRPr="00DF3BF4">
        <w:rPr>
          <w:b/>
          <w:sz w:val="24"/>
        </w:rPr>
        <w:t>Рисунок А.45 - Цветографические схемы автомобилей аварийных служб</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23"/>
        </w:rPr>
      </w:pPr>
    </w:p>
    <w:p w:rsidR="0094533E" w:rsidRPr="00DF3BF4" w:rsidRDefault="006C3A84">
      <w:pPr>
        <w:pStyle w:val="a3"/>
        <w:ind w:left="1124"/>
        <w:rPr>
          <w:i w:val="0"/>
          <w:sz w:val="20"/>
        </w:rPr>
      </w:pPr>
      <w:r w:rsidRPr="00DF3BF4">
        <w:rPr>
          <w:i w:val="0"/>
          <w:noProof/>
          <w:sz w:val="20"/>
          <w:lang w:val="ru-RU" w:eastAsia="ru-RU" w:bidi="ar-SA"/>
        </w:rPr>
        <w:drawing>
          <wp:inline distT="0" distB="0" distL="0" distR="0" wp14:anchorId="2C6BF11A" wp14:editId="440D32CF">
            <wp:extent cx="4850130" cy="6466840"/>
            <wp:effectExtent l="0" t="0" r="0" b="0"/>
            <wp:docPr id="242" name="Рисунок 242" descr="C:\Users\LiK22\Desktop\Работа мама\Изображения\32 kyz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K22\Desktop\Работа мама\Изображения\32 kyzet.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50130" cy="6466840"/>
                    </a:xfrm>
                    <a:prstGeom prst="rect">
                      <a:avLst/>
                    </a:prstGeom>
                    <a:noFill/>
                    <a:ln>
                      <a:noFill/>
                    </a:ln>
                  </pic:spPr>
                </pic:pic>
              </a:graphicData>
            </a:graphic>
          </wp:inline>
        </w:drawing>
      </w:r>
    </w:p>
    <w:p w:rsidR="0094533E" w:rsidRPr="00DF3BF4" w:rsidRDefault="0094533E">
      <w:pPr>
        <w:pStyle w:val="a3"/>
        <w:spacing w:before="1"/>
        <w:rPr>
          <w:b/>
          <w:i w:val="0"/>
          <w:sz w:val="16"/>
        </w:rPr>
      </w:pPr>
    </w:p>
    <w:p w:rsidR="0094533E" w:rsidRPr="00DF3BF4" w:rsidRDefault="00C95586" w:rsidP="006F5771">
      <w:pPr>
        <w:spacing w:before="90"/>
        <w:ind w:right="2"/>
        <w:jc w:val="center"/>
        <w:rPr>
          <w:b/>
          <w:sz w:val="24"/>
        </w:rPr>
      </w:pPr>
      <w:r w:rsidRPr="00DF3BF4">
        <w:rPr>
          <w:b/>
          <w:sz w:val="24"/>
        </w:rPr>
        <w:t>Рисунок А.46 - Цветографические схемы автомобилей мобильных групп оперативно- го реагирования частных охранных организаций</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6C3A84">
      <w:pPr>
        <w:pStyle w:val="a3"/>
        <w:ind w:left="740"/>
        <w:rPr>
          <w:i w:val="0"/>
          <w:sz w:val="20"/>
        </w:rPr>
      </w:pPr>
      <w:r w:rsidRPr="00DF3BF4">
        <w:rPr>
          <w:i w:val="0"/>
          <w:noProof/>
          <w:sz w:val="20"/>
          <w:lang w:val="ru-RU" w:eastAsia="ru-RU" w:bidi="ar-SA"/>
        </w:rPr>
        <w:drawing>
          <wp:inline distT="0" distB="0" distL="0" distR="0" wp14:anchorId="49630A29" wp14:editId="7789B45D">
            <wp:extent cx="5581650" cy="7929880"/>
            <wp:effectExtent l="0" t="0" r="0" b="0"/>
            <wp:docPr id="244" name="Рисунок 244" descr="C:\Users\LiK22\Desktop\Работа мама\Изображения\33 kyz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K22\Desktop\Работа мама\Изображения\33 kyzet.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81650" cy="7929880"/>
                    </a:xfrm>
                    <a:prstGeom prst="rect">
                      <a:avLst/>
                    </a:prstGeom>
                    <a:noFill/>
                    <a:ln>
                      <a:noFill/>
                    </a:ln>
                  </pic:spPr>
                </pic:pic>
              </a:graphicData>
            </a:graphic>
          </wp:inline>
        </w:drawing>
      </w:r>
    </w:p>
    <w:p w:rsidR="0094533E" w:rsidRPr="00DF3BF4" w:rsidRDefault="0094533E">
      <w:pPr>
        <w:pStyle w:val="a3"/>
        <w:spacing w:before="2"/>
        <w:rPr>
          <w:b/>
          <w:i w:val="0"/>
          <w:sz w:val="16"/>
        </w:rPr>
      </w:pPr>
    </w:p>
    <w:p w:rsidR="0094533E" w:rsidRPr="00DF3BF4" w:rsidRDefault="00C95586" w:rsidP="006F5771">
      <w:pPr>
        <w:spacing w:before="90"/>
        <w:ind w:right="2"/>
        <w:jc w:val="center"/>
        <w:rPr>
          <w:b/>
          <w:sz w:val="24"/>
        </w:rPr>
      </w:pPr>
      <w:r w:rsidRPr="00DF3BF4">
        <w:rPr>
          <w:b/>
          <w:sz w:val="24"/>
        </w:rPr>
        <w:t>Рисунок А.47 - Цветографические схемы автомобилей мобильных групп оперативно- го реагирования частных охранных организаций</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7026AA">
      <w:pPr>
        <w:pStyle w:val="a3"/>
        <w:ind w:left="366"/>
        <w:rPr>
          <w:i w:val="0"/>
          <w:sz w:val="20"/>
        </w:rPr>
      </w:pPr>
      <w:r w:rsidRPr="00DF3BF4">
        <w:rPr>
          <w:i w:val="0"/>
          <w:noProof/>
          <w:sz w:val="20"/>
          <w:lang w:val="ru-RU" w:eastAsia="ru-RU" w:bidi="ar-SA"/>
        </w:rPr>
        <w:drawing>
          <wp:inline distT="0" distB="0" distL="0" distR="0" wp14:anchorId="78D93C15" wp14:editId="40E2EBD6">
            <wp:extent cx="5683885" cy="7871460"/>
            <wp:effectExtent l="0" t="0" r="0" b="0"/>
            <wp:docPr id="254" name="Рисунок 254" descr="C:\Users\LiK22\Desktop\Работа мама\Изображения\38 JYLJMA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iK22\Desktop\Работа мама\Изображения\38 JYLJMALY.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83885" cy="7871460"/>
                    </a:xfrm>
                    <a:prstGeom prst="rect">
                      <a:avLst/>
                    </a:prstGeom>
                    <a:noFill/>
                    <a:ln>
                      <a:noFill/>
                    </a:ln>
                  </pic:spPr>
                </pic:pic>
              </a:graphicData>
            </a:graphic>
          </wp:inline>
        </w:drawing>
      </w:r>
    </w:p>
    <w:p w:rsidR="0094533E" w:rsidRPr="00DF3BF4" w:rsidRDefault="0094533E">
      <w:pPr>
        <w:pStyle w:val="a3"/>
        <w:spacing w:before="3"/>
        <w:rPr>
          <w:b/>
          <w:i w:val="0"/>
          <w:sz w:val="17"/>
        </w:rPr>
      </w:pPr>
    </w:p>
    <w:p w:rsidR="0094533E" w:rsidRPr="00DF3BF4" w:rsidRDefault="00C95586" w:rsidP="006F5771">
      <w:pPr>
        <w:tabs>
          <w:tab w:val="left" w:pos="7797"/>
          <w:tab w:val="left" w:pos="7938"/>
          <w:tab w:val="left" w:pos="8222"/>
        </w:tabs>
        <w:spacing w:before="90"/>
        <w:ind w:right="2"/>
        <w:jc w:val="center"/>
        <w:rPr>
          <w:b/>
          <w:sz w:val="24"/>
        </w:rPr>
      </w:pPr>
      <w:r w:rsidRPr="00DF3BF4">
        <w:rPr>
          <w:b/>
          <w:sz w:val="24"/>
        </w:rPr>
        <w:t>Рисунок А.48 - Цветографические схемы автомобилей передвижных контрольно- пропускных пунктов органов транспортного контроля Комитета транспорта</w:t>
      </w:r>
    </w:p>
    <w:p w:rsidR="0094533E" w:rsidRPr="00DF3BF4" w:rsidRDefault="00C95586">
      <w:pPr>
        <w:ind w:left="271" w:right="813"/>
        <w:jc w:val="center"/>
        <w:rPr>
          <w:b/>
          <w:sz w:val="24"/>
        </w:rPr>
      </w:pPr>
      <w:r w:rsidRPr="00DF3BF4">
        <w:rPr>
          <w:b/>
          <w:sz w:val="24"/>
        </w:rPr>
        <w:t>Министерства по инвестициям и развитию Республики Казахстан</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6C3A84">
      <w:pPr>
        <w:pStyle w:val="a3"/>
        <w:ind w:left="1145"/>
        <w:rPr>
          <w:i w:val="0"/>
          <w:sz w:val="20"/>
        </w:rPr>
      </w:pPr>
      <w:r w:rsidRPr="00DF3BF4">
        <w:rPr>
          <w:i w:val="0"/>
          <w:noProof/>
          <w:sz w:val="20"/>
          <w:lang w:val="ru-RU" w:eastAsia="ru-RU" w:bidi="ar-SA"/>
        </w:rPr>
        <w:drawing>
          <wp:inline distT="0" distB="0" distL="0" distR="0" wp14:anchorId="5C7E5478" wp14:editId="757B76BA">
            <wp:extent cx="5208270" cy="6781165"/>
            <wp:effectExtent l="0" t="0" r="0" b="0"/>
            <wp:docPr id="246" name="Рисунок 246" descr="C:\Users\LiK22\Desktop\Работа мама\Изображения\34 kyz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iK22\Desktop\Работа мама\Изображения\34 kyzet.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08270" cy="6781165"/>
                    </a:xfrm>
                    <a:prstGeom prst="rect">
                      <a:avLst/>
                    </a:prstGeom>
                    <a:noFill/>
                    <a:ln>
                      <a:noFill/>
                    </a:ln>
                  </pic:spPr>
                </pic:pic>
              </a:graphicData>
            </a:graphic>
          </wp:inline>
        </w:drawing>
      </w:r>
    </w:p>
    <w:p w:rsidR="0094533E" w:rsidRPr="00DF3BF4" w:rsidRDefault="0094533E">
      <w:pPr>
        <w:pStyle w:val="a3"/>
        <w:spacing w:before="9"/>
        <w:rPr>
          <w:b/>
          <w:i w:val="0"/>
          <w:sz w:val="18"/>
        </w:rPr>
      </w:pPr>
    </w:p>
    <w:p w:rsidR="0094533E" w:rsidRPr="00DF3BF4" w:rsidRDefault="00C95586" w:rsidP="006F5771">
      <w:pPr>
        <w:spacing w:before="90"/>
        <w:ind w:right="2"/>
        <w:jc w:val="center"/>
        <w:rPr>
          <w:b/>
          <w:sz w:val="24"/>
        </w:rPr>
      </w:pPr>
      <w:r w:rsidRPr="00DF3BF4">
        <w:rPr>
          <w:b/>
          <w:sz w:val="24"/>
        </w:rPr>
        <w:t>Рисунок А.49 - Цветографические схемы автомобилей службы экономических расследований</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6"/>
        <w:rPr>
          <w:b/>
          <w:i w:val="0"/>
          <w:sz w:val="17"/>
        </w:rPr>
      </w:pPr>
    </w:p>
    <w:p w:rsidR="0094533E" w:rsidRPr="00DF3BF4" w:rsidRDefault="006C3A84">
      <w:pPr>
        <w:pStyle w:val="a3"/>
        <w:ind w:left="374"/>
        <w:rPr>
          <w:i w:val="0"/>
          <w:sz w:val="20"/>
        </w:rPr>
      </w:pPr>
      <w:r w:rsidRPr="00DF3BF4">
        <w:rPr>
          <w:i w:val="0"/>
          <w:noProof/>
          <w:sz w:val="20"/>
          <w:lang w:val="ru-RU" w:eastAsia="ru-RU" w:bidi="ar-SA"/>
        </w:rPr>
        <w:drawing>
          <wp:inline distT="0" distB="0" distL="0" distR="0" wp14:anchorId="1C86B66F" wp14:editId="77117359">
            <wp:extent cx="5683885" cy="7929880"/>
            <wp:effectExtent l="0" t="0" r="0" b="0"/>
            <wp:docPr id="248" name="Рисунок 248" descr="C:\Users\LiK22\Desktop\Работа мама\Изображения\35 EKONOMI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iK22\Desktop\Работа мама\Изображения\35 EKONOMIKA.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83885" cy="7929880"/>
                    </a:xfrm>
                    <a:prstGeom prst="rect">
                      <a:avLst/>
                    </a:prstGeom>
                    <a:noFill/>
                    <a:ln>
                      <a:noFill/>
                    </a:ln>
                  </pic:spPr>
                </pic:pic>
              </a:graphicData>
            </a:graphic>
          </wp:inline>
        </w:drawing>
      </w:r>
    </w:p>
    <w:p w:rsidR="0094533E" w:rsidRPr="00DF3BF4" w:rsidRDefault="0094533E">
      <w:pPr>
        <w:pStyle w:val="a3"/>
        <w:spacing w:before="8"/>
        <w:rPr>
          <w:b/>
          <w:i w:val="0"/>
          <w:sz w:val="16"/>
        </w:rPr>
      </w:pPr>
    </w:p>
    <w:p w:rsidR="0094533E" w:rsidRPr="00DF3BF4" w:rsidRDefault="00C95586" w:rsidP="006F5771">
      <w:pPr>
        <w:spacing w:before="90"/>
        <w:ind w:right="2"/>
        <w:jc w:val="center"/>
        <w:rPr>
          <w:b/>
          <w:sz w:val="24"/>
        </w:rPr>
      </w:pPr>
      <w:r w:rsidRPr="00DF3BF4">
        <w:rPr>
          <w:b/>
          <w:sz w:val="24"/>
        </w:rPr>
        <w:t>Рисунок А.50 - Цветографические схемы автомобилей службы экономических расследований</w:t>
      </w:r>
    </w:p>
    <w:p w:rsidR="00D4367E" w:rsidRPr="00DF3BF4" w:rsidRDefault="00D4367E" w:rsidP="006F5771">
      <w:pPr>
        <w:spacing w:before="90"/>
        <w:ind w:right="2"/>
        <w:jc w:val="center"/>
        <w:rPr>
          <w:b/>
          <w:sz w:val="24"/>
        </w:rPr>
      </w:pPr>
    </w:p>
    <w:p w:rsidR="00D4367E" w:rsidRPr="00DF3BF4" w:rsidRDefault="00D4367E" w:rsidP="00D4367E">
      <w:pPr>
        <w:jc w:val="center"/>
        <w:rPr>
          <w:sz w:val="24"/>
        </w:rPr>
      </w:pPr>
      <w:r w:rsidRPr="00DF3BF4">
        <w:rPr>
          <w:noProof/>
          <w:lang w:val="ru-RU" w:eastAsia="ru-RU" w:bidi="ar-SA"/>
        </w:rPr>
        <w:drawing>
          <wp:inline distT="0" distB="0" distL="0" distR="0" wp14:anchorId="738311EB" wp14:editId="0653567E">
            <wp:extent cx="5401310" cy="692179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27382" cy="6955206"/>
                    </a:xfrm>
                    <a:prstGeom prst="rect">
                      <a:avLst/>
                    </a:prstGeom>
                  </pic:spPr>
                </pic:pic>
              </a:graphicData>
            </a:graphic>
          </wp:inline>
        </w:drawing>
      </w:r>
    </w:p>
    <w:p w:rsidR="00D4367E" w:rsidRPr="00DF3BF4" w:rsidRDefault="00D4367E" w:rsidP="00D4367E">
      <w:pPr>
        <w:rPr>
          <w:sz w:val="24"/>
        </w:rPr>
      </w:pPr>
    </w:p>
    <w:p w:rsidR="00D4367E" w:rsidRPr="00DF3BF4" w:rsidRDefault="00D4367E" w:rsidP="00D4367E">
      <w:pPr>
        <w:jc w:val="center"/>
        <w:rPr>
          <w:b/>
          <w:sz w:val="24"/>
        </w:rPr>
      </w:pPr>
      <w:r w:rsidRPr="00DF3BF4">
        <w:rPr>
          <w:b/>
          <w:sz w:val="24"/>
        </w:rPr>
        <w:t>Рисунок А.</w:t>
      </w:r>
      <w:r w:rsidRPr="00DF3BF4">
        <w:rPr>
          <w:b/>
          <w:sz w:val="24"/>
          <w:lang w:val="ru-RU"/>
        </w:rPr>
        <w:t>51</w:t>
      </w:r>
      <w:r w:rsidRPr="00DF3BF4">
        <w:rPr>
          <w:b/>
          <w:sz w:val="24"/>
        </w:rPr>
        <w:t xml:space="preserve"> - Цветографические схемы транспортных средств Военной полиции</w:t>
      </w:r>
    </w:p>
    <w:p w:rsidR="00D4367E" w:rsidRPr="00DF3BF4" w:rsidRDefault="00D4367E" w:rsidP="00D4367E">
      <w:pPr>
        <w:jc w:val="center"/>
        <w:rPr>
          <w:b/>
          <w:sz w:val="24"/>
        </w:rPr>
      </w:pPr>
      <w:r w:rsidRPr="00DF3BF4">
        <w:rPr>
          <w:b/>
          <w:sz w:val="24"/>
        </w:rPr>
        <w:t>Комитета национальной безопасности Республики Казахстан</w:t>
      </w:r>
    </w:p>
    <w:p w:rsidR="00D4367E" w:rsidRPr="00DF3BF4" w:rsidRDefault="00D4367E" w:rsidP="00D4367E">
      <w:pPr>
        <w:rPr>
          <w:sz w:val="24"/>
        </w:rPr>
      </w:pPr>
    </w:p>
    <w:p w:rsidR="00D4367E" w:rsidRPr="00DF3BF4" w:rsidRDefault="00D4367E" w:rsidP="00D4367E">
      <w:pPr>
        <w:rPr>
          <w:sz w:val="24"/>
        </w:rPr>
      </w:pPr>
    </w:p>
    <w:p w:rsidR="00D4367E" w:rsidRPr="00DF3BF4" w:rsidRDefault="00D4367E" w:rsidP="00D4367E">
      <w:pPr>
        <w:rPr>
          <w:sz w:val="24"/>
        </w:rPr>
      </w:pPr>
    </w:p>
    <w:p w:rsidR="00D4367E" w:rsidRPr="00DF3BF4" w:rsidRDefault="00D4367E" w:rsidP="00D4367E">
      <w:pPr>
        <w:rPr>
          <w:sz w:val="24"/>
        </w:rPr>
      </w:pPr>
    </w:p>
    <w:p w:rsidR="00D4367E" w:rsidRPr="00DF3BF4" w:rsidRDefault="00D4367E" w:rsidP="00D4367E">
      <w:pPr>
        <w:rPr>
          <w:sz w:val="24"/>
        </w:rPr>
      </w:pPr>
    </w:p>
    <w:p w:rsidR="00D4367E" w:rsidRPr="00DF3BF4" w:rsidRDefault="00D4367E" w:rsidP="00D4367E">
      <w:pPr>
        <w:rPr>
          <w:sz w:val="24"/>
        </w:rPr>
      </w:pPr>
    </w:p>
    <w:p w:rsidR="00D4367E" w:rsidRPr="00DF3BF4" w:rsidRDefault="00D4367E" w:rsidP="00D4367E">
      <w:pPr>
        <w:rPr>
          <w:sz w:val="24"/>
        </w:rPr>
      </w:pPr>
    </w:p>
    <w:p w:rsidR="00D4367E" w:rsidRPr="00DF3BF4" w:rsidRDefault="00D4367E" w:rsidP="00D4367E">
      <w:pPr>
        <w:jc w:val="center"/>
        <w:rPr>
          <w:sz w:val="24"/>
        </w:rPr>
      </w:pPr>
      <w:r w:rsidRPr="00DF3BF4">
        <w:rPr>
          <w:noProof/>
          <w:lang w:val="ru-RU" w:eastAsia="ru-RU" w:bidi="ar-SA"/>
        </w:rPr>
        <w:drawing>
          <wp:inline distT="0" distB="0" distL="0" distR="0" wp14:anchorId="4629C576" wp14:editId="4B8927B8">
            <wp:extent cx="5305425" cy="706001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16491" cy="7074744"/>
                    </a:xfrm>
                    <a:prstGeom prst="rect">
                      <a:avLst/>
                    </a:prstGeom>
                  </pic:spPr>
                </pic:pic>
              </a:graphicData>
            </a:graphic>
          </wp:inline>
        </w:drawing>
      </w:r>
    </w:p>
    <w:p w:rsidR="00D4367E" w:rsidRPr="00DF3BF4" w:rsidRDefault="00D4367E" w:rsidP="00D4367E">
      <w:pPr>
        <w:rPr>
          <w:sz w:val="24"/>
        </w:rPr>
      </w:pPr>
    </w:p>
    <w:p w:rsidR="00D4367E" w:rsidRPr="00DF3BF4" w:rsidRDefault="00D4367E" w:rsidP="00D4367E">
      <w:pPr>
        <w:jc w:val="center"/>
        <w:rPr>
          <w:b/>
          <w:sz w:val="24"/>
        </w:rPr>
      </w:pPr>
      <w:r w:rsidRPr="00DF3BF4">
        <w:rPr>
          <w:b/>
          <w:sz w:val="24"/>
        </w:rPr>
        <w:t>Рисунок А.</w:t>
      </w:r>
      <w:r w:rsidRPr="00DF3BF4">
        <w:rPr>
          <w:b/>
          <w:sz w:val="24"/>
          <w:lang w:val="ru-RU"/>
        </w:rPr>
        <w:t>52</w:t>
      </w:r>
      <w:r w:rsidRPr="00DF3BF4">
        <w:rPr>
          <w:b/>
          <w:sz w:val="24"/>
        </w:rPr>
        <w:t xml:space="preserve"> - Цветографические схемы транспортных средств Военной полиции</w:t>
      </w:r>
    </w:p>
    <w:p w:rsidR="00D4367E" w:rsidRPr="00DF3BF4" w:rsidRDefault="00D4367E" w:rsidP="00D4367E">
      <w:pPr>
        <w:jc w:val="center"/>
        <w:rPr>
          <w:b/>
          <w:sz w:val="24"/>
        </w:rPr>
      </w:pPr>
      <w:r w:rsidRPr="00DF3BF4">
        <w:rPr>
          <w:b/>
          <w:sz w:val="24"/>
        </w:rPr>
        <w:t>Комитета национальной безопасности Республики Казахстан</w:t>
      </w: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r w:rsidRPr="00DF3BF4">
        <w:rPr>
          <w:noProof/>
          <w:lang w:val="ru-RU" w:eastAsia="ru-RU" w:bidi="ar-SA"/>
        </w:rPr>
        <w:lastRenderedPageBreak/>
        <w:drawing>
          <wp:inline distT="0" distB="0" distL="0" distR="0" wp14:anchorId="67C58E3D" wp14:editId="20EEB68B">
            <wp:extent cx="5404485" cy="72514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17324" cy="7268632"/>
                    </a:xfrm>
                    <a:prstGeom prst="rect">
                      <a:avLst/>
                    </a:prstGeom>
                  </pic:spPr>
                </pic:pic>
              </a:graphicData>
            </a:graphic>
          </wp:inline>
        </w:drawing>
      </w:r>
    </w:p>
    <w:p w:rsidR="00D4367E" w:rsidRPr="00DF3BF4" w:rsidRDefault="00D4367E" w:rsidP="00D4367E">
      <w:pPr>
        <w:jc w:val="center"/>
        <w:rPr>
          <w:b/>
          <w:sz w:val="24"/>
        </w:rPr>
      </w:pPr>
    </w:p>
    <w:p w:rsidR="00D4367E" w:rsidRPr="00DF3BF4" w:rsidRDefault="00D4367E" w:rsidP="00D4367E">
      <w:pPr>
        <w:jc w:val="center"/>
        <w:rPr>
          <w:b/>
          <w:sz w:val="24"/>
        </w:rPr>
      </w:pPr>
      <w:r w:rsidRPr="00DF3BF4">
        <w:rPr>
          <w:b/>
          <w:sz w:val="24"/>
        </w:rPr>
        <w:t>Рисунок А.</w:t>
      </w:r>
      <w:r w:rsidRPr="00DF3BF4">
        <w:rPr>
          <w:b/>
          <w:sz w:val="24"/>
          <w:lang w:val="ru-RU"/>
        </w:rPr>
        <w:t>53</w:t>
      </w:r>
      <w:r w:rsidRPr="00DF3BF4">
        <w:rPr>
          <w:b/>
          <w:sz w:val="24"/>
        </w:rPr>
        <w:t xml:space="preserve"> - Цветографические схемы транспортных средств Военной полиции</w:t>
      </w:r>
    </w:p>
    <w:p w:rsidR="00D4367E" w:rsidRPr="00DF3BF4" w:rsidRDefault="00D4367E" w:rsidP="00D4367E">
      <w:pPr>
        <w:jc w:val="center"/>
        <w:rPr>
          <w:b/>
          <w:sz w:val="24"/>
        </w:rPr>
      </w:pPr>
      <w:r w:rsidRPr="00DF3BF4">
        <w:rPr>
          <w:b/>
          <w:sz w:val="24"/>
        </w:rPr>
        <w:t>Комитета национальной безопасности Республики Казахстан</w:t>
      </w: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p>
    <w:p w:rsidR="00D4367E" w:rsidRPr="00DF3BF4" w:rsidRDefault="00D4367E" w:rsidP="006F5771">
      <w:pPr>
        <w:spacing w:before="90"/>
        <w:ind w:right="2"/>
        <w:jc w:val="center"/>
        <w:rPr>
          <w:b/>
          <w:sz w:val="24"/>
        </w:rPr>
      </w:pPr>
      <w:r w:rsidRPr="00DF3BF4">
        <w:rPr>
          <w:noProof/>
          <w:lang w:val="ru-RU" w:eastAsia="ru-RU" w:bidi="ar-SA"/>
        </w:rPr>
        <w:drawing>
          <wp:inline distT="0" distB="0" distL="0" distR="0" wp14:anchorId="00DDBA0F" wp14:editId="55377078">
            <wp:extent cx="5613400" cy="634763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624740" cy="6360460"/>
                    </a:xfrm>
                    <a:prstGeom prst="rect">
                      <a:avLst/>
                    </a:prstGeom>
                  </pic:spPr>
                </pic:pic>
              </a:graphicData>
            </a:graphic>
          </wp:inline>
        </w:drawing>
      </w:r>
    </w:p>
    <w:p w:rsidR="00D4367E" w:rsidRPr="00DF3BF4" w:rsidRDefault="00D4367E" w:rsidP="006F5771">
      <w:pPr>
        <w:spacing w:before="90"/>
        <w:ind w:right="2"/>
        <w:jc w:val="center"/>
        <w:rPr>
          <w:b/>
          <w:sz w:val="24"/>
        </w:rPr>
      </w:pPr>
    </w:p>
    <w:p w:rsidR="00374268" w:rsidRPr="00DF3BF4" w:rsidRDefault="00374268" w:rsidP="00374268">
      <w:pPr>
        <w:jc w:val="center"/>
        <w:rPr>
          <w:b/>
          <w:sz w:val="24"/>
        </w:rPr>
      </w:pPr>
      <w:r w:rsidRPr="00DF3BF4">
        <w:rPr>
          <w:b/>
          <w:sz w:val="24"/>
        </w:rPr>
        <w:t>Рисунок А.</w:t>
      </w:r>
      <w:r w:rsidRPr="00DF3BF4">
        <w:rPr>
          <w:b/>
          <w:sz w:val="24"/>
          <w:lang w:val="ru-RU"/>
        </w:rPr>
        <w:t>54</w:t>
      </w:r>
      <w:r w:rsidRPr="00DF3BF4">
        <w:rPr>
          <w:b/>
          <w:sz w:val="24"/>
        </w:rPr>
        <w:t xml:space="preserve"> - Цветографические схемы транспортных средств - передвижных пунктов</w:t>
      </w:r>
      <w:r w:rsidRPr="00DF3BF4">
        <w:rPr>
          <w:b/>
          <w:sz w:val="24"/>
          <w:lang w:val="ru-RU"/>
        </w:rPr>
        <w:t xml:space="preserve"> </w:t>
      </w:r>
      <w:r w:rsidRPr="00DF3BF4">
        <w:rPr>
          <w:b/>
          <w:sz w:val="24"/>
        </w:rPr>
        <w:t xml:space="preserve">технического контроля Комитета национальной безопасности </w:t>
      </w:r>
    </w:p>
    <w:p w:rsidR="00D4367E" w:rsidRPr="00DF3BF4" w:rsidRDefault="00374268" w:rsidP="00374268">
      <w:pPr>
        <w:jc w:val="center"/>
        <w:rPr>
          <w:b/>
          <w:sz w:val="24"/>
        </w:rPr>
      </w:pPr>
      <w:r w:rsidRPr="00DF3BF4">
        <w:rPr>
          <w:b/>
          <w:sz w:val="24"/>
        </w:rPr>
        <w:t>Республики Казахстан</w:t>
      </w:r>
    </w:p>
    <w:p w:rsidR="00374268" w:rsidRPr="00DF3BF4" w:rsidRDefault="00374268" w:rsidP="00374268">
      <w:pPr>
        <w:jc w:val="center"/>
        <w:rPr>
          <w:b/>
          <w:sz w:val="24"/>
        </w:rPr>
      </w:pPr>
    </w:p>
    <w:p w:rsidR="00374268" w:rsidRPr="00DF3BF4" w:rsidRDefault="00374268" w:rsidP="00374268">
      <w:pPr>
        <w:jc w:val="center"/>
        <w:rPr>
          <w:b/>
          <w:sz w:val="24"/>
        </w:rPr>
      </w:pPr>
    </w:p>
    <w:p w:rsidR="00374268" w:rsidRPr="00DF3BF4" w:rsidRDefault="00374268" w:rsidP="00374268">
      <w:pPr>
        <w:jc w:val="center"/>
        <w:rPr>
          <w:b/>
          <w:sz w:val="24"/>
        </w:rPr>
      </w:pPr>
    </w:p>
    <w:p w:rsidR="00374268" w:rsidRPr="00DF3BF4" w:rsidRDefault="00374268" w:rsidP="00374268">
      <w:pPr>
        <w:jc w:val="center"/>
        <w:rPr>
          <w:b/>
          <w:sz w:val="24"/>
        </w:rPr>
      </w:pPr>
    </w:p>
    <w:p w:rsidR="00374268" w:rsidRPr="00DF3BF4" w:rsidRDefault="00374268" w:rsidP="00374268">
      <w:pPr>
        <w:jc w:val="center"/>
        <w:rPr>
          <w:b/>
          <w:sz w:val="24"/>
        </w:rPr>
      </w:pPr>
    </w:p>
    <w:p w:rsidR="00374268" w:rsidRPr="00DF3BF4" w:rsidRDefault="00374268" w:rsidP="00374268">
      <w:pPr>
        <w:jc w:val="center"/>
        <w:rPr>
          <w:b/>
          <w:sz w:val="24"/>
        </w:rPr>
      </w:pPr>
    </w:p>
    <w:p w:rsidR="00374268" w:rsidRPr="00DF3BF4" w:rsidRDefault="00374268" w:rsidP="00374268">
      <w:pPr>
        <w:jc w:val="center"/>
        <w:rPr>
          <w:b/>
          <w:sz w:val="24"/>
        </w:rPr>
      </w:pPr>
    </w:p>
    <w:p w:rsidR="00374268" w:rsidRPr="00DF3BF4" w:rsidRDefault="00374268" w:rsidP="00374268">
      <w:pPr>
        <w:jc w:val="center"/>
        <w:rPr>
          <w:b/>
          <w:sz w:val="24"/>
        </w:rPr>
      </w:pPr>
    </w:p>
    <w:p w:rsidR="00374268" w:rsidRPr="00DF3BF4" w:rsidRDefault="00374268" w:rsidP="00374268">
      <w:pPr>
        <w:jc w:val="center"/>
        <w:rPr>
          <w:b/>
          <w:sz w:val="24"/>
        </w:rPr>
      </w:pPr>
      <w:r w:rsidRPr="00DF3BF4">
        <w:rPr>
          <w:noProof/>
          <w:lang w:val="ru-RU" w:eastAsia="ru-RU" w:bidi="ar-SA"/>
        </w:rPr>
        <w:lastRenderedPageBreak/>
        <w:drawing>
          <wp:inline distT="0" distB="0" distL="0" distR="0" wp14:anchorId="4AE28D14" wp14:editId="704B0344">
            <wp:extent cx="5358765" cy="759164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70710" cy="7608569"/>
                    </a:xfrm>
                    <a:prstGeom prst="rect">
                      <a:avLst/>
                    </a:prstGeom>
                  </pic:spPr>
                </pic:pic>
              </a:graphicData>
            </a:graphic>
          </wp:inline>
        </w:drawing>
      </w:r>
    </w:p>
    <w:p w:rsidR="00374268" w:rsidRPr="00DF3BF4" w:rsidRDefault="00374268" w:rsidP="00374268">
      <w:pPr>
        <w:jc w:val="center"/>
        <w:rPr>
          <w:b/>
          <w:sz w:val="24"/>
        </w:rPr>
      </w:pPr>
    </w:p>
    <w:p w:rsidR="00374268" w:rsidRPr="00DF3BF4" w:rsidRDefault="00374268" w:rsidP="00374268">
      <w:pPr>
        <w:jc w:val="center"/>
        <w:rPr>
          <w:b/>
          <w:sz w:val="24"/>
        </w:rPr>
      </w:pPr>
      <w:r w:rsidRPr="00DF3BF4">
        <w:rPr>
          <w:b/>
          <w:sz w:val="24"/>
        </w:rPr>
        <w:t>Рисунок А.</w:t>
      </w:r>
      <w:r w:rsidRPr="00DF3BF4">
        <w:rPr>
          <w:b/>
          <w:sz w:val="24"/>
          <w:lang w:val="ru-RU"/>
        </w:rPr>
        <w:t>55</w:t>
      </w:r>
      <w:r w:rsidRPr="00DF3BF4">
        <w:rPr>
          <w:b/>
          <w:sz w:val="24"/>
        </w:rPr>
        <w:t xml:space="preserve"> - Цветографические схемы транспортных средств - передвижных пунктов</w:t>
      </w:r>
      <w:r w:rsidRPr="00DF3BF4">
        <w:rPr>
          <w:b/>
          <w:sz w:val="24"/>
          <w:lang w:val="ru-RU"/>
        </w:rPr>
        <w:t xml:space="preserve"> </w:t>
      </w:r>
      <w:r w:rsidRPr="00DF3BF4">
        <w:rPr>
          <w:b/>
          <w:sz w:val="24"/>
        </w:rPr>
        <w:t xml:space="preserve">технического контроля Комитета национальной безопасности </w:t>
      </w:r>
    </w:p>
    <w:p w:rsidR="00374268" w:rsidRPr="00DF3BF4" w:rsidRDefault="00374268" w:rsidP="00374268">
      <w:pPr>
        <w:jc w:val="center"/>
        <w:rPr>
          <w:b/>
          <w:sz w:val="24"/>
        </w:rPr>
      </w:pPr>
      <w:r w:rsidRPr="00DF3BF4">
        <w:rPr>
          <w:b/>
          <w:sz w:val="24"/>
        </w:rPr>
        <w:t>Республики Казахстан</w:t>
      </w:r>
    </w:p>
    <w:p w:rsidR="00374268" w:rsidRPr="00DF3BF4" w:rsidRDefault="00374268" w:rsidP="00374268">
      <w:pPr>
        <w:jc w:val="center"/>
        <w:rPr>
          <w:b/>
          <w:sz w:val="24"/>
        </w:rPr>
      </w:pPr>
    </w:p>
    <w:p w:rsidR="0094533E" w:rsidRPr="00DF3BF4" w:rsidRDefault="0094533E">
      <w:pPr>
        <w:rPr>
          <w:sz w:val="24"/>
        </w:rPr>
      </w:pPr>
    </w:p>
    <w:p w:rsidR="00FA094B" w:rsidRPr="00DF3BF4" w:rsidRDefault="00FA094B" w:rsidP="00FA094B">
      <w:pPr>
        <w:jc w:val="center"/>
        <w:rPr>
          <w:sz w:val="24"/>
        </w:rPr>
      </w:pPr>
      <w:r w:rsidRPr="00DF3BF4">
        <w:rPr>
          <w:noProof/>
          <w:lang w:val="ru-RU" w:eastAsia="ru-RU" w:bidi="ar-SA"/>
        </w:rPr>
        <w:lastRenderedPageBreak/>
        <w:drawing>
          <wp:inline distT="0" distB="0" distL="0" distR="0" wp14:anchorId="08C94117" wp14:editId="2BD2CCB9">
            <wp:extent cx="4514850" cy="21240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14850" cy="2124075"/>
                    </a:xfrm>
                    <a:prstGeom prst="rect">
                      <a:avLst/>
                    </a:prstGeom>
                  </pic:spPr>
                </pic:pic>
              </a:graphicData>
            </a:graphic>
          </wp:inline>
        </w:drawing>
      </w:r>
    </w:p>
    <w:p w:rsidR="00FA094B" w:rsidRPr="00DF3BF4" w:rsidRDefault="00FA094B">
      <w:pPr>
        <w:rPr>
          <w:sz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709"/>
      </w:tblGrid>
      <w:tr w:rsidR="00FA094B" w:rsidRPr="00DF3BF4" w:rsidTr="00FA094B">
        <w:tc>
          <w:tcPr>
            <w:tcW w:w="4787" w:type="dxa"/>
          </w:tcPr>
          <w:p w:rsidR="00FA094B" w:rsidRPr="00DF3BF4" w:rsidRDefault="00FA094B">
            <w:pPr>
              <w:rPr>
                <w:sz w:val="24"/>
              </w:rPr>
            </w:pPr>
            <w:r w:rsidRPr="00DF3BF4">
              <w:rPr>
                <w:noProof/>
                <w:lang w:val="ru-RU" w:eastAsia="ru-RU" w:bidi="ar-SA"/>
              </w:rPr>
              <w:drawing>
                <wp:inline distT="0" distB="0" distL="0" distR="0" wp14:anchorId="5104A5FB" wp14:editId="3A6060AE">
                  <wp:extent cx="3014010" cy="248801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026133" cy="2498027"/>
                          </a:xfrm>
                          <a:prstGeom prst="rect">
                            <a:avLst/>
                          </a:prstGeom>
                        </pic:spPr>
                      </pic:pic>
                    </a:graphicData>
                  </a:graphic>
                </wp:inline>
              </w:drawing>
            </w:r>
          </w:p>
        </w:tc>
        <w:tc>
          <w:tcPr>
            <w:tcW w:w="4787" w:type="dxa"/>
          </w:tcPr>
          <w:p w:rsidR="00FA094B" w:rsidRPr="00DF3BF4" w:rsidRDefault="00FA094B">
            <w:pPr>
              <w:rPr>
                <w:sz w:val="24"/>
              </w:rPr>
            </w:pPr>
            <w:r w:rsidRPr="00DF3BF4">
              <w:rPr>
                <w:noProof/>
                <w:lang w:val="ru-RU" w:eastAsia="ru-RU" w:bidi="ar-SA"/>
              </w:rPr>
              <w:drawing>
                <wp:inline distT="0" distB="0" distL="0" distR="0" wp14:anchorId="1E69CC87" wp14:editId="5BD81E4C">
                  <wp:extent cx="2912490" cy="249865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29126" cy="2512923"/>
                          </a:xfrm>
                          <a:prstGeom prst="rect">
                            <a:avLst/>
                          </a:prstGeom>
                        </pic:spPr>
                      </pic:pic>
                    </a:graphicData>
                  </a:graphic>
                </wp:inline>
              </w:drawing>
            </w:r>
          </w:p>
        </w:tc>
      </w:tr>
    </w:tbl>
    <w:p w:rsidR="00FA094B" w:rsidRPr="00DF3BF4" w:rsidRDefault="00FA094B">
      <w:pPr>
        <w:rPr>
          <w:sz w:val="24"/>
        </w:rPr>
      </w:pPr>
    </w:p>
    <w:p w:rsidR="00FA094B" w:rsidRPr="00DF3BF4" w:rsidRDefault="00FA094B" w:rsidP="00FA094B">
      <w:pPr>
        <w:jc w:val="center"/>
        <w:rPr>
          <w:sz w:val="24"/>
        </w:rPr>
      </w:pPr>
      <w:r w:rsidRPr="00DF3BF4">
        <w:rPr>
          <w:noProof/>
          <w:lang w:val="ru-RU" w:eastAsia="ru-RU" w:bidi="ar-SA"/>
        </w:rPr>
        <w:drawing>
          <wp:inline distT="0" distB="0" distL="0" distR="0" wp14:anchorId="0D0F3FDA" wp14:editId="1D113370">
            <wp:extent cx="4543425" cy="22955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543425" cy="2295525"/>
                    </a:xfrm>
                    <a:prstGeom prst="rect">
                      <a:avLst/>
                    </a:prstGeom>
                  </pic:spPr>
                </pic:pic>
              </a:graphicData>
            </a:graphic>
          </wp:inline>
        </w:drawing>
      </w:r>
    </w:p>
    <w:p w:rsidR="00FA094B" w:rsidRPr="00DF3BF4" w:rsidRDefault="00FA094B" w:rsidP="00FA094B">
      <w:pPr>
        <w:jc w:val="center"/>
        <w:rPr>
          <w:b/>
          <w:sz w:val="24"/>
        </w:rPr>
      </w:pPr>
    </w:p>
    <w:p w:rsidR="00FA094B" w:rsidRPr="00DF3BF4" w:rsidRDefault="00FA094B" w:rsidP="00FA094B">
      <w:pPr>
        <w:jc w:val="center"/>
        <w:rPr>
          <w:b/>
          <w:sz w:val="24"/>
        </w:rPr>
      </w:pPr>
      <w:r w:rsidRPr="00DF3BF4">
        <w:rPr>
          <w:b/>
          <w:sz w:val="24"/>
        </w:rPr>
        <w:t>Рисунок А.</w:t>
      </w:r>
      <w:r w:rsidR="00F641CE" w:rsidRPr="00DF3BF4">
        <w:rPr>
          <w:b/>
          <w:sz w:val="24"/>
          <w:lang w:val="ru-RU"/>
        </w:rPr>
        <w:t>56</w:t>
      </w:r>
      <w:r w:rsidRPr="00DF3BF4">
        <w:rPr>
          <w:b/>
          <w:sz w:val="24"/>
        </w:rPr>
        <w:t xml:space="preserve"> - Цветографиче</w:t>
      </w:r>
      <w:r w:rsidR="00DD6B67" w:rsidRPr="00DF3BF4">
        <w:rPr>
          <w:b/>
          <w:sz w:val="24"/>
        </w:rPr>
        <w:t>ские схемы транспортных средств</w:t>
      </w:r>
      <w:r w:rsidRPr="00DF3BF4">
        <w:rPr>
          <w:b/>
          <w:sz w:val="24"/>
        </w:rPr>
        <w:t xml:space="preserve"> </w:t>
      </w:r>
      <w:r w:rsidRPr="00DF3BF4">
        <w:rPr>
          <w:b/>
          <w:sz w:val="24"/>
          <w:lang w:val="ru-RU"/>
        </w:rPr>
        <w:t>подразделений</w:t>
      </w:r>
      <w:r w:rsidRPr="00DF3BF4">
        <w:rPr>
          <w:b/>
          <w:sz w:val="24"/>
        </w:rPr>
        <w:t xml:space="preserve"> </w:t>
      </w:r>
      <w:r w:rsidR="00DD6B67" w:rsidRPr="00DF3BF4">
        <w:rPr>
          <w:b/>
          <w:sz w:val="24"/>
        </w:rPr>
        <w:t>Комитетом лесного хозяйства и животного мира Министерства экологии, геологии и природных ресурсов Республики Казахстан</w:t>
      </w:r>
    </w:p>
    <w:p w:rsidR="00FA094B" w:rsidRPr="00DF3BF4" w:rsidRDefault="00FA094B">
      <w:pPr>
        <w:rPr>
          <w:sz w:val="24"/>
        </w:rPr>
      </w:pPr>
    </w:p>
    <w:p w:rsidR="00FA094B" w:rsidRPr="00DF3BF4" w:rsidRDefault="00FA094B">
      <w:pPr>
        <w:rPr>
          <w:sz w:val="24"/>
        </w:rPr>
        <w:sectPr w:rsidR="00FA094B"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725"/>
        <w:rPr>
          <w:i w:val="0"/>
          <w:sz w:val="20"/>
        </w:rPr>
      </w:pPr>
      <w:r w:rsidRPr="00DF3BF4">
        <w:rPr>
          <w:i w:val="0"/>
          <w:noProof/>
          <w:sz w:val="20"/>
          <w:lang w:val="ru-RU" w:eastAsia="ru-RU" w:bidi="ar-SA"/>
        </w:rPr>
        <w:drawing>
          <wp:inline distT="0" distB="0" distL="0" distR="0" wp14:anchorId="37EF0DBB" wp14:editId="68EE81B1">
            <wp:extent cx="5593170" cy="6886575"/>
            <wp:effectExtent l="0" t="0" r="0" b="0"/>
            <wp:docPr id="235"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96.jpeg"/>
                    <pic:cNvPicPr/>
                  </pic:nvPicPr>
                  <pic:blipFill>
                    <a:blip r:embed="rId83" cstate="print"/>
                    <a:stretch>
                      <a:fillRect/>
                    </a:stretch>
                  </pic:blipFill>
                  <pic:spPr>
                    <a:xfrm>
                      <a:off x="0" y="0"/>
                      <a:ext cx="5593170" cy="6886575"/>
                    </a:xfrm>
                    <a:prstGeom prst="rect">
                      <a:avLst/>
                    </a:prstGeom>
                  </pic:spPr>
                </pic:pic>
              </a:graphicData>
            </a:graphic>
          </wp:inline>
        </w:drawing>
      </w:r>
    </w:p>
    <w:p w:rsidR="0094533E" w:rsidRPr="00DF3BF4" w:rsidRDefault="0094533E">
      <w:pPr>
        <w:pStyle w:val="a3"/>
        <w:spacing w:before="6"/>
        <w:rPr>
          <w:b/>
          <w:i w:val="0"/>
          <w:sz w:val="17"/>
        </w:rPr>
      </w:pPr>
    </w:p>
    <w:p w:rsidR="0094533E" w:rsidRPr="00DF3BF4" w:rsidRDefault="00C95586" w:rsidP="006F5771">
      <w:pPr>
        <w:spacing w:before="90"/>
        <w:ind w:right="2"/>
        <w:jc w:val="center"/>
        <w:rPr>
          <w:b/>
          <w:sz w:val="24"/>
        </w:rPr>
      </w:pPr>
      <w:r w:rsidRPr="00DF3BF4">
        <w:rPr>
          <w:b/>
          <w:sz w:val="24"/>
        </w:rPr>
        <w:t>Рисунок А.5</w:t>
      </w:r>
      <w:r w:rsidR="00F641CE" w:rsidRPr="00DF3BF4">
        <w:rPr>
          <w:b/>
          <w:sz w:val="24"/>
          <w:lang w:val="ru-RU"/>
        </w:rPr>
        <w:t>7</w:t>
      </w:r>
      <w:r w:rsidRPr="00DF3BF4">
        <w:rPr>
          <w:b/>
          <w:sz w:val="24"/>
        </w:rPr>
        <w:t xml:space="preserve"> - Цветографические схемы специализированных автомобильных транспортных средств служб инкассации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471"/>
        <w:rPr>
          <w:i w:val="0"/>
          <w:sz w:val="20"/>
        </w:rPr>
      </w:pPr>
      <w:r w:rsidRPr="00DF3BF4">
        <w:rPr>
          <w:i w:val="0"/>
          <w:noProof/>
          <w:sz w:val="20"/>
          <w:lang w:val="ru-RU" w:eastAsia="ru-RU" w:bidi="ar-SA"/>
        </w:rPr>
        <w:drawing>
          <wp:inline distT="0" distB="0" distL="0" distR="0" wp14:anchorId="20F25D70" wp14:editId="0CF74804">
            <wp:extent cx="5556076" cy="7896225"/>
            <wp:effectExtent l="0" t="0" r="0" b="0"/>
            <wp:docPr id="237"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7.jpeg"/>
                    <pic:cNvPicPr/>
                  </pic:nvPicPr>
                  <pic:blipFill>
                    <a:blip r:embed="rId84" cstate="print"/>
                    <a:stretch>
                      <a:fillRect/>
                    </a:stretch>
                  </pic:blipFill>
                  <pic:spPr>
                    <a:xfrm>
                      <a:off x="0" y="0"/>
                      <a:ext cx="5556076" cy="7896225"/>
                    </a:xfrm>
                    <a:prstGeom prst="rect">
                      <a:avLst/>
                    </a:prstGeom>
                  </pic:spPr>
                </pic:pic>
              </a:graphicData>
            </a:graphic>
          </wp:inline>
        </w:drawing>
      </w:r>
    </w:p>
    <w:p w:rsidR="0094533E" w:rsidRPr="00DF3BF4" w:rsidRDefault="0094533E">
      <w:pPr>
        <w:pStyle w:val="a3"/>
        <w:spacing w:before="6"/>
        <w:rPr>
          <w:b/>
          <w:i w:val="0"/>
          <w:sz w:val="17"/>
        </w:rPr>
      </w:pPr>
    </w:p>
    <w:p w:rsidR="0094533E" w:rsidRPr="00DF3BF4" w:rsidRDefault="00F641CE" w:rsidP="006F5771">
      <w:pPr>
        <w:spacing w:before="90"/>
        <w:ind w:right="2"/>
        <w:jc w:val="center"/>
        <w:rPr>
          <w:b/>
          <w:sz w:val="24"/>
        </w:rPr>
      </w:pPr>
      <w:r w:rsidRPr="00DF3BF4">
        <w:rPr>
          <w:b/>
          <w:sz w:val="24"/>
        </w:rPr>
        <w:t>Рисунок А.58</w:t>
      </w:r>
      <w:r w:rsidR="00C95586" w:rsidRPr="00DF3BF4">
        <w:rPr>
          <w:b/>
          <w:sz w:val="24"/>
        </w:rPr>
        <w:t xml:space="preserve"> - Цветографические схемы специализированных автомобильных транспортных средств служб инкассации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665"/>
        <w:rPr>
          <w:i w:val="0"/>
          <w:sz w:val="20"/>
        </w:rPr>
      </w:pPr>
      <w:r w:rsidRPr="00DF3BF4">
        <w:rPr>
          <w:i w:val="0"/>
          <w:noProof/>
          <w:sz w:val="20"/>
          <w:lang w:val="ru-RU" w:eastAsia="ru-RU" w:bidi="ar-SA"/>
        </w:rPr>
        <w:drawing>
          <wp:inline distT="0" distB="0" distL="0" distR="0" wp14:anchorId="05926905" wp14:editId="5CD394B2">
            <wp:extent cx="5670282" cy="7943850"/>
            <wp:effectExtent l="0" t="0" r="0" b="0"/>
            <wp:docPr id="239"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98.jpeg"/>
                    <pic:cNvPicPr/>
                  </pic:nvPicPr>
                  <pic:blipFill>
                    <a:blip r:embed="rId85" cstate="print"/>
                    <a:stretch>
                      <a:fillRect/>
                    </a:stretch>
                  </pic:blipFill>
                  <pic:spPr>
                    <a:xfrm>
                      <a:off x="0" y="0"/>
                      <a:ext cx="5670282" cy="7943850"/>
                    </a:xfrm>
                    <a:prstGeom prst="rect">
                      <a:avLst/>
                    </a:prstGeom>
                  </pic:spPr>
                </pic:pic>
              </a:graphicData>
            </a:graphic>
          </wp:inline>
        </w:drawing>
      </w:r>
    </w:p>
    <w:p w:rsidR="0094533E" w:rsidRPr="00DF3BF4" w:rsidRDefault="0094533E">
      <w:pPr>
        <w:pStyle w:val="a3"/>
        <w:spacing w:before="9"/>
        <w:rPr>
          <w:b/>
          <w:i w:val="0"/>
          <w:sz w:val="18"/>
        </w:rPr>
      </w:pPr>
    </w:p>
    <w:p w:rsidR="0094533E" w:rsidRPr="00DF3BF4" w:rsidRDefault="00F641CE" w:rsidP="006F5771">
      <w:pPr>
        <w:spacing w:before="90"/>
        <w:ind w:right="2"/>
        <w:jc w:val="center"/>
        <w:rPr>
          <w:b/>
          <w:sz w:val="24"/>
        </w:rPr>
      </w:pPr>
      <w:r w:rsidRPr="00DF3BF4">
        <w:rPr>
          <w:b/>
          <w:sz w:val="24"/>
        </w:rPr>
        <w:t>Рисунок А.59</w:t>
      </w:r>
      <w:r w:rsidR="00C95586" w:rsidRPr="00DF3BF4">
        <w:rPr>
          <w:b/>
          <w:sz w:val="24"/>
        </w:rPr>
        <w:t xml:space="preserve"> - Цветографические схемы специализированных автомобильных транспортных средств служб инкассации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426"/>
        <w:rPr>
          <w:i w:val="0"/>
          <w:sz w:val="20"/>
        </w:rPr>
      </w:pPr>
      <w:r w:rsidRPr="00DF3BF4">
        <w:rPr>
          <w:i w:val="0"/>
          <w:noProof/>
          <w:sz w:val="20"/>
          <w:lang w:val="ru-RU" w:eastAsia="ru-RU" w:bidi="ar-SA"/>
        </w:rPr>
        <w:drawing>
          <wp:inline distT="0" distB="0" distL="0" distR="0" wp14:anchorId="3BFC4D20" wp14:editId="5927A402">
            <wp:extent cx="5610083" cy="7467600"/>
            <wp:effectExtent l="0" t="0" r="0" b="0"/>
            <wp:docPr id="24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55.jpeg"/>
                    <pic:cNvPicPr/>
                  </pic:nvPicPr>
                  <pic:blipFill>
                    <a:blip r:embed="rId86" cstate="print"/>
                    <a:stretch>
                      <a:fillRect/>
                    </a:stretch>
                  </pic:blipFill>
                  <pic:spPr>
                    <a:xfrm>
                      <a:off x="0" y="0"/>
                      <a:ext cx="5610083" cy="7467600"/>
                    </a:xfrm>
                    <a:prstGeom prst="rect">
                      <a:avLst/>
                    </a:prstGeom>
                  </pic:spPr>
                </pic:pic>
              </a:graphicData>
            </a:graphic>
          </wp:inline>
        </w:drawing>
      </w:r>
    </w:p>
    <w:p w:rsidR="0094533E" w:rsidRPr="00DF3BF4" w:rsidRDefault="0094533E">
      <w:pPr>
        <w:pStyle w:val="a3"/>
        <w:spacing w:before="5"/>
        <w:rPr>
          <w:b/>
          <w:i w:val="0"/>
          <w:sz w:val="22"/>
        </w:rPr>
      </w:pPr>
    </w:p>
    <w:p w:rsidR="0094533E" w:rsidRPr="00DF3BF4" w:rsidRDefault="00F641CE" w:rsidP="006F5771">
      <w:pPr>
        <w:spacing w:before="90"/>
        <w:ind w:right="2"/>
        <w:jc w:val="center"/>
        <w:rPr>
          <w:b/>
          <w:sz w:val="24"/>
        </w:rPr>
      </w:pPr>
      <w:r w:rsidRPr="00DF3BF4">
        <w:rPr>
          <w:b/>
          <w:sz w:val="24"/>
        </w:rPr>
        <w:t>Рисунок А.</w:t>
      </w:r>
      <w:r w:rsidRPr="00DF3BF4">
        <w:rPr>
          <w:b/>
          <w:sz w:val="24"/>
          <w:lang w:val="ru-RU"/>
        </w:rPr>
        <w:t>60</w:t>
      </w:r>
      <w:r w:rsidR="00C95586" w:rsidRPr="00DF3BF4">
        <w:rPr>
          <w:b/>
          <w:sz w:val="24"/>
        </w:rPr>
        <w:t xml:space="preserve"> - Цветографические схемы специализированных автомобильных транспортных средств служб инкассации</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0"/>
        <w:rPr>
          <w:b/>
          <w:i w:val="0"/>
          <w:sz w:val="18"/>
        </w:rPr>
      </w:pPr>
    </w:p>
    <w:p w:rsidR="0094533E" w:rsidRPr="00DF3BF4" w:rsidRDefault="00DC4AA6">
      <w:pPr>
        <w:pStyle w:val="a3"/>
        <w:ind w:left="1206"/>
        <w:rPr>
          <w:i w:val="0"/>
          <w:sz w:val="20"/>
        </w:rPr>
      </w:pPr>
      <w:r w:rsidRPr="00DF3BF4">
        <w:rPr>
          <w:i w:val="0"/>
          <w:noProof/>
          <w:sz w:val="20"/>
          <w:lang w:val="ru-RU" w:eastAsia="ru-RU" w:bidi="ar-SA"/>
        </w:rPr>
        <w:drawing>
          <wp:inline distT="0" distB="0" distL="0" distR="0" wp14:anchorId="60CBC355" wp14:editId="04116F38">
            <wp:extent cx="4850130" cy="6452235"/>
            <wp:effectExtent l="0" t="0" r="0" b="0"/>
            <wp:docPr id="250" name="Рисунок 250" descr="C:\Users\LiK22\Desktop\Работа мама\Изображения\36 VELOS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iK22\Desktop\Работа мама\Изображения\36 VELOSPORT.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50130" cy="6452235"/>
                    </a:xfrm>
                    <a:prstGeom prst="rect">
                      <a:avLst/>
                    </a:prstGeom>
                    <a:noFill/>
                    <a:ln>
                      <a:noFill/>
                    </a:ln>
                  </pic:spPr>
                </pic:pic>
              </a:graphicData>
            </a:graphic>
          </wp:inline>
        </w:drawing>
      </w:r>
    </w:p>
    <w:p w:rsidR="0094533E" w:rsidRPr="00DF3BF4" w:rsidRDefault="0094533E">
      <w:pPr>
        <w:pStyle w:val="a3"/>
        <w:rPr>
          <w:b/>
          <w:i w:val="0"/>
          <w:sz w:val="20"/>
        </w:rPr>
      </w:pPr>
    </w:p>
    <w:p w:rsidR="0094533E" w:rsidRPr="00DF3BF4" w:rsidRDefault="00C95586" w:rsidP="006F5771">
      <w:pPr>
        <w:spacing w:before="206"/>
        <w:ind w:right="2"/>
        <w:jc w:val="center"/>
        <w:rPr>
          <w:b/>
          <w:sz w:val="24"/>
        </w:rPr>
      </w:pPr>
      <w:r w:rsidRPr="00DF3BF4">
        <w:rPr>
          <w:b/>
          <w:sz w:val="24"/>
        </w:rPr>
        <w:t>Рисунок А</w:t>
      </w:r>
      <w:r w:rsidR="00F641CE" w:rsidRPr="00DF3BF4">
        <w:rPr>
          <w:b/>
          <w:sz w:val="24"/>
        </w:rPr>
        <w:t>.</w:t>
      </w:r>
      <w:r w:rsidR="00F641CE" w:rsidRPr="00DF3BF4">
        <w:rPr>
          <w:b/>
          <w:sz w:val="24"/>
          <w:lang w:val="ru-RU"/>
        </w:rPr>
        <w:t>61</w:t>
      </w:r>
      <w:r w:rsidRPr="00DF3BF4">
        <w:rPr>
          <w:b/>
          <w:sz w:val="24"/>
        </w:rPr>
        <w:t xml:space="preserve"> - Цветографические схемы автомобилей, сопровождающих организованные группы велосипедистов</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DC4AA6">
      <w:pPr>
        <w:pStyle w:val="a3"/>
        <w:ind w:left="464"/>
        <w:rPr>
          <w:i w:val="0"/>
          <w:sz w:val="20"/>
          <w:lang w:val="en-US"/>
        </w:rPr>
      </w:pPr>
      <w:r w:rsidRPr="00DF3BF4">
        <w:rPr>
          <w:i w:val="0"/>
          <w:noProof/>
          <w:sz w:val="20"/>
          <w:lang w:val="ru-RU" w:eastAsia="ru-RU" w:bidi="ar-SA"/>
        </w:rPr>
        <w:drawing>
          <wp:inline distT="0" distB="0" distL="0" distR="0" wp14:anchorId="2BE47AEE" wp14:editId="774CD027">
            <wp:extent cx="5567045" cy="7695565"/>
            <wp:effectExtent l="0" t="0" r="0" b="0"/>
            <wp:docPr id="252" name="Рисунок 252" descr="C:\Users\LiK22\Desktop\Работа мама\Изображения\37 VELOS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iK22\Desktop\Работа мама\Изображения\37 VELOSPORT.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67045" cy="7695565"/>
                    </a:xfrm>
                    <a:prstGeom prst="rect">
                      <a:avLst/>
                    </a:prstGeom>
                    <a:noFill/>
                    <a:ln>
                      <a:noFill/>
                    </a:ln>
                  </pic:spPr>
                </pic:pic>
              </a:graphicData>
            </a:graphic>
          </wp:inline>
        </w:drawing>
      </w:r>
    </w:p>
    <w:p w:rsidR="0094533E" w:rsidRPr="00DF3BF4" w:rsidRDefault="0094533E">
      <w:pPr>
        <w:pStyle w:val="a3"/>
        <w:spacing w:before="2"/>
        <w:rPr>
          <w:b/>
          <w:i w:val="0"/>
          <w:sz w:val="17"/>
        </w:rPr>
      </w:pPr>
    </w:p>
    <w:p w:rsidR="0094533E" w:rsidRPr="00DF3BF4" w:rsidRDefault="00F641CE" w:rsidP="006F5771">
      <w:pPr>
        <w:spacing w:before="90"/>
        <w:ind w:right="2"/>
        <w:jc w:val="center"/>
        <w:rPr>
          <w:b/>
          <w:sz w:val="24"/>
        </w:rPr>
      </w:pPr>
      <w:r w:rsidRPr="00DF3BF4">
        <w:rPr>
          <w:b/>
          <w:sz w:val="24"/>
        </w:rPr>
        <w:t>Рисунок А.</w:t>
      </w:r>
      <w:r w:rsidR="00C95586" w:rsidRPr="00DF3BF4">
        <w:rPr>
          <w:b/>
          <w:sz w:val="24"/>
        </w:rPr>
        <w:t>6</w:t>
      </w:r>
      <w:r w:rsidRPr="00DF3BF4">
        <w:rPr>
          <w:b/>
          <w:sz w:val="24"/>
          <w:lang w:val="ru-RU"/>
        </w:rPr>
        <w:t>2</w:t>
      </w:r>
      <w:r w:rsidR="00C95586" w:rsidRPr="00DF3BF4">
        <w:rPr>
          <w:b/>
          <w:sz w:val="24"/>
        </w:rPr>
        <w:t xml:space="preserve"> - Цветографические схемы автомобилей, сопровождающих организованные группы велосипедистов</w:t>
      </w:r>
    </w:p>
    <w:p w:rsidR="00EA5AC0" w:rsidRPr="00DF3BF4" w:rsidRDefault="00EA5AC0">
      <w:pPr>
        <w:rPr>
          <w:sz w:val="24"/>
        </w:rPr>
      </w:pPr>
    </w:p>
    <w:p w:rsidR="00D4367E" w:rsidRPr="00DF3BF4" w:rsidRDefault="00D4367E">
      <w:pPr>
        <w:rPr>
          <w:sz w:val="24"/>
        </w:rPr>
      </w:pPr>
    </w:p>
    <w:p w:rsidR="00EA5AC0" w:rsidRPr="00DF3BF4" w:rsidRDefault="00EA5AC0">
      <w:pPr>
        <w:rPr>
          <w:sz w:val="24"/>
        </w:rPr>
        <w:sectPr w:rsidR="00EA5AC0" w:rsidRPr="00DF3BF4" w:rsidSect="00D222E9">
          <w:pgSz w:w="11910" w:h="16840"/>
          <w:pgMar w:top="1418" w:right="1418" w:bottom="1418" w:left="1134" w:header="1031" w:footer="1088" w:gutter="0"/>
          <w:cols w:space="720"/>
        </w:sectPr>
      </w:pPr>
    </w:p>
    <w:p w:rsidR="0094533E" w:rsidRPr="00DF3BF4" w:rsidRDefault="00C95586" w:rsidP="006F5771">
      <w:pPr>
        <w:pStyle w:val="3"/>
        <w:ind w:left="0"/>
        <w:rPr>
          <w:i w:val="0"/>
        </w:rPr>
      </w:pPr>
      <w:r w:rsidRPr="00DF3BF4">
        <w:rPr>
          <w:i w:val="0"/>
        </w:rPr>
        <w:lastRenderedPageBreak/>
        <w:t>Приложение Б</w:t>
      </w:r>
    </w:p>
    <w:p w:rsidR="0094533E" w:rsidRPr="00DF3BF4" w:rsidRDefault="00C95586" w:rsidP="006F5771">
      <w:pPr>
        <w:pStyle w:val="a3"/>
        <w:jc w:val="center"/>
        <w:rPr>
          <w:i w:val="0"/>
        </w:rPr>
      </w:pPr>
      <w:r w:rsidRPr="00DF3BF4">
        <w:rPr>
          <w:i w:val="0"/>
        </w:rPr>
        <w:t>(информационное)</w:t>
      </w:r>
    </w:p>
    <w:p w:rsidR="0094533E" w:rsidRPr="00DF3BF4" w:rsidRDefault="0094533E">
      <w:pPr>
        <w:pStyle w:val="a3"/>
        <w:spacing w:before="2"/>
        <w:rPr>
          <w:i w:val="0"/>
        </w:rPr>
      </w:pPr>
    </w:p>
    <w:p w:rsidR="0094533E" w:rsidRPr="00DF3BF4" w:rsidRDefault="00C95586" w:rsidP="006F5771">
      <w:pPr>
        <w:pStyle w:val="3"/>
        <w:tabs>
          <w:tab w:val="left" w:pos="8647"/>
        </w:tabs>
        <w:ind w:left="0" w:right="2"/>
        <w:rPr>
          <w:i w:val="0"/>
        </w:rPr>
      </w:pPr>
      <w:r w:rsidRPr="00DF3BF4">
        <w:rPr>
          <w:i w:val="0"/>
        </w:rPr>
        <w:t>Технические характеристики световозвращающих материалов, в отношении формы, размеров, колориметрических и фотометрических свойств</w:t>
      </w:r>
    </w:p>
    <w:p w:rsidR="0094533E" w:rsidRPr="00DF3BF4" w:rsidRDefault="0094533E">
      <w:pPr>
        <w:pStyle w:val="a3"/>
        <w:rPr>
          <w:b/>
          <w:i w:val="0"/>
        </w:rPr>
      </w:pPr>
    </w:p>
    <w:p w:rsidR="0094533E" w:rsidRPr="00DF3BF4" w:rsidRDefault="00C95586" w:rsidP="006F5771">
      <w:pPr>
        <w:spacing w:line="275" w:lineRule="exact"/>
        <w:ind w:firstLine="567"/>
        <w:jc w:val="both"/>
        <w:rPr>
          <w:b/>
          <w:sz w:val="24"/>
        </w:rPr>
      </w:pPr>
      <w:r w:rsidRPr="00DF3BF4">
        <w:rPr>
          <w:b/>
          <w:sz w:val="24"/>
        </w:rPr>
        <w:t>Б.1 Форма и размеры</w:t>
      </w:r>
    </w:p>
    <w:p w:rsidR="0094533E" w:rsidRPr="00DF3BF4" w:rsidRDefault="00C95586" w:rsidP="006F5771">
      <w:pPr>
        <w:pStyle w:val="a3"/>
        <w:ind w:firstLine="567"/>
        <w:jc w:val="both"/>
        <w:rPr>
          <w:i w:val="0"/>
        </w:rPr>
      </w:pPr>
      <w:r w:rsidRPr="00DF3BF4">
        <w:rPr>
          <w:i w:val="0"/>
        </w:rPr>
        <w:t>Б.1.1 Форма и размеры световозвращающих материалов, применяемых для изготов- ления опознавательных знаков, надписей наименования оперативных служб и принад- лежности транспортных средств, контрастирующих полос и поверхностей должны со- ответствовать форме и размерам, утвержденным настоящим стандартом.</w:t>
      </w:r>
    </w:p>
    <w:p w:rsidR="0094533E" w:rsidRPr="00DF3BF4" w:rsidRDefault="00C95586" w:rsidP="006F5771">
      <w:pPr>
        <w:pStyle w:val="a3"/>
        <w:ind w:firstLine="567"/>
        <w:jc w:val="both"/>
        <w:rPr>
          <w:i w:val="0"/>
        </w:rPr>
      </w:pPr>
      <w:r w:rsidRPr="00DF3BF4">
        <w:rPr>
          <w:i w:val="0"/>
        </w:rPr>
        <w:t>Эмблемы и символики, изготовленные из световозвращающих материалов, должны соответствовать нормативным документам соответствующих оперативных и специ- альных служб в отношении их формы и размеров.</w:t>
      </w:r>
    </w:p>
    <w:p w:rsidR="0094533E" w:rsidRPr="00DF3BF4" w:rsidRDefault="00C95586" w:rsidP="006F5771">
      <w:pPr>
        <w:pStyle w:val="a3"/>
        <w:spacing w:before="5" w:line="232" w:lineRule="auto"/>
        <w:ind w:firstLine="567"/>
        <w:jc w:val="both"/>
        <w:rPr>
          <w:i w:val="0"/>
        </w:rPr>
      </w:pPr>
      <w:r w:rsidRPr="00DF3BF4">
        <w:rPr>
          <w:i w:val="0"/>
        </w:rPr>
        <w:t>Б.1.2 При выполнении боковой, задней и контурной маркировки ширина бокового и (или) заднего контурного материала должна составлять (50</w:t>
      </w:r>
      <w:r w:rsidRPr="00DF3BF4">
        <w:rPr>
          <w:rFonts w:ascii="Symbol" w:hAnsi="Symbol"/>
          <w:i w:val="0"/>
          <w:sz w:val="25"/>
        </w:rPr>
        <w:t></w:t>
      </w:r>
      <w:r w:rsidRPr="00DF3BF4">
        <w:rPr>
          <w:i w:val="0"/>
        </w:rPr>
        <w:t>10) мм.</w:t>
      </w:r>
    </w:p>
    <w:p w:rsidR="0094533E" w:rsidRPr="00DF3BF4" w:rsidRDefault="00C95586" w:rsidP="006F5771">
      <w:pPr>
        <w:pStyle w:val="3"/>
        <w:spacing w:line="275" w:lineRule="exact"/>
        <w:ind w:left="0" w:firstLine="567"/>
        <w:jc w:val="both"/>
        <w:rPr>
          <w:i w:val="0"/>
        </w:rPr>
      </w:pPr>
      <w:r w:rsidRPr="00DF3BF4">
        <w:rPr>
          <w:i w:val="0"/>
        </w:rPr>
        <w:t>Б.2 Колориметрические спецификации</w:t>
      </w:r>
    </w:p>
    <w:p w:rsidR="0094533E" w:rsidRPr="00DF3BF4" w:rsidRDefault="00C95586" w:rsidP="006F5771">
      <w:pPr>
        <w:pStyle w:val="a3"/>
        <w:spacing w:before="4" w:line="235" w:lineRule="auto"/>
        <w:ind w:firstLine="567"/>
        <w:jc w:val="both"/>
        <w:rPr>
          <w:i w:val="0"/>
        </w:rPr>
      </w:pPr>
      <w:r w:rsidRPr="00DF3BF4">
        <w:rPr>
          <w:i w:val="0"/>
        </w:rPr>
        <w:t>В ходе проведения измерений при помощи спектрофотометра в соответствии с по- ложением документа МКО № 15 (1971 год) и при освещении лампой-эталоном МКО ис- точник «D65» под углом 45</w:t>
      </w:r>
      <w:r w:rsidRPr="00DF3BF4">
        <w:rPr>
          <w:rFonts w:ascii="Symbol" w:hAnsi="Symbol"/>
          <w:i w:val="0"/>
          <w:sz w:val="25"/>
        </w:rPr>
        <w:t></w:t>
      </w:r>
      <w:r w:rsidRPr="00DF3BF4">
        <w:rPr>
          <w:i w:val="0"/>
          <w:sz w:val="25"/>
        </w:rPr>
        <w:t xml:space="preserve"> </w:t>
      </w:r>
      <w:r w:rsidRPr="00DF3BF4">
        <w:rPr>
          <w:i w:val="0"/>
        </w:rPr>
        <w:t>к нормали, а так же при наблюдении вдоль нормали (гео- метрическое соотношение 45</w:t>
      </w:r>
      <w:r w:rsidRPr="00DF3BF4">
        <w:rPr>
          <w:rFonts w:ascii="Symbol" w:hAnsi="Symbol"/>
          <w:i w:val="0"/>
          <w:sz w:val="25"/>
        </w:rPr>
        <w:t></w:t>
      </w:r>
      <w:r w:rsidRPr="00DF3BF4">
        <w:rPr>
          <w:i w:val="0"/>
        </w:rPr>
        <w:t>/0</w:t>
      </w:r>
      <w:r w:rsidRPr="00DF3BF4">
        <w:rPr>
          <w:rFonts w:ascii="Symbol" w:hAnsi="Symbol"/>
          <w:i w:val="0"/>
          <w:sz w:val="25"/>
        </w:rPr>
        <w:t></w:t>
      </w:r>
      <w:r w:rsidRPr="00DF3BF4">
        <w:rPr>
          <w:i w:val="0"/>
        </w:rPr>
        <w:t xml:space="preserve">) цвет нового материала должен фиксироваться в плоскости, хроматические координаты которых указаны в таблицах Б.1 - Б.3, и соот- ветствовать коэффициенту силы света </w:t>
      </w:r>
      <w:r w:rsidRPr="00DF3BF4">
        <w:rPr>
          <w:rFonts w:ascii="Symbol" w:hAnsi="Symbol"/>
          <w:i w:val="0"/>
          <w:sz w:val="25"/>
        </w:rPr>
        <w:t></w:t>
      </w:r>
      <w:r w:rsidRPr="00DF3BF4">
        <w:rPr>
          <w:i w:val="0"/>
        </w:rPr>
        <w:t>.</w:t>
      </w:r>
    </w:p>
    <w:p w:rsidR="0094533E" w:rsidRPr="00DF3BF4" w:rsidRDefault="0094533E">
      <w:pPr>
        <w:pStyle w:val="a3"/>
        <w:spacing w:before="6"/>
        <w:rPr>
          <w:i w:val="0"/>
          <w:sz w:val="23"/>
        </w:rPr>
      </w:pPr>
    </w:p>
    <w:p w:rsidR="0094533E" w:rsidRPr="00DF3BF4" w:rsidRDefault="00C95586" w:rsidP="003435F6">
      <w:pPr>
        <w:pStyle w:val="3"/>
        <w:spacing w:before="1"/>
        <w:ind w:left="0" w:right="2"/>
        <w:rPr>
          <w:i w:val="0"/>
        </w:rPr>
      </w:pPr>
      <w:r w:rsidRPr="00DF3BF4">
        <w:rPr>
          <w:i w:val="0"/>
        </w:rPr>
        <w:t>Таблица Б.1 – Пределы координат цветности и коэффициента силы света МКО для световозвращающей пленки Тип</w:t>
      </w:r>
      <w:r w:rsidRPr="00DF3BF4">
        <w:rPr>
          <w:i w:val="0"/>
          <w:spacing w:val="-3"/>
        </w:rPr>
        <w:t xml:space="preserve"> </w:t>
      </w:r>
      <w:r w:rsidRPr="00DF3BF4">
        <w:rPr>
          <w:i w:val="0"/>
        </w:rPr>
        <w:t>1</w:t>
      </w:r>
    </w:p>
    <w:p w:rsidR="0094533E" w:rsidRPr="00DF3BF4" w:rsidRDefault="0094533E">
      <w:pPr>
        <w:pStyle w:val="a3"/>
        <w:spacing w:after="1"/>
        <w:rPr>
          <w:b/>
          <w:i w:val="0"/>
        </w:rPr>
      </w:pPr>
    </w:p>
    <w:tbl>
      <w:tblPr>
        <w:tblStyle w:val="TableNormal"/>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91"/>
        <w:gridCol w:w="815"/>
        <w:gridCol w:w="815"/>
        <w:gridCol w:w="815"/>
        <w:gridCol w:w="815"/>
        <w:gridCol w:w="816"/>
        <w:gridCol w:w="815"/>
        <w:gridCol w:w="815"/>
        <w:gridCol w:w="815"/>
        <w:gridCol w:w="1669"/>
      </w:tblGrid>
      <w:tr w:rsidR="0094533E" w:rsidRPr="00DF3BF4" w:rsidTr="003435F6">
        <w:trPr>
          <w:trHeight w:val="564"/>
        </w:trPr>
        <w:tc>
          <w:tcPr>
            <w:tcW w:w="1591" w:type="dxa"/>
            <w:vMerge w:val="restart"/>
          </w:tcPr>
          <w:p w:rsidR="0094533E" w:rsidRPr="00DF3BF4" w:rsidRDefault="0094533E">
            <w:pPr>
              <w:pStyle w:val="TableParagraph"/>
              <w:spacing w:before="7"/>
              <w:jc w:val="left"/>
              <w:rPr>
                <w:b/>
                <w:sz w:val="25"/>
              </w:rPr>
            </w:pPr>
          </w:p>
          <w:p w:rsidR="0094533E" w:rsidRPr="00DF3BF4" w:rsidRDefault="00C95586">
            <w:pPr>
              <w:pStyle w:val="TableParagraph"/>
              <w:spacing w:before="1"/>
              <w:ind w:left="445"/>
              <w:jc w:val="left"/>
              <w:rPr>
                <w:sz w:val="24"/>
              </w:rPr>
            </w:pPr>
            <w:r w:rsidRPr="00DF3BF4">
              <w:rPr>
                <w:sz w:val="24"/>
              </w:rPr>
              <w:t>Цвет</w:t>
            </w:r>
          </w:p>
        </w:tc>
        <w:tc>
          <w:tcPr>
            <w:tcW w:w="6521" w:type="dxa"/>
            <w:gridSpan w:val="8"/>
          </w:tcPr>
          <w:p w:rsidR="0094533E" w:rsidRPr="00DF3BF4" w:rsidRDefault="00C95586">
            <w:pPr>
              <w:pStyle w:val="TableParagraph"/>
              <w:spacing w:before="143"/>
              <w:ind w:left="1989"/>
              <w:jc w:val="left"/>
              <w:rPr>
                <w:sz w:val="24"/>
              </w:rPr>
            </w:pPr>
            <w:r w:rsidRPr="00DF3BF4">
              <w:rPr>
                <w:sz w:val="24"/>
              </w:rPr>
              <w:t>Координаты цветности</w:t>
            </w:r>
          </w:p>
        </w:tc>
        <w:tc>
          <w:tcPr>
            <w:tcW w:w="1669" w:type="dxa"/>
          </w:tcPr>
          <w:p w:rsidR="0094533E" w:rsidRPr="00DF3BF4" w:rsidRDefault="00C95586">
            <w:pPr>
              <w:pStyle w:val="TableParagraph"/>
              <w:spacing w:before="5" w:line="270" w:lineRule="atLeast"/>
              <w:ind w:left="267" w:right="81" w:hanging="161"/>
              <w:jc w:val="left"/>
              <w:rPr>
                <w:sz w:val="24"/>
              </w:rPr>
            </w:pPr>
            <w:r w:rsidRPr="00DF3BF4">
              <w:rPr>
                <w:sz w:val="24"/>
              </w:rPr>
              <w:t>Коэффициент силы света</w:t>
            </w:r>
          </w:p>
        </w:tc>
      </w:tr>
      <w:tr w:rsidR="0094533E" w:rsidRPr="00DF3BF4" w:rsidTr="001E0F68">
        <w:trPr>
          <w:trHeight w:val="294"/>
        </w:trPr>
        <w:tc>
          <w:tcPr>
            <w:tcW w:w="1591" w:type="dxa"/>
            <w:vMerge/>
            <w:tcBorders>
              <w:top w:val="nil"/>
              <w:bottom w:val="double" w:sz="4" w:space="0" w:color="auto"/>
            </w:tcBorders>
          </w:tcPr>
          <w:p w:rsidR="0094533E" w:rsidRPr="00DF3BF4" w:rsidRDefault="0094533E">
            <w:pPr>
              <w:rPr>
                <w:sz w:val="2"/>
                <w:szCs w:val="2"/>
              </w:rPr>
            </w:pPr>
          </w:p>
        </w:tc>
        <w:tc>
          <w:tcPr>
            <w:tcW w:w="815" w:type="dxa"/>
            <w:tcBorders>
              <w:bottom w:val="double" w:sz="4" w:space="0" w:color="auto"/>
            </w:tcBorders>
          </w:tcPr>
          <w:p w:rsidR="0094533E" w:rsidRPr="00DF3BF4" w:rsidRDefault="00C95586">
            <w:pPr>
              <w:pStyle w:val="TableParagraph"/>
              <w:spacing w:line="275" w:lineRule="exact"/>
              <w:ind w:left="114" w:right="108"/>
              <w:rPr>
                <w:sz w:val="24"/>
              </w:rPr>
            </w:pPr>
            <w:r w:rsidRPr="00DF3BF4">
              <w:rPr>
                <w:sz w:val="24"/>
              </w:rPr>
              <w:t>х1</w:t>
            </w:r>
          </w:p>
        </w:tc>
        <w:tc>
          <w:tcPr>
            <w:tcW w:w="815" w:type="dxa"/>
            <w:tcBorders>
              <w:bottom w:val="double" w:sz="4" w:space="0" w:color="auto"/>
            </w:tcBorders>
          </w:tcPr>
          <w:p w:rsidR="0094533E" w:rsidRPr="00DF3BF4" w:rsidRDefault="00C95586">
            <w:pPr>
              <w:pStyle w:val="TableParagraph"/>
              <w:spacing w:line="275" w:lineRule="exact"/>
              <w:ind w:left="114" w:right="108"/>
              <w:rPr>
                <w:sz w:val="24"/>
              </w:rPr>
            </w:pPr>
            <w:r w:rsidRPr="00DF3BF4">
              <w:rPr>
                <w:sz w:val="24"/>
              </w:rPr>
              <w:t>у1</w:t>
            </w:r>
          </w:p>
        </w:tc>
        <w:tc>
          <w:tcPr>
            <w:tcW w:w="815" w:type="dxa"/>
            <w:tcBorders>
              <w:bottom w:val="double" w:sz="4" w:space="0" w:color="auto"/>
            </w:tcBorders>
          </w:tcPr>
          <w:p w:rsidR="0094533E" w:rsidRPr="00DF3BF4" w:rsidRDefault="00C95586">
            <w:pPr>
              <w:pStyle w:val="TableParagraph"/>
              <w:spacing w:line="275" w:lineRule="exact"/>
              <w:ind w:left="114" w:right="106"/>
              <w:rPr>
                <w:sz w:val="24"/>
              </w:rPr>
            </w:pPr>
            <w:r w:rsidRPr="00DF3BF4">
              <w:rPr>
                <w:sz w:val="24"/>
              </w:rPr>
              <w:t>х2</w:t>
            </w:r>
          </w:p>
        </w:tc>
        <w:tc>
          <w:tcPr>
            <w:tcW w:w="815" w:type="dxa"/>
            <w:tcBorders>
              <w:bottom w:val="double" w:sz="4" w:space="0" w:color="auto"/>
            </w:tcBorders>
          </w:tcPr>
          <w:p w:rsidR="0094533E" w:rsidRPr="00DF3BF4" w:rsidRDefault="00C95586">
            <w:pPr>
              <w:pStyle w:val="TableParagraph"/>
              <w:spacing w:line="275" w:lineRule="exact"/>
              <w:ind w:left="114" w:right="106"/>
              <w:rPr>
                <w:sz w:val="24"/>
              </w:rPr>
            </w:pPr>
            <w:r w:rsidRPr="00DF3BF4">
              <w:rPr>
                <w:sz w:val="24"/>
              </w:rPr>
              <w:t>у2</w:t>
            </w:r>
          </w:p>
        </w:tc>
        <w:tc>
          <w:tcPr>
            <w:tcW w:w="816" w:type="dxa"/>
            <w:tcBorders>
              <w:bottom w:val="double" w:sz="4" w:space="0" w:color="auto"/>
            </w:tcBorders>
          </w:tcPr>
          <w:p w:rsidR="0094533E" w:rsidRPr="00DF3BF4" w:rsidRDefault="00C95586">
            <w:pPr>
              <w:pStyle w:val="TableParagraph"/>
              <w:spacing w:line="275" w:lineRule="exact"/>
              <w:ind w:left="115" w:right="109"/>
              <w:rPr>
                <w:sz w:val="24"/>
              </w:rPr>
            </w:pPr>
            <w:r w:rsidRPr="00DF3BF4">
              <w:rPr>
                <w:sz w:val="24"/>
              </w:rPr>
              <w:t>х3</w:t>
            </w:r>
          </w:p>
        </w:tc>
        <w:tc>
          <w:tcPr>
            <w:tcW w:w="815" w:type="dxa"/>
            <w:tcBorders>
              <w:bottom w:val="double" w:sz="4" w:space="0" w:color="auto"/>
            </w:tcBorders>
          </w:tcPr>
          <w:p w:rsidR="0094533E" w:rsidRPr="00DF3BF4" w:rsidRDefault="00C95586">
            <w:pPr>
              <w:pStyle w:val="TableParagraph"/>
              <w:spacing w:line="275" w:lineRule="exact"/>
              <w:ind w:left="114" w:right="109"/>
              <w:rPr>
                <w:sz w:val="24"/>
              </w:rPr>
            </w:pPr>
            <w:r w:rsidRPr="00DF3BF4">
              <w:rPr>
                <w:sz w:val="24"/>
              </w:rPr>
              <w:t>у3</w:t>
            </w:r>
          </w:p>
        </w:tc>
        <w:tc>
          <w:tcPr>
            <w:tcW w:w="815" w:type="dxa"/>
            <w:tcBorders>
              <w:bottom w:val="double" w:sz="4" w:space="0" w:color="auto"/>
            </w:tcBorders>
          </w:tcPr>
          <w:p w:rsidR="0094533E" w:rsidRPr="00DF3BF4" w:rsidRDefault="00C95586">
            <w:pPr>
              <w:pStyle w:val="TableParagraph"/>
              <w:spacing w:line="275" w:lineRule="exact"/>
              <w:ind w:left="114" w:right="109"/>
              <w:rPr>
                <w:sz w:val="24"/>
              </w:rPr>
            </w:pPr>
            <w:r w:rsidRPr="00DF3BF4">
              <w:rPr>
                <w:sz w:val="24"/>
              </w:rPr>
              <w:t>х4</w:t>
            </w:r>
          </w:p>
        </w:tc>
        <w:tc>
          <w:tcPr>
            <w:tcW w:w="815" w:type="dxa"/>
            <w:tcBorders>
              <w:bottom w:val="double" w:sz="4" w:space="0" w:color="auto"/>
            </w:tcBorders>
          </w:tcPr>
          <w:p w:rsidR="0094533E" w:rsidRPr="00DF3BF4" w:rsidRDefault="00C95586">
            <w:pPr>
              <w:pStyle w:val="TableParagraph"/>
              <w:spacing w:line="275" w:lineRule="exact"/>
              <w:ind w:left="114" w:right="109"/>
              <w:rPr>
                <w:sz w:val="24"/>
              </w:rPr>
            </w:pPr>
            <w:r w:rsidRPr="00DF3BF4">
              <w:rPr>
                <w:sz w:val="24"/>
              </w:rPr>
              <w:t>у4</w:t>
            </w:r>
          </w:p>
        </w:tc>
        <w:tc>
          <w:tcPr>
            <w:tcW w:w="1669" w:type="dxa"/>
            <w:tcBorders>
              <w:bottom w:val="double" w:sz="4" w:space="0" w:color="auto"/>
            </w:tcBorders>
          </w:tcPr>
          <w:p w:rsidR="0094533E" w:rsidRPr="00DF3BF4" w:rsidRDefault="00C95586">
            <w:pPr>
              <w:pStyle w:val="TableParagraph"/>
              <w:spacing w:line="275" w:lineRule="exact"/>
              <w:ind w:left="6"/>
              <w:rPr>
                <w:rFonts w:ascii="Symbol" w:hAnsi="Symbol"/>
                <w:sz w:val="25"/>
              </w:rPr>
            </w:pPr>
            <w:r w:rsidRPr="00DF3BF4">
              <w:rPr>
                <w:rFonts w:ascii="Symbol" w:hAnsi="Symbol"/>
                <w:w w:val="96"/>
                <w:sz w:val="25"/>
              </w:rPr>
              <w:t></w:t>
            </w:r>
          </w:p>
        </w:tc>
      </w:tr>
      <w:tr w:rsidR="0094533E" w:rsidRPr="00DF3BF4" w:rsidTr="001E0F68">
        <w:trPr>
          <w:trHeight w:val="293"/>
        </w:trPr>
        <w:tc>
          <w:tcPr>
            <w:tcW w:w="1591" w:type="dxa"/>
            <w:tcBorders>
              <w:top w:val="double" w:sz="4" w:space="0" w:color="auto"/>
            </w:tcBorders>
          </w:tcPr>
          <w:p w:rsidR="0094533E" w:rsidRPr="00DF3BF4" w:rsidRDefault="00C95586">
            <w:pPr>
              <w:pStyle w:val="TableParagraph"/>
              <w:spacing w:line="274" w:lineRule="exact"/>
              <w:ind w:left="80" w:right="71"/>
              <w:rPr>
                <w:sz w:val="24"/>
              </w:rPr>
            </w:pPr>
            <w:r w:rsidRPr="00DF3BF4">
              <w:rPr>
                <w:sz w:val="24"/>
              </w:rPr>
              <w:t>Белый</w:t>
            </w:r>
          </w:p>
        </w:tc>
        <w:tc>
          <w:tcPr>
            <w:tcW w:w="815" w:type="dxa"/>
            <w:tcBorders>
              <w:top w:val="double" w:sz="4" w:space="0" w:color="auto"/>
            </w:tcBorders>
          </w:tcPr>
          <w:p w:rsidR="0094533E" w:rsidRPr="00DF3BF4" w:rsidRDefault="00C95586">
            <w:pPr>
              <w:pStyle w:val="TableParagraph"/>
              <w:spacing w:line="274" w:lineRule="exact"/>
              <w:ind w:left="114" w:right="109"/>
              <w:rPr>
                <w:sz w:val="24"/>
              </w:rPr>
            </w:pPr>
            <w:r w:rsidRPr="00DF3BF4">
              <w:rPr>
                <w:sz w:val="24"/>
              </w:rPr>
              <w:t>0,355</w:t>
            </w:r>
          </w:p>
        </w:tc>
        <w:tc>
          <w:tcPr>
            <w:tcW w:w="815" w:type="dxa"/>
            <w:tcBorders>
              <w:top w:val="double" w:sz="4" w:space="0" w:color="auto"/>
            </w:tcBorders>
          </w:tcPr>
          <w:p w:rsidR="0094533E" w:rsidRPr="00DF3BF4" w:rsidRDefault="00C95586">
            <w:pPr>
              <w:pStyle w:val="TableParagraph"/>
              <w:spacing w:line="274" w:lineRule="exact"/>
              <w:ind w:left="114" w:right="109"/>
              <w:rPr>
                <w:sz w:val="24"/>
              </w:rPr>
            </w:pPr>
            <w:r w:rsidRPr="00DF3BF4">
              <w:rPr>
                <w:sz w:val="24"/>
              </w:rPr>
              <w:t>0,355</w:t>
            </w:r>
          </w:p>
        </w:tc>
        <w:tc>
          <w:tcPr>
            <w:tcW w:w="815" w:type="dxa"/>
            <w:tcBorders>
              <w:top w:val="double" w:sz="4" w:space="0" w:color="auto"/>
            </w:tcBorders>
          </w:tcPr>
          <w:p w:rsidR="0094533E" w:rsidRPr="00DF3BF4" w:rsidRDefault="00C95586">
            <w:pPr>
              <w:pStyle w:val="TableParagraph"/>
              <w:spacing w:line="274" w:lineRule="exact"/>
              <w:ind w:left="114" w:right="107"/>
              <w:rPr>
                <w:sz w:val="24"/>
              </w:rPr>
            </w:pPr>
            <w:r w:rsidRPr="00DF3BF4">
              <w:rPr>
                <w:sz w:val="24"/>
              </w:rPr>
              <w:t>0,305</w:t>
            </w:r>
          </w:p>
        </w:tc>
        <w:tc>
          <w:tcPr>
            <w:tcW w:w="815" w:type="dxa"/>
            <w:tcBorders>
              <w:top w:val="double" w:sz="4" w:space="0" w:color="auto"/>
            </w:tcBorders>
          </w:tcPr>
          <w:p w:rsidR="0094533E" w:rsidRPr="00DF3BF4" w:rsidRDefault="00C95586">
            <w:pPr>
              <w:pStyle w:val="TableParagraph"/>
              <w:spacing w:line="274" w:lineRule="exact"/>
              <w:ind w:left="114" w:right="108"/>
              <w:rPr>
                <w:sz w:val="24"/>
              </w:rPr>
            </w:pPr>
            <w:r w:rsidRPr="00DF3BF4">
              <w:rPr>
                <w:sz w:val="24"/>
              </w:rPr>
              <w:t>0,305</w:t>
            </w:r>
          </w:p>
        </w:tc>
        <w:tc>
          <w:tcPr>
            <w:tcW w:w="816" w:type="dxa"/>
            <w:tcBorders>
              <w:top w:val="double" w:sz="4" w:space="0" w:color="auto"/>
            </w:tcBorders>
          </w:tcPr>
          <w:p w:rsidR="0094533E" w:rsidRPr="00DF3BF4" w:rsidRDefault="00C95586">
            <w:pPr>
              <w:pStyle w:val="TableParagraph"/>
              <w:spacing w:line="274" w:lineRule="exact"/>
              <w:ind w:left="115" w:right="110"/>
              <w:rPr>
                <w:sz w:val="24"/>
              </w:rPr>
            </w:pPr>
            <w:r w:rsidRPr="00DF3BF4">
              <w:rPr>
                <w:sz w:val="24"/>
              </w:rPr>
              <w:t>0,285</w:t>
            </w:r>
          </w:p>
        </w:tc>
        <w:tc>
          <w:tcPr>
            <w:tcW w:w="815" w:type="dxa"/>
            <w:tcBorders>
              <w:top w:val="double" w:sz="4" w:space="0" w:color="auto"/>
            </w:tcBorders>
          </w:tcPr>
          <w:p w:rsidR="0094533E" w:rsidRPr="00DF3BF4" w:rsidRDefault="00C95586">
            <w:pPr>
              <w:pStyle w:val="TableParagraph"/>
              <w:spacing w:line="274" w:lineRule="exact"/>
              <w:ind w:left="112" w:right="109"/>
              <w:rPr>
                <w:sz w:val="24"/>
              </w:rPr>
            </w:pPr>
            <w:r w:rsidRPr="00DF3BF4">
              <w:rPr>
                <w:sz w:val="24"/>
              </w:rPr>
              <w:t>0,325</w:t>
            </w:r>
          </w:p>
        </w:tc>
        <w:tc>
          <w:tcPr>
            <w:tcW w:w="815" w:type="dxa"/>
            <w:tcBorders>
              <w:top w:val="double" w:sz="4" w:space="0" w:color="auto"/>
            </w:tcBorders>
          </w:tcPr>
          <w:p w:rsidR="0094533E" w:rsidRPr="00DF3BF4" w:rsidRDefault="00C95586">
            <w:pPr>
              <w:pStyle w:val="TableParagraph"/>
              <w:spacing w:line="274" w:lineRule="exact"/>
              <w:ind w:left="113" w:right="109"/>
              <w:rPr>
                <w:sz w:val="24"/>
              </w:rPr>
            </w:pPr>
            <w:r w:rsidRPr="00DF3BF4">
              <w:rPr>
                <w:sz w:val="24"/>
              </w:rPr>
              <w:t>0,335</w:t>
            </w:r>
          </w:p>
        </w:tc>
        <w:tc>
          <w:tcPr>
            <w:tcW w:w="815" w:type="dxa"/>
            <w:tcBorders>
              <w:top w:val="double" w:sz="4" w:space="0" w:color="auto"/>
            </w:tcBorders>
          </w:tcPr>
          <w:p w:rsidR="0094533E" w:rsidRPr="00DF3BF4" w:rsidRDefault="00C95586">
            <w:pPr>
              <w:pStyle w:val="TableParagraph"/>
              <w:spacing w:line="274" w:lineRule="exact"/>
              <w:ind w:left="112" w:right="109"/>
              <w:rPr>
                <w:sz w:val="24"/>
              </w:rPr>
            </w:pPr>
            <w:r w:rsidRPr="00DF3BF4">
              <w:rPr>
                <w:sz w:val="24"/>
              </w:rPr>
              <w:t>0,375</w:t>
            </w:r>
          </w:p>
        </w:tc>
        <w:tc>
          <w:tcPr>
            <w:tcW w:w="1669" w:type="dxa"/>
            <w:tcBorders>
              <w:top w:val="double" w:sz="4" w:space="0" w:color="auto"/>
            </w:tcBorders>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0,35</w:t>
            </w:r>
          </w:p>
        </w:tc>
      </w:tr>
      <w:tr w:rsidR="0094533E" w:rsidRPr="00DF3BF4" w:rsidTr="003435F6">
        <w:trPr>
          <w:trHeight w:val="293"/>
        </w:trPr>
        <w:tc>
          <w:tcPr>
            <w:tcW w:w="1591" w:type="dxa"/>
          </w:tcPr>
          <w:p w:rsidR="0094533E" w:rsidRPr="00DF3BF4" w:rsidRDefault="00C95586">
            <w:pPr>
              <w:pStyle w:val="TableParagraph"/>
              <w:spacing w:line="274" w:lineRule="exact"/>
              <w:ind w:left="80" w:right="72"/>
              <w:rPr>
                <w:sz w:val="24"/>
              </w:rPr>
            </w:pPr>
            <w:r w:rsidRPr="00DF3BF4">
              <w:rPr>
                <w:sz w:val="24"/>
              </w:rPr>
              <w:t>Желтый</w:t>
            </w:r>
          </w:p>
        </w:tc>
        <w:tc>
          <w:tcPr>
            <w:tcW w:w="815" w:type="dxa"/>
          </w:tcPr>
          <w:p w:rsidR="0094533E" w:rsidRPr="00DF3BF4" w:rsidRDefault="00C95586">
            <w:pPr>
              <w:pStyle w:val="TableParagraph"/>
              <w:spacing w:line="274" w:lineRule="exact"/>
              <w:ind w:left="114" w:right="109"/>
              <w:rPr>
                <w:sz w:val="24"/>
              </w:rPr>
            </w:pPr>
            <w:r w:rsidRPr="00DF3BF4">
              <w:rPr>
                <w:sz w:val="24"/>
              </w:rPr>
              <w:t>0,522</w:t>
            </w:r>
          </w:p>
        </w:tc>
        <w:tc>
          <w:tcPr>
            <w:tcW w:w="815" w:type="dxa"/>
          </w:tcPr>
          <w:p w:rsidR="0094533E" w:rsidRPr="00DF3BF4" w:rsidRDefault="00C95586">
            <w:pPr>
              <w:pStyle w:val="TableParagraph"/>
              <w:spacing w:line="274" w:lineRule="exact"/>
              <w:ind w:left="114" w:right="109"/>
              <w:rPr>
                <w:sz w:val="24"/>
              </w:rPr>
            </w:pPr>
            <w:r w:rsidRPr="00DF3BF4">
              <w:rPr>
                <w:sz w:val="24"/>
              </w:rPr>
              <w:t>0,477</w:t>
            </w:r>
          </w:p>
        </w:tc>
        <w:tc>
          <w:tcPr>
            <w:tcW w:w="815" w:type="dxa"/>
          </w:tcPr>
          <w:p w:rsidR="0094533E" w:rsidRPr="00DF3BF4" w:rsidRDefault="00C95586">
            <w:pPr>
              <w:pStyle w:val="TableParagraph"/>
              <w:spacing w:line="274" w:lineRule="exact"/>
              <w:ind w:left="114" w:right="107"/>
              <w:rPr>
                <w:sz w:val="24"/>
              </w:rPr>
            </w:pPr>
            <w:r w:rsidRPr="00DF3BF4">
              <w:rPr>
                <w:sz w:val="24"/>
              </w:rPr>
              <w:t>0,470</w:t>
            </w:r>
          </w:p>
        </w:tc>
        <w:tc>
          <w:tcPr>
            <w:tcW w:w="815" w:type="dxa"/>
          </w:tcPr>
          <w:p w:rsidR="0094533E" w:rsidRPr="00DF3BF4" w:rsidRDefault="00C95586">
            <w:pPr>
              <w:pStyle w:val="TableParagraph"/>
              <w:spacing w:line="274" w:lineRule="exact"/>
              <w:ind w:left="114" w:right="108"/>
              <w:rPr>
                <w:sz w:val="24"/>
              </w:rPr>
            </w:pPr>
            <w:r w:rsidRPr="00DF3BF4">
              <w:rPr>
                <w:sz w:val="24"/>
              </w:rPr>
              <w:t>0,440</w:t>
            </w:r>
          </w:p>
        </w:tc>
        <w:tc>
          <w:tcPr>
            <w:tcW w:w="816" w:type="dxa"/>
          </w:tcPr>
          <w:p w:rsidR="0094533E" w:rsidRPr="00DF3BF4" w:rsidRDefault="00C95586">
            <w:pPr>
              <w:pStyle w:val="TableParagraph"/>
              <w:spacing w:line="274" w:lineRule="exact"/>
              <w:ind w:left="115" w:right="110"/>
              <w:rPr>
                <w:sz w:val="24"/>
              </w:rPr>
            </w:pPr>
            <w:r w:rsidRPr="00DF3BF4">
              <w:rPr>
                <w:sz w:val="24"/>
              </w:rPr>
              <w:t>0,427</w:t>
            </w:r>
          </w:p>
        </w:tc>
        <w:tc>
          <w:tcPr>
            <w:tcW w:w="815" w:type="dxa"/>
          </w:tcPr>
          <w:p w:rsidR="0094533E" w:rsidRPr="00DF3BF4" w:rsidRDefault="00C95586">
            <w:pPr>
              <w:pStyle w:val="TableParagraph"/>
              <w:spacing w:line="274" w:lineRule="exact"/>
              <w:ind w:left="112" w:right="109"/>
              <w:rPr>
                <w:sz w:val="24"/>
              </w:rPr>
            </w:pPr>
            <w:r w:rsidRPr="00DF3BF4">
              <w:rPr>
                <w:sz w:val="24"/>
              </w:rPr>
              <w:t>0,483</w:t>
            </w:r>
          </w:p>
        </w:tc>
        <w:tc>
          <w:tcPr>
            <w:tcW w:w="815" w:type="dxa"/>
          </w:tcPr>
          <w:p w:rsidR="0094533E" w:rsidRPr="00DF3BF4" w:rsidRDefault="00C95586">
            <w:pPr>
              <w:pStyle w:val="TableParagraph"/>
              <w:spacing w:line="274" w:lineRule="exact"/>
              <w:ind w:left="113" w:right="109"/>
              <w:rPr>
                <w:sz w:val="24"/>
              </w:rPr>
            </w:pPr>
            <w:r w:rsidRPr="00DF3BF4">
              <w:rPr>
                <w:sz w:val="24"/>
              </w:rPr>
              <w:t>0,475</w:t>
            </w:r>
          </w:p>
        </w:tc>
        <w:tc>
          <w:tcPr>
            <w:tcW w:w="815" w:type="dxa"/>
          </w:tcPr>
          <w:p w:rsidR="0094533E" w:rsidRPr="00DF3BF4" w:rsidRDefault="00C95586">
            <w:pPr>
              <w:pStyle w:val="TableParagraph"/>
              <w:spacing w:line="274" w:lineRule="exact"/>
              <w:ind w:left="112" w:right="109"/>
              <w:rPr>
                <w:sz w:val="24"/>
              </w:rPr>
            </w:pPr>
            <w:r w:rsidRPr="00DF3BF4">
              <w:rPr>
                <w:sz w:val="24"/>
              </w:rPr>
              <w:t>0,534</w:t>
            </w:r>
          </w:p>
        </w:tc>
        <w:tc>
          <w:tcPr>
            <w:tcW w:w="1669" w:type="dxa"/>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0,27</w:t>
            </w:r>
          </w:p>
        </w:tc>
      </w:tr>
      <w:tr w:rsidR="0094533E" w:rsidRPr="00DF3BF4" w:rsidTr="003435F6">
        <w:trPr>
          <w:trHeight w:val="294"/>
        </w:trPr>
        <w:tc>
          <w:tcPr>
            <w:tcW w:w="1591" w:type="dxa"/>
          </w:tcPr>
          <w:p w:rsidR="0094533E" w:rsidRPr="00DF3BF4" w:rsidRDefault="00C95586">
            <w:pPr>
              <w:pStyle w:val="TableParagraph"/>
              <w:spacing w:line="275" w:lineRule="exact"/>
              <w:ind w:left="79" w:right="72"/>
              <w:rPr>
                <w:sz w:val="24"/>
              </w:rPr>
            </w:pPr>
            <w:r w:rsidRPr="00DF3BF4">
              <w:rPr>
                <w:sz w:val="24"/>
              </w:rPr>
              <w:t>Красный</w:t>
            </w:r>
          </w:p>
        </w:tc>
        <w:tc>
          <w:tcPr>
            <w:tcW w:w="815" w:type="dxa"/>
          </w:tcPr>
          <w:p w:rsidR="0094533E" w:rsidRPr="00DF3BF4" w:rsidRDefault="00C95586">
            <w:pPr>
              <w:pStyle w:val="TableParagraph"/>
              <w:spacing w:line="275" w:lineRule="exact"/>
              <w:ind w:left="114" w:right="109"/>
              <w:rPr>
                <w:sz w:val="24"/>
              </w:rPr>
            </w:pPr>
            <w:r w:rsidRPr="00DF3BF4">
              <w:rPr>
                <w:sz w:val="24"/>
              </w:rPr>
              <w:t>0,690</w:t>
            </w:r>
          </w:p>
        </w:tc>
        <w:tc>
          <w:tcPr>
            <w:tcW w:w="815" w:type="dxa"/>
          </w:tcPr>
          <w:p w:rsidR="0094533E" w:rsidRPr="00DF3BF4" w:rsidRDefault="00C95586">
            <w:pPr>
              <w:pStyle w:val="TableParagraph"/>
              <w:spacing w:line="275" w:lineRule="exact"/>
              <w:ind w:left="114" w:right="109"/>
              <w:rPr>
                <w:sz w:val="24"/>
              </w:rPr>
            </w:pPr>
            <w:r w:rsidRPr="00DF3BF4">
              <w:rPr>
                <w:sz w:val="24"/>
              </w:rPr>
              <w:t>0,310</w:t>
            </w:r>
          </w:p>
        </w:tc>
        <w:tc>
          <w:tcPr>
            <w:tcW w:w="815" w:type="dxa"/>
          </w:tcPr>
          <w:p w:rsidR="0094533E" w:rsidRPr="00DF3BF4" w:rsidRDefault="00C95586">
            <w:pPr>
              <w:pStyle w:val="TableParagraph"/>
              <w:spacing w:line="275" w:lineRule="exact"/>
              <w:ind w:left="114" w:right="107"/>
              <w:rPr>
                <w:sz w:val="24"/>
              </w:rPr>
            </w:pPr>
            <w:r w:rsidRPr="00DF3BF4">
              <w:rPr>
                <w:sz w:val="24"/>
              </w:rPr>
              <w:t>0,595</w:t>
            </w:r>
          </w:p>
        </w:tc>
        <w:tc>
          <w:tcPr>
            <w:tcW w:w="815" w:type="dxa"/>
          </w:tcPr>
          <w:p w:rsidR="0094533E" w:rsidRPr="00DF3BF4" w:rsidRDefault="00C95586">
            <w:pPr>
              <w:pStyle w:val="TableParagraph"/>
              <w:spacing w:line="275" w:lineRule="exact"/>
              <w:ind w:left="114" w:right="108"/>
              <w:rPr>
                <w:sz w:val="24"/>
              </w:rPr>
            </w:pPr>
            <w:r w:rsidRPr="00DF3BF4">
              <w:rPr>
                <w:sz w:val="24"/>
              </w:rPr>
              <w:t>0,315</w:t>
            </w:r>
          </w:p>
        </w:tc>
        <w:tc>
          <w:tcPr>
            <w:tcW w:w="816" w:type="dxa"/>
          </w:tcPr>
          <w:p w:rsidR="0094533E" w:rsidRPr="00DF3BF4" w:rsidRDefault="00C95586">
            <w:pPr>
              <w:pStyle w:val="TableParagraph"/>
              <w:spacing w:line="275" w:lineRule="exact"/>
              <w:ind w:left="115" w:right="110"/>
              <w:rPr>
                <w:sz w:val="24"/>
              </w:rPr>
            </w:pPr>
            <w:r w:rsidRPr="00DF3BF4">
              <w:rPr>
                <w:sz w:val="24"/>
              </w:rPr>
              <w:t>0,569</w:t>
            </w:r>
          </w:p>
        </w:tc>
        <w:tc>
          <w:tcPr>
            <w:tcW w:w="815" w:type="dxa"/>
          </w:tcPr>
          <w:p w:rsidR="0094533E" w:rsidRPr="00DF3BF4" w:rsidRDefault="00C95586">
            <w:pPr>
              <w:pStyle w:val="TableParagraph"/>
              <w:spacing w:line="275" w:lineRule="exact"/>
              <w:ind w:left="112" w:right="109"/>
              <w:rPr>
                <w:sz w:val="24"/>
              </w:rPr>
            </w:pPr>
            <w:r w:rsidRPr="00DF3BF4">
              <w:rPr>
                <w:sz w:val="24"/>
              </w:rPr>
              <w:t>0,341</w:t>
            </w:r>
          </w:p>
        </w:tc>
        <w:tc>
          <w:tcPr>
            <w:tcW w:w="815" w:type="dxa"/>
          </w:tcPr>
          <w:p w:rsidR="0094533E" w:rsidRPr="00DF3BF4" w:rsidRDefault="00C95586">
            <w:pPr>
              <w:pStyle w:val="TableParagraph"/>
              <w:spacing w:line="275" w:lineRule="exact"/>
              <w:ind w:left="113" w:right="109"/>
              <w:rPr>
                <w:sz w:val="24"/>
              </w:rPr>
            </w:pPr>
            <w:r w:rsidRPr="00DF3BF4">
              <w:rPr>
                <w:sz w:val="24"/>
              </w:rPr>
              <w:t>0,655</w:t>
            </w:r>
          </w:p>
        </w:tc>
        <w:tc>
          <w:tcPr>
            <w:tcW w:w="815" w:type="dxa"/>
          </w:tcPr>
          <w:p w:rsidR="0094533E" w:rsidRPr="00DF3BF4" w:rsidRDefault="00C95586">
            <w:pPr>
              <w:pStyle w:val="TableParagraph"/>
              <w:spacing w:line="275" w:lineRule="exact"/>
              <w:ind w:left="112" w:right="109"/>
              <w:rPr>
                <w:sz w:val="24"/>
              </w:rPr>
            </w:pPr>
            <w:r w:rsidRPr="00DF3BF4">
              <w:rPr>
                <w:sz w:val="24"/>
              </w:rPr>
              <w:t>0,345</w:t>
            </w:r>
          </w:p>
        </w:tc>
        <w:tc>
          <w:tcPr>
            <w:tcW w:w="1669" w:type="dxa"/>
          </w:tcPr>
          <w:p w:rsidR="0094533E" w:rsidRPr="00DF3BF4" w:rsidRDefault="00C95586">
            <w:pPr>
              <w:pStyle w:val="TableParagraph"/>
              <w:spacing w:line="275" w:lineRule="exact"/>
              <w:ind w:left="550" w:right="544"/>
              <w:rPr>
                <w:sz w:val="24"/>
              </w:rPr>
            </w:pPr>
            <w:r w:rsidRPr="00DF3BF4">
              <w:rPr>
                <w:rFonts w:ascii="Symbol" w:hAnsi="Symbol"/>
                <w:sz w:val="25"/>
              </w:rPr>
              <w:t></w:t>
            </w:r>
            <w:r w:rsidRPr="00DF3BF4">
              <w:rPr>
                <w:sz w:val="24"/>
              </w:rPr>
              <w:t>0,03</w:t>
            </w:r>
          </w:p>
        </w:tc>
      </w:tr>
      <w:tr w:rsidR="0094533E" w:rsidRPr="00DF3BF4" w:rsidTr="003435F6">
        <w:trPr>
          <w:trHeight w:val="293"/>
        </w:trPr>
        <w:tc>
          <w:tcPr>
            <w:tcW w:w="1591" w:type="dxa"/>
          </w:tcPr>
          <w:p w:rsidR="0094533E" w:rsidRPr="00DF3BF4" w:rsidRDefault="00C95586">
            <w:pPr>
              <w:pStyle w:val="TableParagraph"/>
              <w:spacing w:line="274" w:lineRule="exact"/>
              <w:ind w:left="79" w:right="72"/>
              <w:rPr>
                <w:sz w:val="24"/>
              </w:rPr>
            </w:pPr>
            <w:r w:rsidRPr="00DF3BF4">
              <w:rPr>
                <w:sz w:val="24"/>
              </w:rPr>
              <w:t>Синий</w:t>
            </w:r>
          </w:p>
        </w:tc>
        <w:tc>
          <w:tcPr>
            <w:tcW w:w="815" w:type="dxa"/>
          </w:tcPr>
          <w:p w:rsidR="0094533E" w:rsidRPr="00DF3BF4" w:rsidRDefault="00C95586">
            <w:pPr>
              <w:pStyle w:val="TableParagraph"/>
              <w:spacing w:line="274" w:lineRule="exact"/>
              <w:ind w:left="114" w:right="109"/>
              <w:rPr>
                <w:sz w:val="24"/>
              </w:rPr>
            </w:pPr>
            <w:r w:rsidRPr="00DF3BF4">
              <w:rPr>
                <w:sz w:val="24"/>
              </w:rPr>
              <w:t>0,780</w:t>
            </w:r>
          </w:p>
        </w:tc>
        <w:tc>
          <w:tcPr>
            <w:tcW w:w="815" w:type="dxa"/>
          </w:tcPr>
          <w:p w:rsidR="0094533E" w:rsidRPr="00DF3BF4" w:rsidRDefault="00C95586">
            <w:pPr>
              <w:pStyle w:val="TableParagraph"/>
              <w:spacing w:line="274" w:lineRule="exact"/>
              <w:ind w:left="114" w:right="109"/>
              <w:rPr>
                <w:sz w:val="24"/>
              </w:rPr>
            </w:pPr>
            <w:r w:rsidRPr="00DF3BF4">
              <w:rPr>
                <w:sz w:val="24"/>
              </w:rPr>
              <w:t>0,171</w:t>
            </w:r>
          </w:p>
        </w:tc>
        <w:tc>
          <w:tcPr>
            <w:tcW w:w="815" w:type="dxa"/>
          </w:tcPr>
          <w:p w:rsidR="0094533E" w:rsidRPr="00DF3BF4" w:rsidRDefault="00C95586">
            <w:pPr>
              <w:pStyle w:val="TableParagraph"/>
              <w:spacing w:line="274" w:lineRule="exact"/>
              <w:ind w:left="114" w:right="107"/>
              <w:rPr>
                <w:sz w:val="24"/>
              </w:rPr>
            </w:pPr>
            <w:r w:rsidRPr="00DF3BF4">
              <w:rPr>
                <w:sz w:val="24"/>
              </w:rPr>
              <w:t>0,150</w:t>
            </w:r>
          </w:p>
        </w:tc>
        <w:tc>
          <w:tcPr>
            <w:tcW w:w="815" w:type="dxa"/>
          </w:tcPr>
          <w:p w:rsidR="0094533E" w:rsidRPr="00DF3BF4" w:rsidRDefault="00C95586">
            <w:pPr>
              <w:pStyle w:val="TableParagraph"/>
              <w:spacing w:line="274" w:lineRule="exact"/>
              <w:ind w:left="114" w:right="108"/>
              <w:rPr>
                <w:sz w:val="24"/>
              </w:rPr>
            </w:pPr>
            <w:r w:rsidRPr="00DF3BF4">
              <w:rPr>
                <w:sz w:val="24"/>
              </w:rPr>
              <w:t>0,220</w:t>
            </w:r>
          </w:p>
        </w:tc>
        <w:tc>
          <w:tcPr>
            <w:tcW w:w="816" w:type="dxa"/>
          </w:tcPr>
          <w:p w:rsidR="0094533E" w:rsidRPr="00DF3BF4" w:rsidRDefault="00C95586">
            <w:pPr>
              <w:pStyle w:val="TableParagraph"/>
              <w:spacing w:line="274" w:lineRule="exact"/>
              <w:ind w:left="115" w:right="110"/>
              <w:rPr>
                <w:sz w:val="24"/>
              </w:rPr>
            </w:pPr>
            <w:r w:rsidRPr="00DF3BF4">
              <w:rPr>
                <w:sz w:val="24"/>
              </w:rPr>
              <w:t>0,210</w:t>
            </w:r>
          </w:p>
        </w:tc>
        <w:tc>
          <w:tcPr>
            <w:tcW w:w="815" w:type="dxa"/>
          </w:tcPr>
          <w:p w:rsidR="0094533E" w:rsidRPr="00DF3BF4" w:rsidRDefault="00C95586">
            <w:pPr>
              <w:pStyle w:val="TableParagraph"/>
              <w:spacing w:line="274" w:lineRule="exact"/>
              <w:ind w:left="112" w:right="109"/>
              <w:rPr>
                <w:sz w:val="24"/>
              </w:rPr>
            </w:pPr>
            <w:r w:rsidRPr="00DF3BF4">
              <w:rPr>
                <w:sz w:val="24"/>
              </w:rPr>
              <w:t>0,160</w:t>
            </w:r>
          </w:p>
        </w:tc>
        <w:tc>
          <w:tcPr>
            <w:tcW w:w="815" w:type="dxa"/>
          </w:tcPr>
          <w:p w:rsidR="0094533E" w:rsidRPr="00DF3BF4" w:rsidRDefault="00C95586">
            <w:pPr>
              <w:pStyle w:val="TableParagraph"/>
              <w:spacing w:line="274" w:lineRule="exact"/>
              <w:ind w:left="113" w:right="109"/>
              <w:rPr>
                <w:sz w:val="24"/>
              </w:rPr>
            </w:pPr>
            <w:r w:rsidRPr="00DF3BF4">
              <w:rPr>
                <w:sz w:val="24"/>
              </w:rPr>
              <w:t>0,137</w:t>
            </w:r>
          </w:p>
        </w:tc>
        <w:tc>
          <w:tcPr>
            <w:tcW w:w="815" w:type="dxa"/>
          </w:tcPr>
          <w:p w:rsidR="0094533E" w:rsidRPr="00DF3BF4" w:rsidRDefault="00C95586">
            <w:pPr>
              <w:pStyle w:val="TableParagraph"/>
              <w:spacing w:line="274" w:lineRule="exact"/>
              <w:ind w:left="112" w:right="109"/>
              <w:rPr>
                <w:sz w:val="24"/>
              </w:rPr>
            </w:pPr>
            <w:r w:rsidRPr="00DF3BF4">
              <w:rPr>
                <w:sz w:val="24"/>
              </w:rPr>
              <w:t>0,038</w:t>
            </w:r>
          </w:p>
        </w:tc>
        <w:tc>
          <w:tcPr>
            <w:tcW w:w="1669" w:type="dxa"/>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0,01</w:t>
            </w:r>
          </w:p>
        </w:tc>
      </w:tr>
      <w:tr w:rsidR="0094533E" w:rsidRPr="00DF3BF4" w:rsidTr="003435F6">
        <w:trPr>
          <w:trHeight w:val="294"/>
        </w:trPr>
        <w:tc>
          <w:tcPr>
            <w:tcW w:w="1591" w:type="dxa"/>
          </w:tcPr>
          <w:p w:rsidR="0094533E" w:rsidRPr="00DF3BF4" w:rsidRDefault="00C95586">
            <w:pPr>
              <w:pStyle w:val="TableParagraph"/>
              <w:spacing w:line="275" w:lineRule="exact"/>
              <w:ind w:left="80" w:right="72"/>
              <w:rPr>
                <w:sz w:val="24"/>
              </w:rPr>
            </w:pPr>
            <w:r w:rsidRPr="00DF3BF4">
              <w:rPr>
                <w:sz w:val="24"/>
              </w:rPr>
              <w:t>Зеленый</w:t>
            </w:r>
          </w:p>
        </w:tc>
        <w:tc>
          <w:tcPr>
            <w:tcW w:w="815" w:type="dxa"/>
          </w:tcPr>
          <w:p w:rsidR="0094533E" w:rsidRPr="00DF3BF4" w:rsidRDefault="00C95586">
            <w:pPr>
              <w:pStyle w:val="TableParagraph"/>
              <w:spacing w:line="275" w:lineRule="exact"/>
              <w:ind w:left="114" w:right="109"/>
              <w:rPr>
                <w:sz w:val="24"/>
              </w:rPr>
            </w:pPr>
            <w:r w:rsidRPr="00DF3BF4">
              <w:rPr>
                <w:sz w:val="24"/>
              </w:rPr>
              <w:t>0,007</w:t>
            </w:r>
          </w:p>
        </w:tc>
        <w:tc>
          <w:tcPr>
            <w:tcW w:w="815" w:type="dxa"/>
          </w:tcPr>
          <w:p w:rsidR="0094533E" w:rsidRPr="00DF3BF4" w:rsidRDefault="00C95586">
            <w:pPr>
              <w:pStyle w:val="TableParagraph"/>
              <w:spacing w:line="275" w:lineRule="exact"/>
              <w:ind w:left="114" w:right="109"/>
              <w:rPr>
                <w:sz w:val="24"/>
              </w:rPr>
            </w:pPr>
            <w:r w:rsidRPr="00DF3BF4">
              <w:rPr>
                <w:sz w:val="24"/>
              </w:rPr>
              <w:t>0,703</w:t>
            </w:r>
          </w:p>
        </w:tc>
        <w:tc>
          <w:tcPr>
            <w:tcW w:w="815" w:type="dxa"/>
          </w:tcPr>
          <w:p w:rsidR="0094533E" w:rsidRPr="00DF3BF4" w:rsidRDefault="00C95586">
            <w:pPr>
              <w:pStyle w:val="TableParagraph"/>
              <w:spacing w:line="275" w:lineRule="exact"/>
              <w:ind w:left="114" w:right="107"/>
              <w:rPr>
                <w:sz w:val="24"/>
              </w:rPr>
            </w:pPr>
            <w:r w:rsidRPr="00DF3BF4">
              <w:rPr>
                <w:sz w:val="24"/>
              </w:rPr>
              <w:t>0,248</w:t>
            </w:r>
          </w:p>
        </w:tc>
        <w:tc>
          <w:tcPr>
            <w:tcW w:w="815" w:type="dxa"/>
          </w:tcPr>
          <w:p w:rsidR="0094533E" w:rsidRPr="00DF3BF4" w:rsidRDefault="00C95586">
            <w:pPr>
              <w:pStyle w:val="TableParagraph"/>
              <w:spacing w:line="275" w:lineRule="exact"/>
              <w:ind w:left="114" w:right="108"/>
              <w:rPr>
                <w:sz w:val="24"/>
              </w:rPr>
            </w:pPr>
            <w:r w:rsidRPr="00DF3BF4">
              <w:rPr>
                <w:sz w:val="24"/>
              </w:rPr>
              <w:t>0,409</w:t>
            </w:r>
          </w:p>
        </w:tc>
        <w:tc>
          <w:tcPr>
            <w:tcW w:w="816" w:type="dxa"/>
          </w:tcPr>
          <w:p w:rsidR="0094533E" w:rsidRPr="00DF3BF4" w:rsidRDefault="00C95586">
            <w:pPr>
              <w:pStyle w:val="TableParagraph"/>
              <w:spacing w:line="275" w:lineRule="exact"/>
              <w:ind w:left="115" w:right="110"/>
              <w:rPr>
                <w:sz w:val="24"/>
              </w:rPr>
            </w:pPr>
            <w:r w:rsidRPr="00DF3BF4">
              <w:rPr>
                <w:sz w:val="24"/>
              </w:rPr>
              <w:t>0,177</w:t>
            </w:r>
          </w:p>
        </w:tc>
        <w:tc>
          <w:tcPr>
            <w:tcW w:w="815" w:type="dxa"/>
          </w:tcPr>
          <w:p w:rsidR="0094533E" w:rsidRPr="00DF3BF4" w:rsidRDefault="00C95586">
            <w:pPr>
              <w:pStyle w:val="TableParagraph"/>
              <w:spacing w:line="275" w:lineRule="exact"/>
              <w:ind w:left="112" w:right="109"/>
              <w:rPr>
                <w:sz w:val="24"/>
              </w:rPr>
            </w:pPr>
            <w:r w:rsidRPr="00DF3BF4">
              <w:rPr>
                <w:sz w:val="24"/>
              </w:rPr>
              <w:t>0,362</w:t>
            </w:r>
          </w:p>
        </w:tc>
        <w:tc>
          <w:tcPr>
            <w:tcW w:w="815" w:type="dxa"/>
          </w:tcPr>
          <w:p w:rsidR="0094533E" w:rsidRPr="00DF3BF4" w:rsidRDefault="00C95586">
            <w:pPr>
              <w:pStyle w:val="TableParagraph"/>
              <w:spacing w:line="275" w:lineRule="exact"/>
              <w:ind w:left="113" w:right="109"/>
              <w:rPr>
                <w:sz w:val="24"/>
              </w:rPr>
            </w:pPr>
            <w:r w:rsidRPr="00DF3BF4">
              <w:rPr>
                <w:sz w:val="24"/>
              </w:rPr>
              <w:t>0,026</w:t>
            </w:r>
          </w:p>
        </w:tc>
        <w:tc>
          <w:tcPr>
            <w:tcW w:w="815" w:type="dxa"/>
          </w:tcPr>
          <w:p w:rsidR="0094533E" w:rsidRPr="00DF3BF4" w:rsidRDefault="00C95586">
            <w:pPr>
              <w:pStyle w:val="TableParagraph"/>
              <w:spacing w:line="275" w:lineRule="exact"/>
              <w:ind w:left="112" w:right="109"/>
              <w:rPr>
                <w:sz w:val="24"/>
              </w:rPr>
            </w:pPr>
            <w:r w:rsidRPr="00DF3BF4">
              <w:rPr>
                <w:sz w:val="24"/>
              </w:rPr>
              <w:t>0,399</w:t>
            </w:r>
          </w:p>
        </w:tc>
        <w:tc>
          <w:tcPr>
            <w:tcW w:w="1669" w:type="dxa"/>
          </w:tcPr>
          <w:p w:rsidR="0094533E" w:rsidRPr="00DF3BF4" w:rsidRDefault="00C95586">
            <w:pPr>
              <w:pStyle w:val="TableParagraph"/>
              <w:spacing w:line="275" w:lineRule="exact"/>
              <w:ind w:left="550" w:right="544"/>
              <w:rPr>
                <w:sz w:val="24"/>
              </w:rPr>
            </w:pPr>
            <w:r w:rsidRPr="00DF3BF4">
              <w:rPr>
                <w:rFonts w:ascii="Symbol" w:hAnsi="Symbol"/>
                <w:sz w:val="25"/>
              </w:rPr>
              <w:t></w:t>
            </w:r>
            <w:r w:rsidRPr="00DF3BF4">
              <w:rPr>
                <w:sz w:val="24"/>
              </w:rPr>
              <w:t>0,03</w:t>
            </w:r>
          </w:p>
        </w:tc>
      </w:tr>
      <w:tr w:rsidR="0094533E" w:rsidRPr="00DF3BF4" w:rsidTr="003435F6">
        <w:trPr>
          <w:trHeight w:val="293"/>
        </w:trPr>
        <w:tc>
          <w:tcPr>
            <w:tcW w:w="1591" w:type="dxa"/>
          </w:tcPr>
          <w:p w:rsidR="0094533E" w:rsidRPr="00DF3BF4" w:rsidRDefault="00C95586">
            <w:pPr>
              <w:pStyle w:val="TableParagraph"/>
              <w:spacing w:line="274" w:lineRule="exact"/>
              <w:ind w:left="80" w:right="72"/>
              <w:rPr>
                <w:sz w:val="24"/>
              </w:rPr>
            </w:pPr>
            <w:r w:rsidRPr="00DF3BF4">
              <w:rPr>
                <w:sz w:val="24"/>
              </w:rPr>
              <w:t>Коричневый</w:t>
            </w:r>
          </w:p>
        </w:tc>
        <w:tc>
          <w:tcPr>
            <w:tcW w:w="815" w:type="dxa"/>
          </w:tcPr>
          <w:p w:rsidR="0094533E" w:rsidRPr="00DF3BF4" w:rsidRDefault="00C95586">
            <w:pPr>
              <w:pStyle w:val="TableParagraph"/>
              <w:spacing w:line="274" w:lineRule="exact"/>
              <w:ind w:left="114" w:right="109"/>
              <w:rPr>
                <w:sz w:val="24"/>
              </w:rPr>
            </w:pPr>
            <w:r w:rsidRPr="00DF3BF4">
              <w:rPr>
                <w:sz w:val="24"/>
              </w:rPr>
              <w:t>0,455</w:t>
            </w:r>
          </w:p>
        </w:tc>
        <w:tc>
          <w:tcPr>
            <w:tcW w:w="815" w:type="dxa"/>
          </w:tcPr>
          <w:p w:rsidR="0094533E" w:rsidRPr="00DF3BF4" w:rsidRDefault="00C95586">
            <w:pPr>
              <w:pStyle w:val="TableParagraph"/>
              <w:spacing w:line="274" w:lineRule="exact"/>
              <w:ind w:left="114" w:right="109"/>
              <w:rPr>
                <w:sz w:val="24"/>
              </w:rPr>
            </w:pPr>
            <w:r w:rsidRPr="00DF3BF4">
              <w:rPr>
                <w:sz w:val="24"/>
              </w:rPr>
              <w:t>0,397</w:t>
            </w:r>
          </w:p>
        </w:tc>
        <w:tc>
          <w:tcPr>
            <w:tcW w:w="815" w:type="dxa"/>
          </w:tcPr>
          <w:p w:rsidR="0094533E" w:rsidRPr="00DF3BF4" w:rsidRDefault="00C95586">
            <w:pPr>
              <w:pStyle w:val="TableParagraph"/>
              <w:spacing w:line="274" w:lineRule="exact"/>
              <w:ind w:left="114" w:right="107"/>
              <w:rPr>
                <w:sz w:val="24"/>
              </w:rPr>
            </w:pPr>
            <w:r w:rsidRPr="00DF3BF4">
              <w:rPr>
                <w:sz w:val="24"/>
              </w:rPr>
              <w:t>0,523</w:t>
            </w:r>
          </w:p>
        </w:tc>
        <w:tc>
          <w:tcPr>
            <w:tcW w:w="815" w:type="dxa"/>
          </w:tcPr>
          <w:p w:rsidR="0094533E" w:rsidRPr="00DF3BF4" w:rsidRDefault="00C95586">
            <w:pPr>
              <w:pStyle w:val="TableParagraph"/>
              <w:spacing w:line="274" w:lineRule="exact"/>
              <w:ind w:left="114" w:right="108"/>
              <w:rPr>
                <w:sz w:val="24"/>
              </w:rPr>
            </w:pPr>
            <w:r w:rsidRPr="00DF3BF4">
              <w:rPr>
                <w:sz w:val="24"/>
              </w:rPr>
              <w:t>0,429</w:t>
            </w:r>
          </w:p>
        </w:tc>
        <w:tc>
          <w:tcPr>
            <w:tcW w:w="816" w:type="dxa"/>
          </w:tcPr>
          <w:p w:rsidR="0094533E" w:rsidRPr="00DF3BF4" w:rsidRDefault="00C95586">
            <w:pPr>
              <w:pStyle w:val="TableParagraph"/>
              <w:spacing w:line="274" w:lineRule="exact"/>
              <w:ind w:left="115" w:right="110"/>
              <w:rPr>
                <w:sz w:val="24"/>
              </w:rPr>
            </w:pPr>
            <w:r w:rsidRPr="00DF3BF4">
              <w:rPr>
                <w:sz w:val="24"/>
              </w:rPr>
              <w:t>0,479</w:t>
            </w:r>
          </w:p>
        </w:tc>
        <w:tc>
          <w:tcPr>
            <w:tcW w:w="815" w:type="dxa"/>
          </w:tcPr>
          <w:p w:rsidR="0094533E" w:rsidRPr="00DF3BF4" w:rsidRDefault="00C95586">
            <w:pPr>
              <w:pStyle w:val="TableParagraph"/>
              <w:spacing w:line="274" w:lineRule="exact"/>
              <w:ind w:left="112" w:right="109"/>
              <w:rPr>
                <w:sz w:val="24"/>
              </w:rPr>
            </w:pPr>
            <w:r w:rsidRPr="00DF3BF4">
              <w:rPr>
                <w:sz w:val="24"/>
              </w:rPr>
              <w:t>0,373</w:t>
            </w:r>
          </w:p>
        </w:tc>
        <w:tc>
          <w:tcPr>
            <w:tcW w:w="815" w:type="dxa"/>
          </w:tcPr>
          <w:p w:rsidR="0094533E" w:rsidRPr="00DF3BF4" w:rsidRDefault="00C95586">
            <w:pPr>
              <w:pStyle w:val="TableParagraph"/>
              <w:spacing w:line="274" w:lineRule="exact"/>
              <w:ind w:left="113" w:right="109"/>
              <w:rPr>
                <w:sz w:val="24"/>
              </w:rPr>
            </w:pPr>
            <w:r w:rsidRPr="00DF3BF4">
              <w:rPr>
                <w:sz w:val="24"/>
              </w:rPr>
              <w:t>0,558</w:t>
            </w:r>
          </w:p>
        </w:tc>
        <w:tc>
          <w:tcPr>
            <w:tcW w:w="815" w:type="dxa"/>
          </w:tcPr>
          <w:p w:rsidR="0094533E" w:rsidRPr="00DF3BF4" w:rsidRDefault="00C95586">
            <w:pPr>
              <w:pStyle w:val="TableParagraph"/>
              <w:spacing w:line="274" w:lineRule="exact"/>
              <w:ind w:left="112" w:right="109"/>
              <w:rPr>
                <w:sz w:val="24"/>
              </w:rPr>
            </w:pPr>
            <w:r w:rsidRPr="00DF3BF4">
              <w:rPr>
                <w:sz w:val="24"/>
              </w:rPr>
              <w:t>0,394</w:t>
            </w:r>
          </w:p>
        </w:tc>
        <w:tc>
          <w:tcPr>
            <w:tcW w:w="1669" w:type="dxa"/>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0,03</w:t>
            </w:r>
          </w:p>
        </w:tc>
      </w:tr>
    </w:tbl>
    <w:p w:rsidR="0094533E" w:rsidRPr="00DF3BF4" w:rsidRDefault="0094533E">
      <w:pPr>
        <w:pStyle w:val="a3"/>
        <w:spacing w:before="10"/>
        <w:rPr>
          <w:b/>
          <w:i w:val="0"/>
          <w:sz w:val="23"/>
        </w:rPr>
      </w:pPr>
    </w:p>
    <w:p w:rsidR="0094533E" w:rsidRPr="00DF3BF4" w:rsidRDefault="00C95586" w:rsidP="003435F6">
      <w:pPr>
        <w:ind w:right="2"/>
        <w:jc w:val="center"/>
        <w:rPr>
          <w:b/>
          <w:sz w:val="24"/>
        </w:rPr>
      </w:pPr>
      <w:r w:rsidRPr="00DF3BF4">
        <w:rPr>
          <w:b/>
          <w:sz w:val="24"/>
        </w:rPr>
        <w:t>Таблица Б.2 – Пределы координат цветности и коэффициента силы света МКО для световозвращающей пленки Тип</w:t>
      </w:r>
      <w:r w:rsidRPr="00DF3BF4">
        <w:rPr>
          <w:b/>
          <w:spacing w:val="-3"/>
          <w:sz w:val="24"/>
        </w:rPr>
        <w:t xml:space="preserve"> </w:t>
      </w:r>
      <w:r w:rsidRPr="00DF3BF4">
        <w:rPr>
          <w:b/>
          <w:sz w:val="24"/>
        </w:rPr>
        <w:t>2</w:t>
      </w:r>
    </w:p>
    <w:p w:rsidR="0094533E" w:rsidRPr="00DF3BF4" w:rsidRDefault="0094533E">
      <w:pPr>
        <w:pStyle w:val="a3"/>
        <w:spacing w:before="1"/>
        <w:rPr>
          <w:b/>
          <w:i w:val="0"/>
        </w:rPr>
      </w:pPr>
    </w:p>
    <w:tbl>
      <w:tblPr>
        <w:tblStyle w:val="TableNormal"/>
        <w:tblW w:w="96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9"/>
        <w:gridCol w:w="815"/>
        <w:gridCol w:w="815"/>
        <w:gridCol w:w="815"/>
        <w:gridCol w:w="815"/>
        <w:gridCol w:w="816"/>
        <w:gridCol w:w="815"/>
        <w:gridCol w:w="815"/>
        <w:gridCol w:w="815"/>
        <w:gridCol w:w="1702"/>
      </w:tblGrid>
      <w:tr w:rsidR="0094533E" w:rsidRPr="00DF3BF4" w:rsidTr="006C3218">
        <w:trPr>
          <w:trHeight w:val="565"/>
        </w:trPr>
        <w:tc>
          <w:tcPr>
            <w:tcW w:w="1449" w:type="dxa"/>
            <w:vMerge w:val="restart"/>
          </w:tcPr>
          <w:p w:rsidR="0094533E" w:rsidRPr="00DF3BF4" w:rsidRDefault="0094533E">
            <w:pPr>
              <w:pStyle w:val="TableParagraph"/>
              <w:spacing w:before="8"/>
              <w:jc w:val="left"/>
              <w:rPr>
                <w:b/>
                <w:sz w:val="25"/>
              </w:rPr>
            </w:pPr>
          </w:p>
          <w:p w:rsidR="0094533E" w:rsidRPr="00DF3BF4" w:rsidRDefault="00C95586">
            <w:pPr>
              <w:pStyle w:val="TableParagraph"/>
              <w:ind w:left="445"/>
              <w:jc w:val="left"/>
              <w:rPr>
                <w:sz w:val="24"/>
              </w:rPr>
            </w:pPr>
            <w:r w:rsidRPr="00DF3BF4">
              <w:rPr>
                <w:sz w:val="24"/>
              </w:rPr>
              <w:t>Цвет</w:t>
            </w:r>
          </w:p>
        </w:tc>
        <w:tc>
          <w:tcPr>
            <w:tcW w:w="6521" w:type="dxa"/>
            <w:gridSpan w:val="8"/>
          </w:tcPr>
          <w:p w:rsidR="0094533E" w:rsidRPr="00DF3BF4" w:rsidRDefault="00C95586">
            <w:pPr>
              <w:pStyle w:val="TableParagraph"/>
              <w:spacing w:before="143"/>
              <w:ind w:left="1989"/>
              <w:jc w:val="left"/>
              <w:rPr>
                <w:sz w:val="24"/>
              </w:rPr>
            </w:pPr>
            <w:r w:rsidRPr="00DF3BF4">
              <w:rPr>
                <w:sz w:val="24"/>
              </w:rPr>
              <w:t>Координаты цветности</w:t>
            </w:r>
          </w:p>
        </w:tc>
        <w:tc>
          <w:tcPr>
            <w:tcW w:w="1702" w:type="dxa"/>
          </w:tcPr>
          <w:p w:rsidR="0094533E" w:rsidRPr="00DF3BF4" w:rsidRDefault="00C95586">
            <w:pPr>
              <w:pStyle w:val="TableParagraph"/>
              <w:spacing w:before="5" w:line="270" w:lineRule="atLeast"/>
              <w:ind w:left="267" w:right="81" w:hanging="161"/>
              <w:jc w:val="left"/>
              <w:rPr>
                <w:sz w:val="24"/>
              </w:rPr>
            </w:pPr>
            <w:r w:rsidRPr="00DF3BF4">
              <w:rPr>
                <w:sz w:val="24"/>
              </w:rPr>
              <w:t>Коэффициент силы света</w:t>
            </w:r>
          </w:p>
        </w:tc>
      </w:tr>
      <w:tr w:rsidR="0094533E" w:rsidRPr="00DF3BF4" w:rsidTr="001E0F68">
        <w:trPr>
          <w:trHeight w:val="294"/>
        </w:trPr>
        <w:tc>
          <w:tcPr>
            <w:tcW w:w="1449" w:type="dxa"/>
            <w:vMerge/>
            <w:tcBorders>
              <w:top w:val="nil"/>
              <w:bottom w:val="double" w:sz="4" w:space="0" w:color="auto"/>
            </w:tcBorders>
          </w:tcPr>
          <w:p w:rsidR="0094533E" w:rsidRPr="00DF3BF4" w:rsidRDefault="0094533E">
            <w:pPr>
              <w:rPr>
                <w:sz w:val="2"/>
                <w:szCs w:val="2"/>
              </w:rPr>
            </w:pPr>
          </w:p>
        </w:tc>
        <w:tc>
          <w:tcPr>
            <w:tcW w:w="815" w:type="dxa"/>
            <w:tcBorders>
              <w:bottom w:val="double" w:sz="4" w:space="0" w:color="auto"/>
            </w:tcBorders>
          </w:tcPr>
          <w:p w:rsidR="0094533E" w:rsidRPr="00DF3BF4" w:rsidRDefault="00C95586">
            <w:pPr>
              <w:pStyle w:val="TableParagraph"/>
              <w:spacing w:line="275" w:lineRule="exact"/>
              <w:ind w:left="114" w:right="108"/>
              <w:rPr>
                <w:sz w:val="24"/>
              </w:rPr>
            </w:pPr>
            <w:r w:rsidRPr="00DF3BF4">
              <w:rPr>
                <w:sz w:val="24"/>
              </w:rPr>
              <w:t>х1</w:t>
            </w:r>
          </w:p>
        </w:tc>
        <w:tc>
          <w:tcPr>
            <w:tcW w:w="815" w:type="dxa"/>
            <w:tcBorders>
              <w:bottom w:val="double" w:sz="4" w:space="0" w:color="auto"/>
            </w:tcBorders>
          </w:tcPr>
          <w:p w:rsidR="0094533E" w:rsidRPr="00DF3BF4" w:rsidRDefault="00C95586">
            <w:pPr>
              <w:pStyle w:val="TableParagraph"/>
              <w:spacing w:line="275" w:lineRule="exact"/>
              <w:ind w:left="114" w:right="108"/>
              <w:rPr>
                <w:sz w:val="24"/>
              </w:rPr>
            </w:pPr>
            <w:r w:rsidRPr="00DF3BF4">
              <w:rPr>
                <w:sz w:val="24"/>
              </w:rPr>
              <w:t>у1</w:t>
            </w:r>
          </w:p>
        </w:tc>
        <w:tc>
          <w:tcPr>
            <w:tcW w:w="815" w:type="dxa"/>
            <w:tcBorders>
              <w:bottom w:val="double" w:sz="4" w:space="0" w:color="auto"/>
            </w:tcBorders>
          </w:tcPr>
          <w:p w:rsidR="0094533E" w:rsidRPr="00DF3BF4" w:rsidRDefault="00C95586">
            <w:pPr>
              <w:pStyle w:val="TableParagraph"/>
              <w:spacing w:line="275" w:lineRule="exact"/>
              <w:ind w:left="114" w:right="106"/>
              <w:rPr>
                <w:sz w:val="24"/>
              </w:rPr>
            </w:pPr>
            <w:r w:rsidRPr="00DF3BF4">
              <w:rPr>
                <w:sz w:val="24"/>
              </w:rPr>
              <w:t>х2</w:t>
            </w:r>
          </w:p>
        </w:tc>
        <w:tc>
          <w:tcPr>
            <w:tcW w:w="815" w:type="dxa"/>
            <w:tcBorders>
              <w:bottom w:val="double" w:sz="4" w:space="0" w:color="auto"/>
            </w:tcBorders>
          </w:tcPr>
          <w:p w:rsidR="0094533E" w:rsidRPr="00DF3BF4" w:rsidRDefault="00C95586">
            <w:pPr>
              <w:pStyle w:val="TableParagraph"/>
              <w:spacing w:line="275" w:lineRule="exact"/>
              <w:ind w:left="114" w:right="106"/>
              <w:rPr>
                <w:sz w:val="24"/>
              </w:rPr>
            </w:pPr>
            <w:r w:rsidRPr="00DF3BF4">
              <w:rPr>
                <w:sz w:val="24"/>
              </w:rPr>
              <w:t>у2</w:t>
            </w:r>
          </w:p>
        </w:tc>
        <w:tc>
          <w:tcPr>
            <w:tcW w:w="816" w:type="dxa"/>
            <w:tcBorders>
              <w:bottom w:val="double" w:sz="4" w:space="0" w:color="auto"/>
            </w:tcBorders>
          </w:tcPr>
          <w:p w:rsidR="0094533E" w:rsidRPr="00DF3BF4" w:rsidRDefault="00C95586">
            <w:pPr>
              <w:pStyle w:val="TableParagraph"/>
              <w:spacing w:line="275" w:lineRule="exact"/>
              <w:ind w:left="115" w:right="109"/>
              <w:rPr>
                <w:sz w:val="24"/>
              </w:rPr>
            </w:pPr>
            <w:r w:rsidRPr="00DF3BF4">
              <w:rPr>
                <w:sz w:val="24"/>
              </w:rPr>
              <w:t>х3</w:t>
            </w:r>
          </w:p>
        </w:tc>
        <w:tc>
          <w:tcPr>
            <w:tcW w:w="815" w:type="dxa"/>
            <w:tcBorders>
              <w:bottom w:val="double" w:sz="4" w:space="0" w:color="auto"/>
            </w:tcBorders>
          </w:tcPr>
          <w:p w:rsidR="0094533E" w:rsidRPr="00DF3BF4" w:rsidRDefault="00C95586">
            <w:pPr>
              <w:pStyle w:val="TableParagraph"/>
              <w:spacing w:line="275" w:lineRule="exact"/>
              <w:ind w:left="114" w:right="109"/>
              <w:rPr>
                <w:sz w:val="24"/>
              </w:rPr>
            </w:pPr>
            <w:r w:rsidRPr="00DF3BF4">
              <w:rPr>
                <w:sz w:val="24"/>
              </w:rPr>
              <w:t>у3</w:t>
            </w:r>
          </w:p>
        </w:tc>
        <w:tc>
          <w:tcPr>
            <w:tcW w:w="815" w:type="dxa"/>
            <w:tcBorders>
              <w:bottom w:val="double" w:sz="4" w:space="0" w:color="auto"/>
            </w:tcBorders>
          </w:tcPr>
          <w:p w:rsidR="0094533E" w:rsidRPr="00DF3BF4" w:rsidRDefault="00C95586">
            <w:pPr>
              <w:pStyle w:val="TableParagraph"/>
              <w:spacing w:line="275" w:lineRule="exact"/>
              <w:ind w:left="114" w:right="109"/>
              <w:rPr>
                <w:sz w:val="24"/>
              </w:rPr>
            </w:pPr>
            <w:r w:rsidRPr="00DF3BF4">
              <w:rPr>
                <w:sz w:val="24"/>
              </w:rPr>
              <w:t>х4</w:t>
            </w:r>
          </w:p>
        </w:tc>
        <w:tc>
          <w:tcPr>
            <w:tcW w:w="815" w:type="dxa"/>
            <w:tcBorders>
              <w:bottom w:val="double" w:sz="4" w:space="0" w:color="auto"/>
            </w:tcBorders>
          </w:tcPr>
          <w:p w:rsidR="0094533E" w:rsidRPr="00DF3BF4" w:rsidRDefault="00C95586">
            <w:pPr>
              <w:pStyle w:val="TableParagraph"/>
              <w:spacing w:line="275" w:lineRule="exact"/>
              <w:ind w:left="114" w:right="109"/>
              <w:rPr>
                <w:sz w:val="24"/>
              </w:rPr>
            </w:pPr>
            <w:r w:rsidRPr="00DF3BF4">
              <w:rPr>
                <w:sz w:val="24"/>
              </w:rPr>
              <w:t>у4</w:t>
            </w:r>
          </w:p>
        </w:tc>
        <w:tc>
          <w:tcPr>
            <w:tcW w:w="1702" w:type="dxa"/>
            <w:tcBorders>
              <w:bottom w:val="double" w:sz="4" w:space="0" w:color="auto"/>
            </w:tcBorders>
          </w:tcPr>
          <w:p w:rsidR="0094533E" w:rsidRPr="00DF3BF4" w:rsidRDefault="00C95586">
            <w:pPr>
              <w:pStyle w:val="TableParagraph"/>
              <w:spacing w:line="275" w:lineRule="exact"/>
              <w:ind w:left="6"/>
              <w:rPr>
                <w:rFonts w:ascii="Symbol" w:hAnsi="Symbol"/>
                <w:sz w:val="25"/>
              </w:rPr>
            </w:pPr>
            <w:r w:rsidRPr="00DF3BF4">
              <w:rPr>
                <w:rFonts w:ascii="Symbol" w:hAnsi="Symbol"/>
                <w:w w:val="96"/>
                <w:sz w:val="25"/>
              </w:rPr>
              <w:t></w:t>
            </w:r>
          </w:p>
        </w:tc>
      </w:tr>
      <w:tr w:rsidR="0094533E" w:rsidRPr="00DF3BF4" w:rsidTr="001E0F68">
        <w:trPr>
          <w:trHeight w:val="293"/>
        </w:trPr>
        <w:tc>
          <w:tcPr>
            <w:tcW w:w="1449" w:type="dxa"/>
            <w:tcBorders>
              <w:top w:val="double" w:sz="4" w:space="0" w:color="auto"/>
            </w:tcBorders>
          </w:tcPr>
          <w:p w:rsidR="0094533E" w:rsidRPr="00DF3BF4" w:rsidRDefault="00C95586">
            <w:pPr>
              <w:pStyle w:val="TableParagraph"/>
              <w:spacing w:line="274" w:lineRule="exact"/>
              <w:ind w:left="29"/>
              <w:jc w:val="left"/>
              <w:rPr>
                <w:sz w:val="24"/>
              </w:rPr>
            </w:pPr>
            <w:r w:rsidRPr="00DF3BF4">
              <w:rPr>
                <w:sz w:val="24"/>
              </w:rPr>
              <w:t>Белый</w:t>
            </w:r>
          </w:p>
        </w:tc>
        <w:tc>
          <w:tcPr>
            <w:tcW w:w="815" w:type="dxa"/>
            <w:tcBorders>
              <w:top w:val="double" w:sz="4" w:space="0" w:color="auto"/>
            </w:tcBorders>
          </w:tcPr>
          <w:p w:rsidR="0094533E" w:rsidRPr="00DF3BF4" w:rsidRDefault="00C95586">
            <w:pPr>
              <w:pStyle w:val="TableParagraph"/>
              <w:spacing w:line="274" w:lineRule="exact"/>
              <w:ind w:left="114" w:right="109"/>
              <w:rPr>
                <w:sz w:val="24"/>
              </w:rPr>
            </w:pPr>
            <w:r w:rsidRPr="00DF3BF4">
              <w:rPr>
                <w:sz w:val="24"/>
              </w:rPr>
              <w:t>0,305</w:t>
            </w:r>
          </w:p>
        </w:tc>
        <w:tc>
          <w:tcPr>
            <w:tcW w:w="815" w:type="dxa"/>
            <w:tcBorders>
              <w:top w:val="double" w:sz="4" w:space="0" w:color="auto"/>
            </w:tcBorders>
          </w:tcPr>
          <w:p w:rsidR="0094533E" w:rsidRPr="00DF3BF4" w:rsidRDefault="00C95586">
            <w:pPr>
              <w:pStyle w:val="TableParagraph"/>
              <w:spacing w:line="274" w:lineRule="exact"/>
              <w:ind w:left="114" w:right="109"/>
              <w:rPr>
                <w:sz w:val="24"/>
              </w:rPr>
            </w:pPr>
            <w:r w:rsidRPr="00DF3BF4">
              <w:rPr>
                <w:sz w:val="24"/>
              </w:rPr>
              <w:t>0,315</w:t>
            </w:r>
          </w:p>
        </w:tc>
        <w:tc>
          <w:tcPr>
            <w:tcW w:w="815" w:type="dxa"/>
            <w:tcBorders>
              <w:top w:val="double" w:sz="4" w:space="0" w:color="auto"/>
            </w:tcBorders>
          </w:tcPr>
          <w:p w:rsidR="0094533E" w:rsidRPr="00DF3BF4" w:rsidRDefault="00C95586">
            <w:pPr>
              <w:pStyle w:val="TableParagraph"/>
              <w:spacing w:line="274" w:lineRule="exact"/>
              <w:ind w:left="114" w:right="107"/>
              <w:rPr>
                <w:sz w:val="24"/>
              </w:rPr>
            </w:pPr>
            <w:r w:rsidRPr="00DF3BF4">
              <w:rPr>
                <w:sz w:val="24"/>
              </w:rPr>
              <w:t>0,335</w:t>
            </w:r>
          </w:p>
        </w:tc>
        <w:tc>
          <w:tcPr>
            <w:tcW w:w="815" w:type="dxa"/>
            <w:tcBorders>
              <w:top w:val="double" w:sz="4" w:space="0" w:color="auto"/>
            </w:tcBorders>
          </w:tcPr>
          <w:p w:rsidR="0094533E" w:rsidRPr="00DF3BF4" w:rsidRDefault="00C95586">
            <w:pPr>
              <w:pStyle w:val="TableParagraph"/>
              <w:spacing w:line="274" w:lineRule="exact"/>
              <w:ind w:left="114" w:right="108"/>
              <w:rPr>
                <w:sz w:val="24"/>
              </w:rPr>
            </w:pPr>
            <w:r w:rsidRPr="00DF3BF4">
              <w:rPr>
                <w:sz w:val="24"/>
              </w:rPr>
              <w:t>0,345</w:t>
            </w:r>
          </w:p>
        </w:tc>
        <w:tc>
          <w:tcPr>
            <w:tcW w:w="816" w:type="dxa"/>
            <w:tcBorders>
              <w:top w:val="double" w:sz="4" w:space="0" w:color="auto"/>
            </w:tcBorders>
          </w:tcPr>
          <w:p w:rsidR="0094533E" w:rsidRPr="00DF3BF4" w:rsidRDefault="00C95586">
            <w:pPr>
              <w:pStyle w:val="TableParagraph"/>
              <w:spacing w:line="274" w:lineRule="exact"/>
              <w:ind w:left="115" w:right="110"/>
              <w:rPr>
                <w:sz w:val="24"/>
              </w:rPr>
            </w:pPr>
            <w:r w:rsidRPr="00DF3BF4">
              <w:rPr>
                <w:sz w:val="24"/>
              </w:rPr>
              <w:t>0,325</w:t>
            </w:r>
          </w:p>
        </w:tc>
        <w:tc>
          <w:tcPr>
            <w:tcW w:w="815" w:type="dxa"/>
            <w:tcBorders>
              <w:top w:val="double" w:sz="4" w:space="0" w:color="auto"/>
            </w:tcBorders>
          </w:tcPr>
          <w:p w:rsidR="0094533E" w:rsidRPr="00DF3BF4" w:rsidRDefault="00C95586">
            <w:pPr>
              <w:pStyle w:val="TableParagraph"/>
              <w:spacing w:line="274" w:lineRule="exact"/>
              <w:ind w:left="112" w:right="109"/>
              <w:rPr>
                <w:sz w:val="24"/>
              </w:rPr>
            </w:pPr>
            <w:r w:rsidRPr="00DF3BF4">
              <w:rPr>
                <w:sz w:val="24"/>
              </w:rPr>
              <w:t>0,355</w:t>
            </w:r>
          </w:p>
        </w:tc>
        <w:tc>
          <w:tcPr>
            <w:tcW w:w="815" w:type="dxa"/>
            <w:tcBorders>
              <w:top w:val="double" w:sz="4" w:space="0" w:color="auto"/>
            </w:tcBorders>
          </w:tcPr>
          <w:p w:rsidR="0094533E" w:rsidRPr="00DF3BF4" w:rsidRDefault="00C95586">
            <w:pPr>
              <w:pStyle w:val="TableParagraph"/>
              <w:spacing w:line="274" w:lineRule="exact"/>
              <w:ind w:left="113" w:right="109"/>
              <w:rPr>
                <w:sz w:val="24"/>
              </w:rPr>
            </w:pPr>
            <w:r w:rsidRPr="00DF3BF4">
              <w:rPr>
                <w:sz w:val="24"/>
              </w:rPr>
              <w:t>0,295</w:t>
            </w:r>
          </w:p>
        </w:tc>
        <w:tc>
          <w:tcPr>
            <w:tcW w:w="815" w:type="dxa"/>
            <w:tcBorders>
              <w:top w:val="double" w:sz="4" w:space="0" w:color="auto"/>
            </w:tcBorders>
          </w:tcPr>
          <w:p w:rsidR="0094533E" w:rsidRPr="00DF3BF4" w:rsidRDefault="00C95586">
            <w:pPr>
              <w:pStyle w:val="TableParagraph"/>
              <w:spacing w:line="274" w:lineRule="exact"/>
              <w:ind w:left="112" w:right="109"/>
              <w:rPr>
                <w:sz w:val="24"/>
              </w:rPr>
            </w:pPr>
            <w:r w:rsidRPr="00DF3BF4">
              <w:rPr>
                <w:sz w:val="24"/>
              </w:rPr>
              <w:t>0,325</w:t>
            </w:r>
          </w:p>
        </w:tc>
        <w:tc>
          <w:tcPr>
            <w:tcW w:w="1702" w:type="dxa"/>
            <w:tcBorders>
              <w:top w:val="double" w:sz="4" w:space="0" w:color="auto"/>
            </w:tcBorders>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0,35</w:t>
            </w:r>
          </w:p>
        </w:tc>
      </w:tr>
      <w:tr w:rsidR="0094533E" w:rsidRPr="00DF3BF4" w:rsidTr="006C3218">
        <w:trPr>
          <w:trHeight w:val="293"/>
        </w:trPr>
        <w:tc>
          <w:tcPr>
            <w:tcW w:w="1449" w:type="dxa"/>
          </w:tcPr>
          <w:p w:rsidR="0094533E" w:rsidRPr="00DF3BF4" w:rsidRDefault="00C95586">
            <w:pPr>
              <w:pStyle w:val="TableParagraph"/>
              <w:spacing w:line="274" w:lineRule="exact"/>
              <w:ind w:left="29"/>
              <w:jc w:val="left"/>
              <w:rPr>
                <w:sz w:val="24"/>
              </w:rPr>
            </w:pPr>
            <w:r w:rsidRPr="00DF3BF4">
              <w:rPr>
                <w:sz w:val="24"/>
              </w:rPr>
              <w:t>Желтый</w:t>
            </w:r>
          </w:p>
        </w:tc>
        <w:tc>
          <w:tcPr>
            <w:tcW w:w="815" w:type="dxa"/>
          </w:tcPr>
          <w:p w:rsidR="0094533E" w:rsidRPr="00DF3BF4" w:rsidRDefault="00C95586">
            <w:pPr>
              <w:pStyle w:val="TableParagraph"/>
              <w:spacing w:line="274" w:lineRule="exact"/>
              <w:ind w:left="114" w:right="109"/>
              <w:rPr>
                <w:sz w:val="24"/>
              </w:rPr>
            </w:pPr>
            <w:r w:rsidRPr="00DF3BF4">
              <w:rPr>
                <w:sz w:val="24"/>
              </w:rPr>
              <w:t>0,494</w:t>
            </w:r>
          </w:p>
        </w:tc>
        <w:tc>
          <w:tcPr>
            <w:tcW w:w="815" w:type="dxa"/>
          </w:tcPr>
          <w:p w:rsidR="0094533E" w:rsidRPr="00DF3BF4" w:rsidRDefault="00C95586">
            <w:pPr>
              <w:pStyle w:val="TableParagraph"/>
              <w:spacing w:line="274" w:lineRule="exact"/>
              <w:ind w:left="114" w:right="109"/>
              <w:rPr>
                <w:sz w:val="24"/>
              </w:rPr>
            </w:pPr>
            <w:r w:rsidRPr="00DF3BF4">
              <w:rPr>
                <w:sz w:val="24"/>
              </w:rPr>
              <w:t>0,505</w:t>
            </w:r>
          </w:p>
        </w:tc>
        <w:tc>
          <w:tcPr>
            <w:tcW w:w="815" w:type="dxa"/>
          </w:tcPr>
          <w:p w:rsidR="0094533E" w:rsidRPr="00DF3BF4" w:rsidRDefault="00C95586">
            <w:pPr>
              <w:pStyle w:val="TableParagraph"/>
              <w:spacing w:line="274" w:lineRule="exact"/>
              <w:ind w:left="114" w:right="107"/>
              <w:rPr>
                <w:sz w:val="24"/>
              </w:rPr>
            </w:pPr>
            <w:r w:rsidRPr="00DF3BF4">
              <w:rPr>
                <w:sz w:val="24"/>
              </w:rPr>
              <w:t>0,470</w:t>
            </w:r>
          </w:p>
        </w:tc>
        <w:tc>
          <w:tcPr>
            <w:tcW w:w="815" w:type="dxa"/>
          </w:tcPr>
          <w:p w:rsidR="0094533E" w:rsidRPr="00DF3BF4" w:rsidRDefault="00C95586">
            <w:pPr>
              <w:pStyle w:val="TableParagraph"/>
              <w:spacing w:line="274" w:lineRule="exact"/>
              <w:ind w:left="114" w:right="108"/>
              <w:rPr>
                <w:sz w:val="24"/>
              </w:rPr>
            </w:pPr>
            <w:r w:rsidRPr="00DF3BF4">
              <w:rPr>
                <w:sz w:val="24"/>
              </w:rPr>
              <w:t>0,480</w:t>
            </w:r>
          </w:p>
        </w:tc>
        <w:tc>
          <w:tcPr>
            <w:tcW w:w="816" w:type="dxa"/>
          </w:tcPr>
          <w:p w:rsidR="0094533E" w:rsidRPr="00DF3BF4" w:rsidRDefault="00C95586">
            <w:pPr>
              <w:pStyle w:val="TableParagraph"/>
              <w:spacing w:line="274" w:lineRule="exact"/>
              <w:ind w:left="115" w:right="110"/>
              <w:rPr>
                <w:sz w:val="24"/>
              </w:rPr>
            </w:pPr>
            <w:r w:rsidRPr="00DF3BF4">
              <w:rPr>
                <w:sz w:val="24"/>
              </w:rPr>
              <w:t>0,493</w:t>
            </w:r>
          </w:p>
        </w:tc>
        <w:tc>
          <w:tcPr>
            <w:tcW w:w="815" w:type="dxa"/>
          </w:tcPr>
          <w:p w:rsidR="0094533E" w:rsidRPr="00DF3BF4" w:rsidRDefault="00C95586">
            <w:pPr>
              <w:pStyle w:val="TableParagraph"/>
              <w:spacing w:line="274" w:lineRule="exact"/>
              <w:ind w:left="112" w:right="109"/>
              <w:rPr>
                <w:sz w:val="24"/>
              </w:rPr>
            </w:pPr>
            <w:r w:rsidRPr="00DF3BF4">
              <w:rPr>
                <w:sz w:val="24"/>
              </w:rPr>
              <w:t>0,457</w:t>
            </w:r>
          </w:p>
        </w:tc>
        <w:tc>
          <w:tcPr>
            <w:tcW w:w="815" w:type="dxa"/>
          </w:tcPr>
          <w:p w:rsidR="0094533E" w:rsidRPr="00DF3BF4" w:rsidRDefault="00C95586">
            <w:pPr>
              <w:pStyle w:val="TableParagraph"/>
              <w:spacing w:line="274" w:lineRule="exact"/>
              <w:ind w:left="113" w:right="109"/>
              <w:rPr>
                <w:sz w:val="24"/>
              </w:rPr>
            </w:pPr>
            <w:r w:rsidRPr="00DF3BF4">
              <w:rPr>
                <w:sz w:val="24"/>
              </w:rPr>
              <w:t>0,522</w:t>
            </w:r>
          </w:p>
        </w:tc>
        <w:tc>
          <w:tcPr>
            <w:tcW w:w="815" w:type="dxa"/>
          </w:tcPr>
          <w:p w:rsidR="0094533E" w:rsidRPr="00DF3BF4" w:rsidRDefault="00C95586">
            <w:pPr>
              <w:pStyle w:val="TableParagraph"/>
              <w:spacing w:line="274" w:lineRule="exact"/>
              <w:ind w:left="112" w:right="109"/>
              <w:rPr>
                <w:sz w:val="24"/>
              </w:rPr>
            </w:pPr>
            <w:r w:rsidRPr="00DF3BF4">
              <w:rPr>
                <w:sz w:val="24"/>
              </w:rPr>
              <w:t>0,477</w:t>
            </w:r>
          </w:p>
        </w:tc>
        <w:tc>
          <w:tcPr>
            <w:tcW w:w="1702" w:type="dxa"/>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0,27</w:t>
            </w:r>
          </w:p>
        </w:tc>
      </w:tr>
      <w:tr w:rsidR="0094533E" w:rsidRPr="00DF3BF4" w:rsidTr="006C3218">
        <w:trPr>
          <w:trHeight w:val="294"/>
        </w:trPr>
        <w:tc>
          <w:tcPr>
            <w:tcW w:w="1449" w:type="dxa"/>
          </w:tcPr>
          <w:p w:rsidR="0094533E" w:rsidRPr="00DF3BF4" w:rsidRDefault="00C95586">
            <w:pPr>
              <w:pStyle w:val="TableParagraph"/>
              <w:spacing w:line="275" w:lineRule="exact"/>
              <w:ind w:left="29"/>
              <w:jc w:val="left"/>
              <w:rPr>
                <w:sz w:val="24"/>
              </w:rPr>
            </w:pPr>
            <w:r w:rsidRPr="00DF3BF4">
              <w:rPr>
                <w:sz w:val="24"/>
              </w:rPr>
              <w:t>Красный</w:t>
            </w:r>
          </w:p>
        </w:tc>
        <w:tc>
          <w:tcPr>
            <w:tcW w:w="815" w:type="dxa"/>
          </w:tcPr>
          <w:p w:rsidR="0094533E" w:rsidRPr="00DF3BF4" w:rsidRDefault="00C95586">
            <w:pPr>
              <w:pStyle w:val="TableParagraph"/>
              <w:spacing w:line="275" w:lineRule="exact"/>
              <w:ind w:left="114" w:right="109"/>
              <w:rPr>
                <w:sz w:val="24"/>
              </w:rPr>
            </w:pPr>
            <w:r w:rsidRPr="00DF3BF4">
              <w:rPr>
                <w:sz w:val="24"/>
              </w:rPr>
              <w:t>0,660</w:t>
            </w:r>
          </w:p>
        </w:tc>
        <w:tc>
          <w:tcPr>
            <w:tcW w:w="815" w:type="dxa"/>
          </w:tcPr>
          <w:p w:rsidR="0094533E" w:rsidRPr="00DF3BF4" w:rsidRDefault="00C95586">
            <w:pPr>
              <w:pStyle w:val="TableParagraph"/>
              <w:spacing w:line="275" w:lineRule="exact"/>
              <w:ind w:left="114" w:right="109"/>
              <w:rPr>
                <w:sz w:val="24"/>
              </w:rPr>
            </w:pPr>
            <w:r w:rsidRPr="00DF3BF4">
              <w:rPr>
                <w:sz w:val="24"/>
              </w:rPr>
              <w:t>0,340</w:t>
            </w:r>
          </w:p>
        </w:tc>
        <w:tc>
          <w:tcPr>
            <w:tcW w:w="815" w:type="dxa"/>
          </w:tcPr>
          <w:p w:rsidR="0094533E" w:rsidRPr="00DF3BF4" w:rsidRDefault="00C95586">
            <w:pPr>
              <w:pStyle w:val="TableParagraph"/>
              <w:spacing w:line="275" w:lineRule="exact"/>
              <w:ind w:left="114" w:right="107"/>
              <w:rPr>
                <w:sz w:val="24"/>
              </w:rPr>
            </w:pPr>
            <w:r w:rsidRPr="00DF3BF4">
              <w:rPr>
                <w:sz w:val="24"/>
              </w:rPr>
              <w:t>0,610</w:t>
            </w:r>
          </w:p>
        </w:tc>
        <w:tc>
          <w:tcPr>
            <w:tcW w:w="815" w:type="dxa"/>
          </w:tcPr>
          <w:p w:rsidR="0094533E" w:rsidRPr="00DF3BF4" w:rsidRDefault="00C95586">
            <w:pPr>
              <w:pStyle w:val="TableParagraph"/>
              <w:spacing w:line="275" w:lineRule="exact"/>
              <w:ind w:left="114" w:right="108"/>
              <w:rPr>
                <w:sz w:val="24"/>
              </w:rPr>
            </w:pPr>
            <w:r w:rsidRPr="00DF3BF4">
              <w:rPr>
                <w:sz w:val="24"/>
              </w:rPr>
              <w:t>0,340</w:t>
            </w:r>
          </w:p>
        </w:tc>
        <w:tc>
          <w:tcPr>
            <w:tcW w:w="816" w:type="dxa"/>
          </w:tcPr>
          <w:p w:rsidR="0094533E" w:rsidRPr="00DF3BF4" w:rsidRDefault="00C95586">
            <w:pPr>
              <w:pStyle w:val="TableParagraph"/>
              <w:spacing w:line="275" w:lineRule="exact"/>
              <w:ind w:left="115" w:right="110"/>
              <w:rPr>
                <w:sz w:val="24"/>
              </w:rPr>
            </w:pPr>
            <w:r w:rsidRPr="00DF3BF4">
              <w:rPr>
                <w:sz w:val="24"/>
              </w:rPr>
              <w:t>0,638</w:t>
            </w:r>
          </w:p>
        </w:tc>
        <w:tc>
          <w:tcPr>
            <w:tcW w:w="815" w:type="dxa"/>
          </w:tcPr>
          <w:p w:rsidR="0094533E" w:rsidRPr="00DF3BF4" w:rsidRDefault="00C95586">
            <w:pPr>
              <w:pStyle w:val="TableParagraph"/>
              <w:spacing w:line="275" w:lineRule="exact"/>
              <w:ind w:left="112" w:right="109"/>
              <w:rPr>
                <w:sz w:val="24"/>
              </w:rPr>
            </w:pPr>
            <w:r w:rsidRPr="00DF3BF4">
              <w:rPr>
                <w:sz w:val="24"/>
              </w:rPr>
              <w:t>0,312</w:t>
            </w:r>
          </w:p>
        </w:tc>
        <w:tc>
          <w:tcPr>
            <w:tcW w:w="815" w:type="dxa"/>
          </w:tcPr>
          <w:p w:rsidR="0094533E" w:rsidRPr="00DF3BF4" w:rsidRDefault="00C95586">
            <w:pPr>
              <w:pStyle w:val="TableParagraph"/>
              <w:spacing w:line="275" w:lineRule="exact"/>
              <w:ind w:left="113" w:right="109"/>
              <w:rPr>
                <w:sz w:val="24"/>
              </w:rPr>
            </w:pPr>
            <w:r w:rsidRPr="00DF3BF4">
              <w:rPr>
                <w:sz w:val="24"/>
              </w:rPr>
              <w:t>0,690</w:t>
            </w:r>
          </w:p>
        </w:tc>
        <w:tc>
          <w:tcPr>
            <w:tcW w:w="815" w:type="dxa"/>
          </w:tcPr>
          <w:p w:rsidR="0094533E" w:rsidRPr="00DF3BF4" w:rsidRDefault="00C95586">
            <w:pPr>
              <w:pStyle w:val="TableParagraph"/>
              <w:spacing w:line="275" w:lineRule="exact"/>
              <w:ind w:left="112" w:right="109"/>
              <w:rPr>
                <w:sz w:val="24"/>
              </w:rPr>
            </w:pPr>
            <w:r w:rsidRPr="00DF3BF4">
              <w:rPr>
                <w:sz w:val="24"/>
              </w:rPr>
              <w:t>0,310</w:t>
            </w:r>
          </w:p>
        </w:tc>
        <w:tc>
          <w:tcPr>
            <w:tcW w:w="1702" w:type="dxa"/>
          </w:tcPr>
          <w:p w:rsidR="0094533E" w:rsidRPr="00DF3BF4" w:rsidRDefault="00C95586">
            <w:pPr>
              <w:pStyle w:val="TableParagraph"/>
              <w:spacing w:line="275" w:lineRule="exact"/>
              <w:ind w:left="550" w:right="544"/>
              <w:rPr>
                <w:sz w:val="24"/>
              </w:rPr>
            </w:pPr>
            <w:r w:rsidRPr="00DF3BF4">
              <w:rPr>
                <w:rFonts w:ascii="Symbol" w:hAnsi="Symbol"/>
                <w:sz w:val="25"/>
              </w:rPr>
              <w:t></w:t>
            </w:r>
            <w:r w:rsidRPr="00DF3BF4">
              <w:rPr>
                <w:sz w:val="24"/>
              </w:rPr>
              <w:t>0,03</w:t>
            </w:r>
          </w:p>
        </w:tc>
      </w:tr>
      <w:tr w:rsidR="0094533E" w:rsidRPr="00DF3BF4" w:rsidTr="006C3218">
        <w:trPr>
          <w:trHeight w:val="293"/>
        </w:trPr>
        <w:tc>
          <w:tcPr>
            <w:tcW w:w="1449" w:type="dxa"/>
          </w:tcPr>
          <w:p w:rsidR="0094533E" w:rsidRPr="00DF3BF4" w:rsidRDefault="00C95586">
            <w:pPr>
              <w:pStyle w:val="TableParagraph"/>
              <w:spacing w:line="274" w:lineRule="exact"/>
              <w:ind w:left="29"/>
              <w:jc w:val="left"/>
              <w:rPr>
                <w:sz w:val="24"/>
              </w:rPr>
            </w:pPr>
            <w:r w:rsidRPr="00DF3BF4">
              <w:rPr>
                <w:sz w:val="24"/>
              </w:rPr>
              <w:t>Синий</w:t>
            </w:r>
          </w:p>
        </w:tc>
        <w:tc>
          <w:tcPr>
            <w:tcW w:w="815" w:type="dxa"/>
          </w:tcPr>
          <w:p w:rsidR="0094533E" w:rsidRPr="00DF3BF4" w:rsidRDefault="00C95586">
            <w:pPr>
              <w:pStyle w:val="TableParagraph"/>
              <w:spacing w:line="274" w:lineRule="exact"/>
              <w:ind w:left="114" w:right="109"/>
              <w:rPr>
                <w:sz w:val="24"/>
              </w:rPr>
            </w:pPr>
            <w:r w:rsidRPr="00DF3BF4">
              <w:rPr>
                <w:sz w:val="24"/>
              </w:rPr>
              <w:t>0,130</w:t>
            </w:r>
          </w:p>
        </w:tc>
        <w:tc>
          <w:tcPr>
            <w:tcW w:w="815" w:type="dxa"/>
          </w:tcPr>
          <w:p w:rsidR="0094533E" w:rsidRPr="00DF3BF4" w:rsidRDefault="00C95586">
            <w:pPr>
              <w:pStyle w:val="TableParagraph"/>
              <w:spacing w:line="274" w:lineRule="exact"/>
              <w:ind w:left="114" w:right="109"/>
              <w:rPr>
                <w:sz w:val="24"/>
              </w:rPr>
            </w:pPr>
            <w:r w:rsidRPr="00DF3BF4">
              <w:rPr>
                <w:sz w:val="24"/>
              </w:rPr>
              <w:t>0,086</w:t>
            </w:r>
          </w:p>
        </w:tc>
        <w:tc>
          <w:tcPr>
            <w:tcW w:w="815" w:type="dxa"/>
          </w:tcPr>
          <w:p w:rsidR="0094533E" w:rsidRPr="00DF3BF4" w:rsidRDefault="00C95586">
            <w:pPr>
              <w:pStyle w:val="TableParagraph"/>
              <w:spacing w:line="274" w:lineRule="exact"/>
              <w:ind w:left="114" w:right="107"/>
              <w:rPr>
                <w:sz w:val="24"/>
              </w:rPr>
            </w:pPr>
            <w:r w:rsidRPr="00DF3BF4">
              <w:rPr>
                <w:sz w:val="24"/>
              </w:rPr>
              <w:t>0,160</w:t>
            </w:r>
          </w:p>
        </w:tc>
        <w:tc>
          <w:tcPr>
            <w:tcW w:w="815" w:type="dxa"/>
          </w:tcPr>
          <w:p w:rsidR="0094533E" w:rsidRPr="00DF3BF4" w:rsidRDefault="00C95586">
            <w:pPr>
              <w:pStyle w:val="TableParagraph"/>
              <w:spacing w:line="274" w:lineRule="exact"/>
              <w:ind w:left="114" w:right="108"/>
              <w:rPr>
                <w:sz w:val="24"/>
              </w:rPr>
            </w:pPr>
            <w:r w:rsidRPr="00DF3BF4">
              <w:rPr>
                <w:sz w:val="24"/>
              </w:rPr>
              <w:t>0,686</w:t>
            </w:r>
          </w:p>
        </w:tc>
        <w:tc>
          <w:tcPr>
            <w:tcW w:w="816" w:type="dxa"/>
          </w:tcPr>
          <w:p w:rsidR="0094533E" w:rsidRPr="00DF3BF4" w:rsidRDefault="00C95586">
            <w:pPr>
              <w:pStyle w:val="TableParagraph"/>
              <w:spacing w:line="274" w:lineRule="exact"/>
              <w:ind w:left="115" w:right="110"/>
              <w:rPr>
                <w:sz w:val="24"/>
              </w:rPr>
            </w:pPr>
            <w:r w:rsidRPr="00DF3BF4">
              <w:rPr>
                <w:sz w:val="24"/>
              </w:rPr>
              <w:t>0,160</w:t>
            </w:r>
          </w:p>
        </w:tc>
        <w:tc>
          <w:tcPr>
            <w:tcW w:w="815" w:type="dxa"/>
          </w:tcPr>
          <w:p w:rsidR="0094533E" w:rsidRPr="00DF3BF4" w:rsidRDefault="00C95586">
            <w:pPr>
              <w:pStyle w:val="TableParagraph"/>
              <w:spacing w:line="274" w:lineRule="exact"/>
              <w:ind w:left="112" w:right="109"/>
              <w:rPr>
                <w:sz w:val="24"/>
              </w:rPr>
            </w:pPr>
            <w:r w:rsidRPr="00DF3BF4">
              <w:rPr>
                <w:sz w:val="24"/>
              </w:rPr>
              <w:t>0,120</w:t>
            </w:r>
          </w:p>
        </w:tc>
        <w:tc>
          <w:tcPr>
            <w:tcW w:w="815" w:type="dxa"/>
          </w:tcPr>
          <w:p w:rsidR="0094533E" w:rsidRPr="00DF3BF4" w:rsidRDefault="00C95586">
            <w:pPr>
              <w:pStyle w:val="TableParagraph"/>
              <w:spacing w:line="274" w:lineRule="exact"/>
              <w:ind w:left="113" w:right="109"/>
              <w:rPr>
                <w:sz w:val="24"/>
              </w:rPr>
            </w:pPr>
            <w:r w:rsidRPr="00DF3BF4">
              <w:rPr>
                <w:sz w:val="24"/>
              </w:rPr>
              <w:t>0,130</w:t>
            </w:r>
          </w:p>
        </w:tc>
        <w:tc>
          <w:tcPr>
            <w:tcW w:w="815" w:type="dxa"/>
          </w:tcPr>
          <w:p w:rsidR="0094533E" w:rsidRPr="00DF3BF4" w:rsidRDefault="00C95586">
            <w:pPr>
              <w:pStyle w:val="TableParagraph"/>
              <w:spacing w:line="274" w:lineRule="exact"/>
              <w:ind w:left="112" w:right="109"/>
              <w:rPr>
                <w:sz w:val="24"/>
              </w:rPr>
            </w:pPr>
            <w:r w:rsidRPr="00DF3BF4">
              <w:rPr>
                <w:sz w:val="24"/>
              </w:rPr>
              <w:t>0,120</w:t>
            </w:r>
          </w:p>
        </w:tc>
        <w:tc>
          <w:tcPr>
            <w:tcW w:w="1702" w:type="dxa"/>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0,01</w:t>
            </w:r>
          </w:p>
        </w:tc>
      </w:tr>
    </w:tbl>
    <w:p w:rsidR="0094533E" w:rsidRPr="00DF3BF4" w:rsidRDefault="0094533E">
      <w:pPr>
        <w:spacing w:line="274" w:lineRule="exact"/>
        <w:rPr>
          <w:sz w:val="24"/>
        </w:rPr>
        <w:sectPr w:rsidR="0094533E" w:rsidRPr="00DF3BF4" w:rsidSect="00D222E9">
          <w:pgSz w:w="11910" w:h="16840"/>
          <w:pgMar w:top="1418" w:right="1418" w:bottom="1418" w:left="1134" w:header="1031" w:footer="1088" w:gutter="0"/>
          <w:cols w:space="720"/>
        </w:sectPr>
      </w:pPr>
    </w:p>
    <w:p w:rsidR="0094533E" w:rsidRPr="001E0F68" w:rsidRDefault="00C95586">
      <w:pPr>
        <w:pStyle w:val="a3"/>
        <w:spacing w:before="80"/>
        <w:ind w:left="270" w:right="813"/>
        <w:jc w:val="center"/>
      </w:pPr>
      <w:r w:rsidRPr="001E0F68">
        <w:lastRenderedPageBreak/>
        <w:t>Окончание таблицы Б.2</w:t>
      </w:r>
    </w:p>
    <w:p w:rsidR="0094533E" w:rsidRPr="00DF3BF4" w:rsidRDefault="0094533E">
      <w:pPr>
        <w:pStyle w:val="a3"/>
        <w:spacing w:before="1" w:after="1"/>
        <w:rPr>
          <w:i w:val="0"/>
        </w:rPr>
      </w:pPr>
    </w:p>
    <w:tbl>
      <w:tblPr>
        <w:tblStyle w:val="TableNormal"/>
        <w:tblW w:w="98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93"/>
        <w:gridCol w:w="815"/>
        <w:gridCol w:w="815"/>
        <w:gridCol w:w="815"/>
        <w:gridCol w:w="815"/>
        <w:gridCol w:w="816"/>
        <w:gridCol w:w="815"/>
        <w:gridCol w:w="815"/>
        <w:gridCol w:w="815"/>
        <w:gridCol w:w="1702"/>
      </w:tblGrid>
      <w:tr w:rsidR="0094533E" w:rsidRPr="00DF3BF4" w:rsidTr="003435F6">
        <w:trPr>
          <w:trHeight w:val="564"/>
        </w:trPr>
        <w:tc>
          <w:tcPr>
            <w:tcW w:w="1593" w:type="dxa"/>
            <w:vMerge w:val="restart"/>
          </w:tcPr>
          <w:p w:rsidR="0094533E" w:rsidRPr="00DF3BF4" w:rsidRDefault="0094533E">
            <w:pPr>
              <w:pStyle w:val="TableParagraph"/>
              <w:spacing w:before="6"/>
              <w:jc w:val="left"/>
              <w:rPr>
                <w:sz w:val="25"/>
              </w:rPr>
            </w:pPr>
          </w:p>
          <w:p w:rsidR="0094533E" w:rsidRPr="00DF3BF4" w:rsidRDefault="00C95586">
            <w:pPr>
              <w:pStyle w:val="TableParagraph"/>
              <w:ind w:left="444"/>
              <w:jc w:val="left"/>
              <w:rPr>
                <w:sz w:val="24"/>
              </w:rPr>
            </w:pPr>
            <w:r w:rsidRPr="00DF3BF4">
              <w:rPr>
                <w:sz w:val="24"/>
              </w:rPr>
              <w:t>Цвет</w:t>
            </w:r>
          </w:p>
        </w:tc>
        <w:tc>
          <w:tcPr>
            <w:tcW w:w="6521" w:type="dxa"/>
            <w:gridSpan w:val="8"/>
          </w:tcPr>
          <w:p w:rsidR="0094533E" w:rsidRPr="00DF3BF4" w:rsidRDefault="00C95586">
            <w:pPr>
              <w:pStyle w:val="TableParagraph"/>
              <w:spacing w:before="141"/>
              <w:ind w:left="1990"/>
              <w:jc w:val="left"/>
              <w:rPr>
                <w:sz w:val="24"/>
              </w:rPr>
            </w:pPr>
            <w:r w:rsidRPr="00DF3BF4">
              <w:rPr>
                <w:sz w:val="24"/>
              </w:rPr>
              <w:t>Координаты цветности</w:t>
            </w:r>
          </w:p>
        </w:tc>
        <w:tc>
          <w:tcPr>
            <w:tcW w:w="1702" w:type="dxa"/>
          </w:tcPr>
          <w:p w:rsidR="0094533E" w:rsidRPr="00DF3BF4" w:rsidRDefault="00C95586">
            <w:pPr>
              <w:pStyle w:val="TableParagraph"/>
              <w:spacing w:before="3" w:line="270" w:lineRule="atLeast"/>
              <w:ind w:left="267" w:right="81" w:hanging="161"/>
              <w:jc w:val="left"/>
              <w:rPr>
                <w:sz w:val="24"/>
              </w:rPr>
            </w:pPr>
            <w:r w:rsidRPr="00DF3BF4">
              <w:rPr>
                <w:sz w:val="24"/>
              </w:rPr>
              <w:t>Коэффициент силы света</w:t>
            </w:r>
          </w:p>
        </w:tc>
      </w:tr>
      <w:tr w:rsidR="0094533E" w:rsidRPr="00DF3BF4" w:rsidTr="001E0F68">
        <w:trPr>
          <w:trHeight w:val="294"/>
        </w:trPr>
        <w:tc>
          <w:tcPr>
            <w:tcW w:w="1593" w:type="dxa"/>
            <w:vMerge/>
            <w:tcBorders>
              <w:top w:val="nil"/>
              <w:bottom w:val="double" w:sz="4" w:space="0" w:color="auto"/>
            </w:tcBorders>
          </w:tcPr>
          <w:p w:rsidR="0094533E" w:rsidRPr="00DF3BF4" w:rsidRDefault="0094533E">
            <w:pPr>
              <w:rPr>
                <w:sz w:val="2"/>
                <w:szCs w:val="2"/>
              </w:rPr>
            </w:pPr>
          </w:p>
        </w:tc>
        <w:tc>
          <w:tcPr>
            <w:tcW w:w="815" w:type="dxa"/>
            <w:tcBorders>
              <w:bottom w:val="double" w:sz="4" w:space="0" w:color="auto"/>
            </w:tcBorders>
          </w:tcPr>
          <w:p w:rsidR="0094533E" w:rsidRPr="00DF3BF4" w:rsidRDefault="00C95586">
            <w:pPr>
              <w:pStyle w:val="TableParagraph"/>
              <w:spacing w:line="274" w:lineRule="exact"/>
              <w:ind w:left="114" w:right="105"/>
              <w:rPr>
                <w:sz w:val="24"/>
              </w:rPr>
            </w:pPr>
            <w:r w:rsidRPr="00DF3BF4">
              <w:rPr>
                <w:sz w:val="24"/>
              </w:rPr>
              <w:t>х1</w:t>
            </w:r>
          </w:p>
        </w:tc>
        <w:tc>
          <w:tcPr>
            <w:tcW w:w="815" w:type="dxa"/>
            <w:tcBorders>
              <w:bottom w:val="double" w:sz="4" w:space="0" w:color="auto"/>
            </w:tcBorders>
          </w:tcPr>
          <w:p w:rsidR="0094533E" w:rsidRPr="00DF3BF4" w:rsidRDefault="00C95586">
            <w:pPr>
              <w:pStyle w:val="TableParagraph"/>
              <w:spacing w:line="274" w:lineRule="exact"/>
              <w:ind w:left="114" w:right="106"/>
              <w:rPr>
                <w:sz w:val="24"/>
              </w:rPr>
            </w:pPr>
            <w:r w:rsidRPr="00DF3BF4">
              <w:rPr>
                <w:sz w:val="24"/>
              </w:rPr>
              <w:t>у1</w:t>
            </w:r>
          </w:p>
        </w:tc>
        <w:tc>
          <w:tcPr>
            <w:tcW w:w="815" w:type="dxa"/>
            <w:tcBorders>
              <w:bottom w:val="double" w:sz="4" w:space="0" w:color="auto"/>
            </w:tcBorders>
          </w:tcPr>
          <w:p w:rsidR="0094533E" w:rsidRPr="00DF3BF4" w:rsidRDefault="00C95586">
            <w:pPr>
              <w:pStyle w:val="TableParagraph"/>
              <w:spacing w:line="274" w:lineRule="exact"/>
              <w:ind w:left="114" w:right="106"/>
              <w:rPr>
                <w:sz w:val="24"/>
              </w:rPr>
            </w:pPr>
            <w:r w:rsidRPr="00DF3BF4">
              <w:rPr>
                <w:sz w:val="24"/>
              </w:rPr>
              <w:t>х2</w:t>
            </w:r>
          </w:p>
        </w:tc>
        <w:tc>
          <w:tcPr>
            <w:tcW w:w="815" w:type="dxa"/>
            <w:tcBorders>
              <w:bottom w:val="double" w:sz="4" w:space="0" w:color="auto"/>
            </w:tcBorders>
          </w:tcPr>
          <w:p w:rsidR="0094533E" w:rsidRPr="00DF3BF4" w:rsidRDefault="00C95586">
            <w:pPr>
              <w:pStyle w:val="TableParagraph"/>
              <w:spacing w:line="274" w:lineRule="exact"/>
              <w:ind w:left="114" w:right="106"/>
              <w:rPr>
                <w:sz w:val="24"/>
              </w:rPr>
            </w:pPr>
            <w:r w:rsidRPr="00DF3BF4">
              <w:rPr>
                <w:sz w:val="24"/>
              </w:rPr>
              <w:t>у2</w:t>
            </w:r>
          </w:p>
        </w:tc>
        <w:tc>
          <w:tcPr>
            <w:tcW w:w="816" w:type="dxa"/>
            <w:tcBorders>
              <w:bottom w:val="double" w:sz="4" w:space="0" w:color="auto"/>
            </w:tcBorders>
          </w:tcPr>
          <w:p w:rsidR="0094533E" w:rsidRPr="00DF3BF4" w:rsidRDefault="00C95586">
            <w:pPr>
              <w:pStyle w:val="TableParagraph"/>
              <w:spacing w:line="274" w:lineRule="exact"/>
              <w:ind w:left="115" w:right="109"/>
              <w:rPr>
                <w:sz w:val="24"/>
              </w:rPr>
            </w:pPr>
            <w:r w:rsidRPr="00DF3BF4">
              <w:rPr>
                <w:sz w:val="24"/>
              </w:rPr>
              <w:t>х3</w:t>
            </w:r>
          </w:p>
        </w:tc>
        <w:tc>
          <w:tcPr>
            <w:tcW w:w="815" w:type="dxa"/>
            <w:tcBorders>
              <w:bottom w:val="double" w:sz="4" w:space="0" w:color="auto"/>
            </w:tcBorders>
          </w:tcPr>
          <w:p w:rsidR="0094533E" w:rsidRPr="00DF3BF4" w:rsidRDefault="00C95586">
            <w:pPr>
              <w:pStyle w:val="TableParagraph"/>
              <w:spacing w:line="274" w:lineRule="exact"/>
              <w:ind w:left="114" w:right="109"/>
              <w:rPr>
                <w:sz w:val="24"/>
              </w:rPr>
            </w:pPr>
            <w:r w:rsidRPr="00DF3BF4">
              <w:rPr>
                <w:sz w:val="24"/>
              </w:rPr>
              <w:t>у3</w:t>
            </w:r>
          </w:p>
        </w:tc>
        <w:tc>
          <w:tcPr>
            <w:tcW w:w="815" w:type="dxa"/>
            <w:tcBorders>
              <w:bottom w:val="double" w:sz="4" w:space="0" w:color="auto"/>
            </w:tcBorders>
          </w:tcPr>
          <w:p w:rsidR="0094533E" w:rsidRPr="00DF3BF4" w:rsidRDefault="00C95586">
            <w:pPr>
              <w:pStyle w:val="TableParagraph"/>
              <w:spacing w:line="274" w:lineRule="exact"/>
              <w:ind w:left="114" w:right="106"/>
              <w:rPr>
                <w:sz w:val="24"/>
              </w:rPr>
            </w:pPr>
            <w:r w:rsidRPr="00DF3BF4">
              <w:rPr>
                <w:sz w:val="24"/>
              </w:rPr>
              <w:t>х4</w:t>
            </w:r>
          </w:p>
        </w:tc>
        <w:tc>
          <w:tcPr>
            <w:tcW w:w="815" w:type="dxa"/>
            <w:tcBorders>
              <w:bottom w:val="double" w:sz="4" w:space="0" w:color="auto"/>
            </w:tcBorders>
          </w:tcPr>
          <w:p w:rsidR="0094533E" w:rsidRPr="00DF3BF4" w:rsidRDefault="00C95586">
            <w:pPr>
              <w:pStyle w:val="TableParagraph"/>
              <w:spacing w:line="274" w:lineRule="exact"/>
              <w:ind w:left="114" w:right="107"/>
              <w:rPr>
                <w:sz w:val="24"/>
              </w:rPr>
            </w:pPr>
            <w:r w:rsidRPr="00DF3BF4">
              <w:rPr>
                <w:sz w:val="24"/>
              </w:rPr>
              <w:t>у4</w:t>
            </w:r>
          </w:p>
        </w:tc>
        <w:tc>
          <w:tcPr>
            <w:tcW w:w="1702" w:type="dxa"/>
            <w:tcBorders>
              <w:bottom w:val="double" w:sz="4" w:space="0" w:color="auto"/>
            </w:tcBorders>
          </w:tcPr>
          <w:p w:rsidR="0094533E" w:rsidRPr="00DF3BF4" w:rsidRDefault="00C95586">
            <w:pPr>
              <w:pStyle w:val="TableParagraph"/>
              <w:spacing w:line="274" w:lineRule="exact"/>
              <w:ind w:left="6"/>
              <w:rPr>
                <w:rFonts w:ascii="Symbol" w:hAnsi="Symbol"/>
                <w:sz w:val="25"/>
              </w:rPr>
            </w:pPr>
            <w:r w:rsidRPr="00DF3BF4">
              <w:rPr>
                <w:rFonts w:ascii="Symbol" w:hAnsi="Symbol"/>
                <w:w w:val="96"/>
                <w:sz w:val="25"/>
              </w:rPr>
              <w:t></w:t>
            </w:r>
          </w:p>
        </w:tc>
      </w:tr>
      <w:tr w:rsidR="0094533E" w:rsidRPr="00DF3BF4" w:rsidTr="001E0F68">
        <w:trPr>
          <w:trHeight w:val="293"/>
        </w:trPr>
        <w:tc>
          <w:tcPr>
            <w:tcW w:w="1593" w:type="dxa"/>
            <w:tcBorders>
              <w:top w:val="double" w:sz="4" w:space="0" w:color="auto"/>
            </w:tcBorders>
          </w:tcPr>
          <w:p w:rsidR="0094533E" w:rsidRPr="00DF3BF4" w:rsidRDefault="00C95586">
            <w:pPr>
              <w:pStyle w:val="TableParagraph"/>
              <w:spacing w:line="274" w:lineRule="exact"/>
              <w:ind w:left="80" w:right="72"/>
              <w:rPr>
                <w:sz w:val="24"/>
              </w:rPr>
            </w:pPr>
            <w:r w:rsidRPr="00DF3BF4">
              <w:rPr>
                <w:sz w:val="24"/>
              </w:rPr>
              <w:t>Зеленый</w:t>
            </w:r>
          </w:p>
        </w:tc>
        <w:tc>
          <w:tcPr>
            <w:tcW w:w="815" w:type="dxa"/>
            <w:tcBorders>
              <w:top w:val="double" w:sz="4" w:space="0" w:color="auto"/>
            </w:tcBorders>
          </w:tcPr>
          <w:p w:rsidR="0094533E" w:rsidRPr="00DF3BF4" w:rsidRDefault="00C95586">
            <w:pPr>
              <w:pStyle w:val="TableParagraph"/>
              <w:spacing w:line="274" w:lineRule="exact"/>
              <w:ind w:left="114" w:right="107"/>
              <w:rPr>
                <w:sz w:val="24"/>
              </w:rPr>
            </w:pPr>
            <w:r w:rsidRPr="00DF3BF4">
              <w:rPr>
                <w:sz w:val="24"/>
              </w:rPr>
              <w:t>0,110</w:t>
            </w:r>
          </w:p>
        </w:tc>
        <w:tc>
          <w:tcPr>
            <w:tcW w:w="815" w:type="dxa"/>
            <w:tcBorders>
              <w:top w:val="double" w:sz="4" w:space="0" w:color="auto"/>
            </w:tcBorders>
          </w:tcPr>
          <w:p w:rsidR="0094533E" w:rsidRPr="00DF3BF4" w:rsidRDefault="00C95586">
            <w:pPr>
              <w:pStyle w:val="TableParagraph"/>
              <w:spacing w:line="274" w:lineRule="exact"/>
              <w:ind w:left="114" w:right="107"/>
              <w:rPr>
                <w:sz w:val="24"/>
              </w:rPr>
            </w:pPr>
            <w:r w:rsidRPr="00DF3BF4">
              <w:rPr>
                <w:sz w:val="24"/>
              </w:rPr>
              <w:t>0,415</w:t>
            </w:r>
          </w:p>
        </w:tc>
        <w:tc>
          <w:tcPr>
            <w:tcW w:w="815" w:type="dxa"/>
            <w:tcBorders>
              <w:top w:val="double" w:sz="4" w:space="0" w:color="auto"/>
            </w:tcBorders>
          </w:tcPr>
          <w:p w:rsidR="0094533E" w:rsidRPr="00DF3BF4" w:rsidRDefault="00C95586">
            <w:pPr>
              <w:pStyle w:val="TableParagraph"/>
              <w:spacing w:line="274" w:lineRule="exact"/>
              <w:ind w:left="114" w:right="107"/>
              <w:rPr>
                <w:sz w:val="24"/>
              </w:rPr>
            </w:pPr>
            <w:r w:rsidRPr="00DF3BF4">
              <w:rPr>
                <w:sz w:val="24"/>
              </w:rPr>
              <w:t>0,150</w:t>
            </w:r>
          </w:p>
        </w:tc>
        <w:tc>
          <w:tcPr>
            <w:tcW w:w="815" w:type="dxa"/>
            <w:tcBorders>
              <w:top w:val="double" w:sz="4" w:space="0" w:color="auto"/>
            </w:tcBorders>
          </w:tcPr>
          <w:p w:rsidR="0094533E" w:rsidRPr="00DF3BF4" w:rsidRDefault="00C95586">
            <w:pPr>
              <w:pStyle w:val="TableParagraph"/>
              <w:spacing w:line="274" w:lineRule="exact"/>
              <w:ind w:left="114" w:right="108"/>
              <w:rPr>
                <w:sz w:val="24"/>
              </w:rPr>
            </w:pPr>
            <w:r w:rsidRPr="00DF3BF4">
              <w:rPr>
                <w:sz w:val="24"/>
              </w:rPr>
              <w:t>0,415</w:t>
            </w:r>
          </w:p>
        </w:tc>
        <w:tc>
          <w:tcPr>
            <w:tcW w:w="816" w:type="dxa"/>
            <w:tcBorders>
              <w:top w:val="double" w:sz="4" w:space="0" w:color="auto"/>
            </w:tcBorders>
          </w:tcPr>
          <w:p w:rsidR="0094533E" w:rsidRPr="00DF3BF4" w:rsidRDefault="00C95586">
            <w:pPr>
              <w:pStyle w:val="TableParagraph"/>
              <w:spacing w:line="274" w:lineRule="exact"/>
              <w:ind w:left="115" w:right="110"/>
              <w:rPr>
                <w:sz w:val="24"/>
              </w:rPr>
            </w:pPr>
            <w:r w:rsidRPr="00DF3BF4">
              <w:rPr>
                <w:sz w:val="24"/>
              </w:rPr>
              <w:t>0,150</w:t>
            </w:r>
          </w:p>
        </w:tc>
        <w:tc>
          <w:tcPr>
            <w:tcW w:w="815" w:type="dxa"/>
            <w:tcBorders>
              <w:top w:val="double" w:sz="4" w:space="0" w:color="auto"/>
            </w:tcBorders>
          </w:tcPr>
          <w:p w:rsidR="0094533E" w:rsidRPr="00DF3BF4" w:rsidRDefault="00C95586">
            <w:pPr>
              <w:pStyle w:val="TableParagraph"/>
              <w:spacing w:line="274" w:lineRule="exact"/>
              <w:ind w:left="112" w:right="109"/>
              <w:rPr>
                <w:sz w:val="24"/>
              </w:rPr>
            </w:pPr>
            <w:r w:rsidRPr="00DF3BF4">
              <w:rPr>
                <w:sz w:val="24"/>
              </w:rPr>
              <w:t>0,455</w:t>
            </w:r>
          </w:p>
        </w:tc>
        <w:tc>
          <w:tcPr>
            <w:tcW w:w="815" w:type="dxa"/>
            <w:tcBorders>
              <w:top w:val="double" w:sz="4" w:space="0" w:color="auto"/>
            </w:tcBorders>
          </w:tcPr>
          <w:p w:rsidR="0094533E" w:rsidRPr="00DF3BF4" w:rsidRDefault="00C95586">
            <w:pPr>
              <w:pStyle w:val="TableParagraph"/>
              <w:spacing w:line="274" w:lineRule="exact"/>
              <w:ind w:left="114" w:right="108"/>
              <w:rPr>
                <w:sz w:val="24"/>
              </w:rPr>
            </w:pPr>
            <w:r w:rsidRPr="00DF3BF4">
              <w:rPr>
                <w:sz w:val="24"/>
              </w:rPr>
              <w:t>0,110</w:t>
            </w:r>
          </w:p>
        </w:tc>
        <w:tc>
          <w:tcPr>
            <w:tcW w:w="815" w:type="dxa"/>
            <w:tcBorders>
              <w:top w:val="double" w:sz="4" w:space="0" w:color="auto"/>
            </w:tcBorders>
          </w:tcPr>
          <w:p w:rsidR="0094533E" w:rsidRPr="00DF3BF4" w:rsidRDefault="00C95586">
            <w:pPr>
              <w:pStyle w:val="TableParagraph"/>
              <w:spacing w:line="274" w:lineRule="exact"/>
              <w:ind w:left="114" w:right="108"/>
              <w:rPr>
                <w:sz w:val="24"/>
              </w:rPr>
            </w:pPr>
            <w:r w:rsidRPr="00DF3BF4">
              <w:rPr>
                <w:sz w:val="24"/>
              </w:rPr>
              <w:t>0,455</w:t>
            </w:r>
          </w:p>
        </w:tc>
        <w:tc>
          <w:tcPr>
            <w:tcW w:w="1702" w:type="dxa"/>
            <w:tcBorders>
              <w:top w:val="double" w:sz="4" w:space="0" w:color="auto"/>
            </w:tcBorders>
          </w:tcPr>
          <w:p w:rsidR="0094533E" w:rsidRPr="00DF3BF4" w:rsidRDefault="00C95586">
            <w:pPr>
              <w:pStyle w:val="TableParagraph"/>
              <w:spacing w:line="274" w:lineRule="exact"/>
              <w:ind w:left="550" w:right="544"/>
              <w:rPr>
                <w:sz w:val="24"/>
              </w:rPr>
            </w:pPr>
            <w:r w:rsidRPr="00DF3BF4">
              <w:rPr>
                <w:rFonts w:ascii="Symbol" w:hAnsi="Symbol"/>
                <w:sz w:val="25"/>
              </w:rPr>
              <w:t></w:t>
            </w:r>
            <w:r w:rsidRPr="00DF3BF4">
              <w:rPr>
                <w:sz w:val="24"/>
              </w:rPr>
              <w:t>0,03</w:t>
            </w:r>
          </w:p>
        </w:tc>
      </w:tr>
      <w:tr w:rsidR="0094533E" w:rsidRPr="00DF3BF4" w:rsidTr="003435F6">
        <w:trPr>
          <w:trHeight w:val="294"/>
        </w:trPr>
        <w:tc>
          <w:tcPr>
            <w:tcW w:w="1593" w:type="dxa"/>
          </w:tcPr>
          <w:p w:rsidR="0094533E" w:rsidRPr="00DF3BF4" w:rsidRDefault="00C95586">
            <w:pPr>
              <w:pStyle w:val="TableParagraph"/>
              <w:spacing w:line="275" w:lineRule="exact"/>
              <w:ind w:left="80" w:right="72"/>
              <w:rPr>
                <w:sz w:val="24"/>
              </w:rPr>
            </w:pPr>
            <w:r w:rsidRPr="00DF3BF4">
              <w:rPr>
                <w:sz w:val="24"/>
              </w:rPr>
              <w:t>Коричневый</w:t>
            </w:r>
          </w:p>
        </w:tc>
        <w:tc>
          <w:tcPr>
            <w:tcW w:w="815" w:type="dxa"/>
          </w:tcPr>
          <w:p w:rsidR="0094533E" w:rsidRPr="00DF3BF4" w:rsidRDefault="00C95586">
            <w:pPr>
              <w:pStyle w:val="TableParagraph"/>
              <w:spacing w:line="275" w:lineRule="exact"/>
              <w:ind w:left="114" w:right="107"/>
              <w:rPr>
                <w:sz w:val="24"/>
              </w:rPr>
            </w:pPr>
            <w:r w:rsidRPr="00DF3BF4">
              <w:rPr>
                <w:sz w:val="24"/>
              </w:rPr>
              <w:t>0,455</w:t>
            </w:r>
          </w:p>
        </w:tc>
        <w:tc>
          <w:tcPr>
            <w:tcW w:w="815" w:type="dxa"/>
          </w:tcPr>
          <w:p w:rsidR="0094533E" w:rsidRPr="00DF3BF4" w:rsidRDefault="00C95586">
            <w:pPr>
              <w:pStyle w:val="TableParagraph"/>
              <w:spacing w:line="275" w:lineRule="exact"/>
              <w:ind w:left="114" w:right="107"/>
              <w:rPr>
                <w:sz w:val="24"/>
              </w:rPr>
            </w:pPr>
            <w:r w:rsidRPr="00DF3BF4">
              <w:rPr>
                <w:sz w:val="24"/>
              </w:rPr>
              <w:t>0,397</w:t>
            </w:r>
          </w:p>
        </w:tc>
        <w:tc>
          <w:tcPr>
            <w:tcW w:w="815" w:type="dxa"/>
          </w:tcPr>
          <w:p w:rsidR="0094533E" w:rsidRPr="00DF3BF4" w:rsidRDefault="00C95586">
            <w:pPr>
              <w:pStyle w:val="TableParagraph"/>
              <w:spacing w:line="275" w:lineRule="exact"/>
              <w:ind w:left="114" w:right="107"/>
              <w:rPr>
                <w:sz w:val="24"/>
              </w:rPr>
            </w:pPr>
            <w:r w:rsidRPr="00DF3BF4">
              <w:rPr>
                <w:sz w:val="24"/>
              </w:rPr>
              <w:t>0,523</w:t>
            </w:r>
          </w:p>
        </w:tc>
        <w:tc>
          <w:tcPr>
            <w:tcW w:w="815" w:type="dxa"/>
          </w:tcPr>
          <w:p w:rsidR="0094533E" w:rsidRPr="00DF3BF4" w:rsidRDefault="00C95586">
            <w:pPr>
              <w:pStyle w:val="TableParagraph"/>
              <w:spacing w:line="275" w:lineRule="exact"/>
              <w:ind w:left="114" w:right="108"/>
              <w:rPr>
                <w:sz w:val="24"/>
              </w:rPr>
            </w:pPr>
            <w:r w:rsidRPr="00DF3BF4">
              <w:rPr>
                <w:sz w:val="24"/>
              </w:rPr>
              <w:t>0,429</w:t>
            </w:r>
          </w:p>
        </w:tc>
        <w:tc>
          <w:tcPr>
            <w:tcW w:w="816" w:type="dxa"/>
          </w:tcPr>
          <w:p w:rsidR="0094533E" w:rsidRPr="00DF3BF4" w:rsidRDefault="00C95586">
            <w:pPr>
              <w:pStyle w:val="TableParagraph"/>
              <w:spacing w:line="275" w:lineRule="exact"/>
              <w:ind w:left="115" w:right="110"/>
              <w:rPr>
                <w:sz w:val="24"/>
              </w:rPr>
            </w:pPr>
            <w:r w:rsidRPr="00DF3BF4">
              <w:rPr>
                <w:sz w:val="24"/>
              </w:rPr>
              <w:t>0,479</w:t>
            </w:r>
          </w:p>
        </w:tc>
        <w:tc>
          <w:tcPr>
            <w:tcW w:w="815" w:type="dxa"/>
          </w:tcPr>
          <w:p w:rsidR="0094533E" w:rsidRPr="00DF3BF4" w:rsidRDefault="00C95586">
            <w:pPr>
              <w:pStyle w:val="TableParagraph"/>
              <w:spacing w:line="275" w:lineRule="exact"/>
              <w:ind w:left="112" w:right="109"/>
              <w:rPr>
                <w:sz w:val="24"/>
              </w:rPr>
            </w:pPr>
            <w:r w:rsidRPr="00DF3BF4">
              <w:rPr>
                <w:sz w:val="24"/>
              </w:rPr>
              <w:t>0,373</w:t>
            </w:r>
          </w:p>
        </w:tc>
        <w:tc>
          <w:tcPr>
            <w:tcW w:w="815" w:type="dxa"/>
          </w:tcPr>
          <w:p w:rsidR="0094533E" w:rsidRPr="00DF3BF4" w:rsidRDefault="00C95586">
            <w:pPr>
              <w:pStyle w:val="TableParagraph"/>
              <w:spacing w:line="275" w:lineRule="exact"/>
              <w:ind w:left="114" w:right="108"/>
              <w:rPr>
                <w:sz w:val="24"/>
              </w:rPr>
            </w:pPr>
            <w:r w:rsidRPr="00DF3BF4">
              <w:rPr>
                <w:sz w:val="24"/>
              </w:rPr>
              <w:t>0,558</w:t>
            </w:r>
          </w:p>
        </w:tc>
        <w:tc>
          <w:tcPr>
            <w:tcW w:w="815" w:type="dxa"/>
          </w:tcPr>
          <w:p w:rsidR="0094533E" w:rsidRPr="00DF3BF4" w:rsidRDefault="00C95586">
            <w:pPr>
              <w:pStyle w:val="TableParagraph"/>
              <w:spacing w:line="275" w:lineRule="exact"/>
              <w:ind w:left="114" w:right="108"/>
              <w:rPr>
                <w:sz w:val="24"/>
              </w:rPr>
            </w:pPr>
            <w:r w:rsidRPr="00DF3BF4">
              <w:rPr>
                <w:sz w:val="24"/>
              </w:rPr>
              <w:t>0,394</w:t>
            </w:r>
          </w:p>
        </w:tc>
        <w:tc>
          <w:tcPr>
            <w:tcW w:w="1702" w:type="dxa"/>
          </w:tcPr>
          <w:p w:rsidR="0094533E" w:rsidRPr="00DF3BF4" w:rsidRDefault="00C95586">
            <w:pPr>
              <w:pStyle w:val="TableParagraph"/>
              <w:spacing w:line="275" w:lineRule="exact"/>
              <w:ind w:left="550" w:right="544"/>
              <w:rPr>
                <w:sz w:val="24"/>
              </w:rPr>
            </w:pPr>
            <w:r w:rsidRPr="00DF3BF4">
              <w:rPr>
                <w:rFonts w:ascii="Symbol" w:hAnsi="Symbol"/>
                <w:sz w:val="25"/>
              </w:rPr>
              <w:t></w:t>
            </w:r>
            <w:r w:rsidRPr="00DF3BF4">
              <w:rPr>
                <w:sz w:val="24"/>
              </w:rPr>
              <w:t>0,03</w:t>
            </w:r>
          </w:p>
        </w:tc>
      </w:tr>
    </w:tbl>
    <w:p w:rsidR="0094533E" w:rsidRPr="00DF3BF4" w:rsidRDefault="0094533E">
      <w:pPr>
        <w:pStyle w:val="a3"/>
        <w:spacing w:before="10"/>
        <w:rPr>
          <w:i w:val="0"/>
          <w:sz w:val="23"/>
        </w:rPr>
      </w:pPr>
    </w:p>
    <w:p w:rsidR="0094533E" w:rsidRPr="00DF3BF4" w:rsidRDefault="00C95586" w:rsidP="003435F6">
      <w:pPr>
        <w:pStyle w:val="3"/>
        <w:ind w:left="0" w:right="2"/>
        <w:rPr>
          <w:i w:val="0"/>
        </w:rPr>
      </w:pPr>
      <w:r w:rsidRPr="00DF3BF4">
        <w:rPr>
          <w:i w:val="0"/>
        </w:rPr>
        <w:t>Таблица Б.3 – Пределы координат цветности и коэффициента силы света МКО для световозвращающей пленки Тип 3</w:t>
      </w:r>
    </w:p>
    <w:p w:rsidR="0094533E" w:rsidRPr="00DF3BF4" w:rsidRDefault="0094533E">
      <w:pPr>
        <w:pStyle w:val="a3"/>
        <w:spacing w:before="1"/>
        <w:rPr>
          <w:b/>
          <w:i w:val="0"/>
        </w:rPr>
      </w:pPr>
    </w:p>
    <w:tbl>
      <w:tblPr>
        <w:tblStyle w:val="TableNormal"/>
        <w:tblW w:w="96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64"/>
        <w:gridCol w:w="850"/>
        <w:gridCol w:w="852"/>
        <w:gridCol w:w="850"/>
        <w:gridCol w:w="851"/>
        <w:gridCol w:w="850"/>
        <w:gridCol w:w="852"/>
        <w:gridCol w:w="850"/>
        <w:gridCol w:w="851"/>
        <w:gridCol w:w="1702"/>
      </w:tblGrid>
      <w:tr w:rsidR="0094533E" w:rsidRPr="00DF3BF4" w:rsidTr="003435F6">
        <w:trPr>
          <w:trHeight w:val="551"/>
        </w:trPr>
        <w:tc>
          <w:tcPr>
            <w:tcW w:w="1164" w:type="dxa"/>
            <w:vMerge w:val="restart"/>
          </w:tcPr>
          <w:p w:rsidR="0094533E" w:rsidRPr="00DF3BF4" w:rsidRDefault="0094533E">
            <w:pPr>
              <w:pStyle w:val="TableParagraph"/>
              <w:jc w:val="left"/>
              <w:rPr>
                <w:b/>
                <w:sz w:val="25"/>
              </w:rPr>
            </w:pPr>
          </w:p>
          <w:p w:rsidR="0094533E" w:rsidRPr="00DF3BF4" w:rsidRDefault="00C95586">
            <w:pPr>
              <w:pStyle w:val="TableParagraph"/>
              <w:ind w:left="303"/>
              <w:jc w:val="left"/>
              <w:rPr>
                <w:sz w:val="24"/>
              </w:rPr>
            </w:pPr>
            <w:r w:rsidRPr="00DF3BF4">
              <w:rPr>
                <w:sz w:val="24"/>
              </w:rPr>
              <w:t>Цвет</w:t>
            </w:r>
          </w:p>
        </w:tc>
        <w:tc>
          <w:tcPr>
            <w:tcW w:w="6806" w:type="dxa"/>
            <w:gridSpan w:val="8"/>
          </w:tcPr>
          <w:p w:rsidR="0094533E" w:rsidRPr="00DF3BF4" w:rsidRDefault="00C95586">
            <w:pPr>
              <w:pStyle w:val="TableParagraph"/>
              <w:spacing w:before="135"/>
              <w:ind w:left="2112" w:right="2105"/>
              <w:rPr>
                <w:sz w:val="24"/>
              </w:rPr>
            </w:pPr>
            <w:r w:rsidRPr="00DF3BF4">
              <w:rPr>
                <w:sz w:val="24"/>
              </w:rPr>
              <w:t>Координаты цветности</w:t>
            </w:r>
          </w:p>
        </w:tc>
        <w:tc>
          <w:tcPr>
            <w:tcW w:w="1702" w:type="dxa"/>
          </w:tcPr>
          <w:p w:rsidR="0094533E" w:rsidRPr="00DF3BF4" w:rsidRDefault="00C95586">
            <w:pPr>
              <w:pStyle w:val="TableParagraph"/>
              <w:spacing w:before="1" w:line="276" w:lineRule="exact"/>
              <w:ind w:left="267" w:right="81" w:hanging="161"/>
              <w:jc w:val="left"/>
              <w:rPr>
                <w:sz w:val="24"/>
              </w:rPr>
            </w:pPr>
            <w:r w:rsidRPr="00DF3BF4">
              <w:rPr>
                <w:sz w:val="24"/>
              </w:rPr>
              <w:t>Коэффициент силы света</w:t>
            </w:r>
          </w:p>
        </w:tc>
      </w:tr>
      <w:tr w:rsidR="0094533E" w:rsidRPr="00DF3BF4" w:rsidTr="001E0F68">
        <w:trPr>
          <w:trHeight w:val="293"/>
        </w:trPr>
        <w:tc>
          <w:tcPr>
            <w:tcW w:w="1164" w:type="dxa"/>
            <w:vMerge/>
            <w:tcBorders>
              <w:top w:val="nil"/>
              <w:bottom w:val="double" w:sz="4" w:space="0" w:color="auto"/>
            </w:tcBorders>
          </w:tcPr>
          <w:p w:rsidR="0094533E" w:rsidRPr="00DF3BF4" w:rsidRDefault="0094533E">
            <w:pPr>
              <w:rPr>
                <w:sz w:val="2"/>
                <w:szCs w:val="2"/>
              </w:rPr>
            </w:pPr>
          </w:p>
        </w:tc>
        <w:tc>
          <w:tcPr>
            <w:tcW w:w="850" w:type="dxa"/>
            <w:tcBorders>
              <w:bottom w:val="double" w:sz="4" w:space="0" w:color="auto"/>
            </w:tcBorders>
          </w:tcPr>
          <w:p w:rsidR="0094533E" w:rsidRPr="00DF3BF4" w:rsidRDefault="00C95586">
            <w:pPr>
              <w:pStyle w:val="TableParagraph"/>
              <w:spacing w:line="273" w:lineRule="exact"/>
              <w:ind w:left="129" w:right="120"/>
              <w:rPr>
                <w:sz w:val="24"/>
              </w:rPr>
            </w:pPr>
            <w:r w:rsidRPr="00DF3BF4">
              <w:rPr>
                <w:sz w:val="24"/>
              </w:rPr>
              <w:t>х1</w:t>
            </w:r>
          </w:p>
        </w:tc>
        <w:tc>
          <w:tcPr>
            <w:tcW w:w="852" w:type="dxa"/>
            <w:tcBorders>
              <w:bottom w:val="double" w:sz="4" w:space="0" w:color="auto"/>
            </w:tcBorders>
          </w:tcPr>
          <w:p w:rsidR="0094533E" w:rsidRPr="00DF3BF4" w:rsidRDefault="00C95586">
            <w:pPr>
              <w:pStyle w:val="TableParagraph"/>
              <w:spacing w:line="273" w:lineRule="exact"/>
              <w:ind w:left="131" w:right="123"/>
              <w:rPr>
                <w:sz w:val="24"/>
              </w:rPr>
            </w:pPr>
            <w:r w:rsidRPr="00DF3BF4">
              <w:rPr>
                <w:sz w:val="24"/>
              </w:rPr>
              <w:t>у1</w:t>
            </w:r>
          </w:p>
        </w:tc>
        <w:tc>
          <w:tcPr>
            <w:tcW w:w="850" w:type="dxa"/>
            <w:tcBorders>
              <w:bottom w:val="double" w:sz="4" w:space="0" w:color="auto"/>
            </w:tcBorders>
          </w:tcPr>
          <w:p w:rsidR="0094533E" w:rsidRPr="00DF3BF4" w:rsidRDefault="00C95586">
            <w:pPr>
              <w:pStyle w:val="TableParagraph"/>
              <w:spacing w:line="273" w:lineRule="exact"/>
              <w:ind w:left="125" w:right="120"/>
              <w:rPr>
                <w:sz w:val="24"/>
              </w:rPr>
            </w:pPr>
            <w:r w:rsidRPr="00DF3BF4">
              <w:rPr>
                <w:sz w:val="24"/>
              </w:rPr>
              <w:t>х2</w:t>
            </w:r>
          </w:p>
        </w:tc>
        <w:tc>
          <w:tcPr>
            <w:tcW w:w="851" w:type="dxa"/>
            <w:tcBorders>
              <w:bottom w:val="double" w:sz="4" w:space="0" w:color="auto"/>
            </w:tcBorders>
          </w:tcPr>
          <w:p w:rsidR="0094533E" w:rsidRPr="00DF3BF4" w:rsidRDefault="00C95586">
            <w:pPr>
              <w:pStyle w:val="TableParagraph"/>
              <w:spacing w:line="273" w:lineRule="exact"/>
              <w:ind w:left="133" w:right="125"/>
              <w:rPr>
                <w:sz w:val="24"/>
              </w:rPr>
            </w:pPr>
            <w:r w:rsidRPr="00DF3BF4">
              <w:rPr>
                <w:sz w:val="24"/>
              </w:rPr>
              <w:t>у2</w:t>
            </w:r>
          </w:p>
        </w:tc>
        <w:tc>
          <w:tcPr>
            <w:tcW w:w="850" w:type="dxa"/>
            <w:tcBorders>
              <w:bottom w:val="double" w:sz="4" w:space="0" w:color="auto"/>
            </w:tcBorders>
          </w:tcPr>
          <w:p w:rsidR="0094533E" w:rsidRPr="00DF3BF4" w:rsidRDefault="00C95586">
            <w:pPr>
              <w:pStyle w:val="TableParagraph"/>
              <w:spacing w:line="273" w:lineRule="exact"/>
              <w:ind w:left="127" w:right="120"/>
              <w:rPr>
                <w:sz w:val="24"/>
              </w:rPr>
            </w:pPr>
            <w:r w:rsidRPr="00DF3BF4">
              <w:rPr>
                <w:sz w:val="24"/>
              </w:rPr>
              <w:t>х3</w:t>
            </w:r>
          </w:p>
        </w:tc>
        <w:tc>
          <w:tcPr>
            <w:tcW w:w="852" w:type="dxa"/>
            <w:tcBorders>
              <w:bottom w:val="double" w:sz="4" w:space="0" w:color="auto"/>
            </w:tcBorders>
          </w:tcPr>
          <w:p w:rsidR="0094533E" w:rsidRPr="00DF3BF4" w:rsidRDefault="00C95586">
            <w:pPr>
              <w:pStyle w:val="TableParagraph"/>
              <w:spacing w:line="273" w:lineRule="exact"/>
              <w:ind w:left="129" w:right="123"/>
              <w:rPr>
                <w:sz w:val="24"/>
              </w:rPr>
            </w:pPr>
            <w:r w:rsidRPr="00DF3BF4">
              <w:rPr>
                <w:sz w:val="24"/>
              </w:rPr>
              <w:t>у3</w:t>
            </w:r>
          </w:p>
        </w:tc>
        <w:tc>
          <w:tcPr>
            <w:tcW w:w="850" w:type="dxa"/>
            <w:tcBorders>
              <w:bottom w:val="double" w:sz="4" w:space="0" w:color="auto"/>
            </w:tcBorders>
          </w:tcPr>
          <w:p w:rsidR="0094533E" w:rsidRPr="00DF3BF4" w:rsidRDefault="00C95586">
            <w:pPr>
              <w:pStyle w:val="TableParagraph"/>
              <w:spacing w:line="273" w:lineRule="exact"/>
              <w:ind w:left="127" w:right="120"/>
              <w:rPr>
                <w:sz w:val="24"/>
              </w:rPr>
            </w:pPr>
            <w:r w:rsidRPr="00DF3BF4">
              <w:rPr>
                <w:sz w:val="24"/>
              </w:rPr>
              <w:t>х4</w:t>
            </w:r>
          </w:p>
        </w:tc>
        <w:tc>
          <w:tcPr>
            <w:tcW w:w="851" w:type="dxa"/>
            <w:tcBorders>
              <w:bottom w:val="double" w:sz="4" w:space="0" w:color="auto"/>
            </w:tcBorders>
          </w:tcPr>
          <w:p w:rsidR="0094533E" w:rsidRPr="00DF3BF4" w:rsidRDefault="00C95586">
            <w:pPr>
              <w:pStyle w:val="TableParagraph"/>
              <w:spacing w:line="273" w:lineRule="exact"/>
              <w:ind w:left="132" w:right="125"/>
              <w:rPr>
                <w:sz w:val="24"/>
              </w:rPr>
            </w:pPr>
            <w:r w:rsidRPr="00DF3BF4">
              <w:rPr>
                <w:sz w:val="24"/>
              </w:rPr>
              <w:t>у4</w:t>
            </w:r>
          </w:p>
        </w:tc>
        <w:tc>
          <w:tcPr>
            <w:tcW w:w="1702" w:type="dxa"/>
            <w:tcBorders>
              <w:bottom w:val="double" w:sz="4" w:space="0" w:color="auto"/>
            </w:tcBorders>
          </w:tcPr>
          <w:p w:rsidR="0094533E" w:rsidRPr="00DF3BF4" w:rsidRDefault="00C95586">
            <w:pPr>
              <w:pStyle w:val="TableParagraph"/>
              <w:spacing w:line="273" w:lineRule="exact"/>
              <w:ind w:left="6"/>
              <w:rPr>
                <w:rFonts w:ascii="Symbol" w:hAnsi="Symbol"/>
                <w:sz w:val="25"/>
              </w:rPr>
            </w:pPr>
            <w:r w:rsidRPr="00DF3BF4">
              <w:rPr>
                <w:rFonts w:ascii="Symbol" w:hAnsi="Symbol"/>
                <w:w w:val="96"/>
                <w:sz w:val="25"/>
              </w:rPr>
              <w:t></w:t>
            </w:r>
          </w:p>
        </w:tc>
      </w:tr>
      <w:tr w:rsidR="0094533E" w:rsidRPr="00DF3BF4" w:rsidTr="001E0F68">
        <w:trPr>
          <w:trHeight w:val="587"/>
        </w:trPr>
        <w:tc>
          <w:tcPr>
            <w:tcW w:w="1164" w:type="dxa"/>
            <w:tcBorders>
              <w:top w:val="double" w:sz="4" w:space="0" w:color="auto"/>
            </w:tcBorders>
          </w:tcPr>
          <w:p w:rsidR="0094533E" w:rsidRPr="00DF3BF4" w:rsidRDefault="00C95586">
            <w:pPr>
              <w:pStyle w:val="TableParagraph"/>
              <w:spacing w:line="274" w:lineRule="exact"/>
              <w:ind w:left="263"/>
              <w:jc w:val="left"/>
              <w:rPr>
                <w:sz w:val="24"/>
              </w:rPr>
            </w:pPr>
            <w:r w:rsidRPr="00DF3BF4">
              <w:rPr>
                <w:sz w:val="24"/>
              </w:rPr>
              <w:t>Белый</w:t>
            </w:r>
          </w:p>
          <w:p w:rsidR="0094533E" w:rsidRPr="00DF3BF4" w:rsidRDefault="00C95586">
            <w:pPr>
              <w:pStyle w:val="TableParagraph"/>
              <w:spacing w:before="18"/>
              <w:ind w:left="137"/>
              <w:jc w:val="left"/>
              <w:rPr>
                <w:sz w:val="24"/>
              </w:rPr>
            </w:pPr>
            <w:r w:rsidRPr="00DF3BF4">
              <w:rPr>
                <w:sz w:val="24"/>
              </w:rPr>
              <w:t>Желтый</w:t>
            </w:r>
          </w:p>
        </w:tc>
        <w:tc>
          <w:tcPr>
            <w:tcW w:w="850" w:type="dxa"/>
            <w:tcBorders>
              <w:top w:val="double" w:sz="4" w:space="0" w:color="auto"/>
            </w:tcBorders>
          </w:tcPr>
          <w:p w:rsidR="0094533E" w:rsidRPr="00DF3BF4" w:rsidRDefault="00C95586">
            <w:pPr>
              <w:pStyle w:val="TableParagraph"/>
              <w:spacing w:line="274" w:lineRule="exact"/>
              <w:ind w:left="154"/>
              <w:jc w:val="left"/>
              <w:rPr>
                <w:sz w:val="24"/>
              </w:rPr>
            </w:pPr>
            <w:r w:rsidRPr="00DF3BF4">
              <w:rPr>
                <w:sz w:val="24"/>
              </w:rPr>
              <w:t>0,300</w:t>
            </w:r>
          </w:p>
          <w:p w:rsidR="0094533E" w:rsidRPr="00DF3BF4" w:rsidRDefault="00C95586">
            <w:pPr>
              <w:pStyle w:val="TableParagraph"/>
              <w:spacing w:before="18"/>
              <w:ind w:left="154"/>
              <w:jc w:val="left"/>
              <w:rPr>
                <w:sz w:val="24"/>
              </w:rPr>
            </w:pPr>
            <w:r w:rsidRPr="00DF3BF4">
              <w:rPr>
                <w:sz w:val="24"/>
              </w:rPr>
              <w:t>0,545</w:t>
            </w:r>
          </w:p>
        </w:tc>
        <w:tc>
          <w:tcPr>
            <w:tcW w:w="852" w:type="dxa"/>
            <w:tcBorders>
              <w:top w:val="double" w:sz="4" w:space="0" w:color="auto"/>
            </w:tcBorders>
          </w:tcPr>
          <w:p w:rsidR="0094533E" w:rsidRPr="00DF3BF4" w:rsidRDefault="00C95586">
            <w:pPr>
              <w:pStyle w:val="TableParagraph"/>
              <w:spacing w:line="274" w:lineRule="exact"/>
              <w:ind w:left="154"/>
              <w:jc w:val="left"/>
              <w:rPr>
                <w:sz w:val="24"/>
              </w:rPr>
            </w:pPr>
            <w:r w:rsidRPr="00DF3BF4">
              <w:rPr>
                <w:sz w:val="24"/>
              </w:rPr>
              <w:t>0,270</w:t>
            </w:r>
          </w:p>
          <w:p w:rsidR="0094533E" w:rsidRPr="00DF3BF4" w:rsidRDefault="00C95586">
            <w:pPr>
              <w:pStyle w:val="TableParagraph"/>
              <w:spacing w:before="18"/>
              <w:ind w:left="154"/>
              <w:jc w:val="left"/>
              <w:rPr>
                <w:sz w:val="24"/>
              </w:rPr>
            </w:pPr>
            <w:r w:rsidRPr="00DF3BF4">
              <w:rPr>
                <w:sz w:val="24"/>
              </w:rPr>
              <w:t>0,454</w:t>
            </w:r>
          </w:p>
        </w:tc>
        <w:tc>
          <w:tcPr>
            <w:tcW w:w="850" w:type="dxa"/>
            <w:tcBorders>
              <w:top w:val="double" w:sz="4" w:space="0" w:color="auto"/>
            </w:tcBorders>
          </w:tcPr>
          <w:p w:rsidR="0094533E" w:rsidRPr="00DF3BF4" w:rsidRDefault="00C95586">
            <w:pPr>
              <w:pStyle w:val="TableParagraph"/>
              <w:spacing w:line="274" w:lineRule="exact"/>
              <w:ind w:left="153"/>
              <w:jc w:val="left"/>
              <w:rPr>
                <w:sz w:val="24"/>
              </w:rPr>
            </w:pPr>
            <w:r w:rsidRPr="00DF3BF4">
              <w:rPr>
                <w:sz w:val="24"/>
              </w:rPr>
              <w:t>0,385</w:t>
            </w:r>
          </w:p>
          <w:p w:rsidR="0094533E" w:rsidRPr="00DF3BF4" w:rsidRDefault="00C95586">
            <w:pPr>
              <w:pStyle w:val="TableParagraph"/>
              <w:spacing w:before="18"/>
              <w:ind w:left="153"/>
              <w:jc w:val="left"/>
              <w:rPr>
                <w:sz w:val="24"/>
              </w:rPr>
            </w:pPr>
            <w:r w:rsidRPr="00DF3BF4">
              <w:rPr>
                <w:sz w:val="24"/>
              </w:rPr>
              <w:t>0,487</w:t>
            </w:r>
          </w:p>
        </w:tc>
        <w:tc>
          <w:tcPr>
            <w:tcW w:w="851" w:type="dxa"/>
            <w:tcBorders>
              <w:top w:val="double" w:sz="4" w:space="0" w:color="auto"/>
            </w:tcBorders>
          </w:tcPr>
          <w:p w:rsidR="0094533E" w:rsidRPr="00DF3BF4" w:rsidRDefault="00C95586">
            <w:pPr>
              <w:pStyle w:val="TableParagraph"/>
              <w:spacing w:line="274" w:lineRule="exact"/>
              <w:ind w:left="154"/>
              <w:jc w:val="left"/>
              <w:rPr>
                <w:sz w:val="24"/>
              </w:rPr>
            </w:pPr>
            <w:r w:rsidRPr="00DF3BF4">
              <w:rPr>
                <w:sz w:val="24"/>
              </w:rPr>
              <w:t>0,355</w:t>
            </w:r>
          </w:p>
          <w:p w:rsidR="0094533E" w:rsidRPr="00DF3BF4" w:rsidRDefault="00C95586">
            <w:pPr>
              <w:pStyle w:val="TableParagraph"/>
              <w:spacing w:before="18"/>
              <w:ind w:left="154"/>
              <w:jc w:val="left"/>
              <w:rPr>
                <w:sz w:val="24"/>
              </w:rPr>
            </w:pPr>
            <w:r w:rsidRPr="00DF3BF4">
              <w:rPr>
                <w:sz w:val="24"/>
              </w:rPr>
              <w:t>0,423</w:t>
            </w:r>
          </w:p>
        </w:tc>
        <w:tc>
          <w:tcPr>
            <w:tcW w:w="850" w:type="dxa"/>
            <w:tcBorders>
              <w:top w:val="double" w:sz="4" w:space="0" w:color="auto"/>
            </w:tcBorders>
          </w:tcPr>
          <w:p w:rsidR="0094533E" w:rsidRPr="00DF3BF4" w:rsidRDefault="00C95586">
            <w:pPr>
              <w:pStyle w:val="TableParagraph"/>
              <w:spacing w:line="274" w:lineRule="exact"/>
              <w:ind w:left="153"/>
              <w:jc w:val="left"/>
              <w:rPr>
                <w:sz w:val="24"/>
              </w:rPr>
            </w:pPr>
            <w:r w:rsidRPr="00DF3BF4">
              <w:rPr>
                <w:sz w:val="24"/>
              </w:rPr>
              <w:t>0,345</w:t>
            </w:r>
          </w:p>
          <w:p w:rsidR="0094533E" w:rsidRPr="00DF3BF4" w:rsidRDefault="00C95586">
            <w:pPr>
              <w:pStyle w:val="TableParagraph"/>
              <w:spacing w:before="18"/>
              <w:ind w:left="153"/>
              <w:jc w:val="left"/>
              <w:rPr>
                <w:sz w:val="24"/>
              </w:rPr>
            </w:pPr>
            <w:r w:rsidRPr="00DF3BF4">
              <w:rPr>
                <w:sz w:val="24"/>
              </w:rPr>
              <w:t>0,427</w:t>
            </w:r>
          </w:p>
        </w:tc>
        <w:tc>
          <w:tcPr>
            <w:tcW w:w="852" w:type="dxa"/>
            <w:tcBorders>
              <w:top w:val="double" w:sz="4" w:space="0" w:color="auto"/>
            </w:tcBorders>
          </w:tcPr>
          <w:p w:rsidR="0094533E" w:rsidRPr="00DF3BF4" w:rsidRDefault="00C95586">
            <w:pPr>
              <w:pStyle w:val="TableParagraph"/>
              <w:spacing w:line="274" w:lineRule="exact"/>
              <w:ind w:left="153"/>
              <w:jc w:val="left"/>
              <w:rPr>
                <w:sz w:val="24"/>
              </w:rPr>
            </w:pPr>
            <w:r w:rsidRPr="00DF3BF4">
              <w:rPr>
                <w:sz w:val="24"/>
              </w:rPr>
              <w:t>0,395</w:t>
            </w:r>
          </w:p>
          <w:p w:rsidR="0094533E" w:rsidRPr="00DF3BF4" w:rsidRDefault="00C95586">
            <w:pPr>
              <w:pStyle w:val="TableParagraph"/>
              <w:spacing w:before="18"/>
              <w:ind w:left="153"/>
              <w:jc w:val="left"/>
              <w:rPr>
                <w:sz w:val="24"/>
              </w:rPr>
            </w:pPr>
            <w:r w:rsidRPr="00DF3BF4">
              <w:rPr>
                <w:sz w:val="24"/>
              </w:rPr>
              <w:t>0,483</w:t>
            </w:r>
          </w:p>
        </w:tc>
        <w:tc>
          <w:tcPr>
            <w:tcW w:w="850" w:type="dxa"/>
            <w:tcBorders>
              <w:top w:val="double" w:sz="4" w:space="0" w:color="auto"/>
            </w:tcBorders>
          </w:tcPr>
          <w:p w:rsidR="0094533E" w:rsidRPr="00DF3BF4" w:rsidRDefault="00C95586">
            <w:pPr>
              <w:pStyle w:val="TableParagraph"/>
              <w:spacing w:line="274" w:lineRule="exact"/>
              <w:ind w:left="153"/>
              <w:jc w:val="left"/>
              <w:rPr>
                <w:sz w:val="24"/>
              </w:rPr>
            </w:pPr>
            <w:r w:rsidRPr="00DF3BF4">
              <w:rPr>
                <w:sz w:val="24"/>
              </w:rPr>
              <w:t>0,260</w:t>
            </w:r>
          </w:p>
          <w:p w:rsidR="0094533E" w:rsidRPr="00DF3BF4" w:rsidRDefault="00C95586">
            <w:pPr>
              <w:pStyle w:val="TableParagraph"/>
              <w:spacing w:before="18"/>
              <w:ind w:left="153"/>
              <w:jc w:val="left"/>
              <w:rPr>
                <w:sz w:val="24"/>
              </w:rPr>
            </w:pPr>
            <w:r w:rsidRPr="00DF3BF4">
              <w:rPr>
                <w:sz w:val="24"/>
              </w:rPr>
              <w:t>0,465</w:t>
            </w:r>
          </w:p>
        </w:tc>
        <w:tc>
          <w:tcPr>
            <w:tcW w:w="851" w:type="dxa"/>
            <w:tcBorders>
              <w:top w:val="double" w:sz="4" w:space="0" w:color="auto"/>
            </w:tcBorders>
          </w:tcPr>
          <w:p w:rsidR="0094533E" w:rsidRPr="00DF3BF4" w:rsidRDefault="00C95586">
            <w:pPr>
              <w:pStyle w:val="TableParagraph"/>
              <w:spacing w:line="274" w:lineRule="exact"/>
              <w:ind w:left="153"/>
              <w:jc w:val="left"/>
              <w:rPr>
                <w:sz w:val="24"/>
              </w:rPr>
            </w:pPr>
            <w:r w:rsidRPr="00DF3BF4">
              <w:rPr>
                <w:sz w:val="24"/>
              </w:rPr>
              <w:t>0,310</w:t>
            </w:r>
          </w:p>
          <w:p w:rsidR="0094533E" w:rsidRPr="00DF3BF4" w:rsidRDefault="00C95586">
            <w:pPr>
              <w:pStyle w:val="TableParagraph"/>
              <w:spacing w:before="18"/>
              <w:ind w:left="153"/>
              <w:jc w:val="left"/>
              <w:rPr>
                <w:sz w:val="24"/>
              </w:rPr>
            </w:pPr>
            <w:r w:rsidRPr="00DF3BF4">
              <w:rPr>
                <w:sz w:val="24"/>
              </w:rPr>
              <w:t>0,534</w:t>
            </w:r>
          </w:p>
        </w:tc>
        <w:tc>
          <w:tcPr>
            <w:tcW w:w="1702" w:type="dxa"/>
            <w:tcBorders>
              <w:top w:val="double" w:sz="4" w:space="0" w:color="auto"/>
            </w:tcBorders>
          </w:tcPr>
          <w:p w:rsidR="0094533E" w:rsidRPr="00DF3BF4" w:rsidRDefault="00C95586">
            <w:pPr>
              <w:pStyle w:val="TableParagraph"/>
              <w:spacing w:line="290" w:lineRule="exact"/>
              <w:ind w:left="550" w:right="544"/>
              <w:rPr>
                <w:sz w:val="24"/>
              </w:rPr>
            </w:pPr>
            <w:r w:rsidRPr="00DF3BF4">
              <w:rPr>
                <w:rFonts w:ascii="Symbol" w:hAnsi="Symbol"/>
                <w:sz w:val="25"/>
              </w:rPr>
              <w:t></w:t>
            </w:r>
            <w:r w:rsidRPr="00DF3BF4">
              <w:rPr>
                <w:sz w:val="24"/>
              </w:rPr>
              <w:t>0,25</w:t>
            </w:r>
          </w:p>
          <w:p w:rsidR="0094533E" w:rsidRPr="00DF3BF4" w:rsidRDefault="00C95586">
            <w:pPr>
              <w:pStyle w:val="TableParagraph"/>
              <w:spacing w:line="278" w:lineRule="exact"/>
              <w:ind w:left="550" w:right="544"/>
              <w:rPr>
                <w:sz w:val="24"/>
              </w:rPr>
            </w:pPr>
            <w:r w:rsidRPr="00DF3BF4">
              <w:rPr>
                <w:rFonts w:ascii="Symbol" w:hAnsi="Symbol"/>
                <w:sz w:val="25"/>
              </w:rPr>
              <w:t></w:t>
            </w:r>
            <w:r w:rsidRPr="00DF3BF4">
              <w:rPr>
                <w:sz w:val="24"/>
              </w:rPr>
              <w:t>0,16</w:t>
            </w:r>
          </w:p>
        </w:tc>
      </w:tr>
    </w:tbl>
    <w:p w:rsidR="0094533E" w:rsidRPr="00DF3BF4" w:rsidRDefault="0094533E">
      <w:pPr>
        <w:pStyle w:val="a3"/>
        <w:spacing w:before="10"/>
        <w:rPr>
          <w:b/>
          <w:i w:val="0"/>
          <w:sz w:val="23"/>
        </w:rPr>
      </w:pPr>
    </w:p>
    <w:p w:rsidR="0094533E" w:rsidRPr="00DF3BF4" w:rsidRDefault="00C95586" w:rsidP="003435F6">
      <w:pPr>
        <w:spacing w:line="275" w:lineRule="exact"/>
        <w:ind w:firstLine="567"/>
        <w:jc w:val="both"/>
        <w:rPr>
          <w:b/>
          <w:sz w:val="24"/>
        </w:rPr>
      </w:pPr>
      <w:r w:rsidRPr="00DF3BF4">
        <w:rPr>
          <w:b/>
          <w:sz w:val="24"/>
        </w:rPr>
        <w:t>Б.3 Фотометрические спецификации</w:t>
      </w:r>
    </w:p>
    <w:p w:rsidR="0094533E" w:rsidRPr="00DF3BF4" w:rsidRDefault="00C95586" w:rsidP="003435F6">
      <w:pPr>
        <w:pStyle w:val="a3"/>
        <w:ind w:firstLine="567"/>
        <w:jc w:val="both"/>
        <w:rPr>
          <w:i w:val="0"/>
        </w:rPr>
      </w:pPr>
      <w:r w:rsidRPr="00DF3BF4">
        <w:rPr>
          <w:i w:val="0"/>
        </w:rPr>
        <w:t>При освещении лампой-эталоном МКО источник «А» и проведении измерений в со- ответствии с рекомендацией, изложенной в публикации МКО № 54 (1982 год), значение коэффициента светоотражения R' новых световозвращающих поверхностей в канделах на м</w:t>
      </w:r>
      <w:r w:rsidRPr="00DF3BF4">
        <w:rPr>
          <w:i w:val="0"/>
          <w:vertAlign w:val="superscript"/>
        </w:rPr>
        <w:t>2</w:t>
      </w:r>
      <w:r w:rsidRPr="00DF3BF4">
        <w:rPr>
          <w:i w:val="0"/>
        </w:rPr>
        <w:t xml:space="preserve"> на люкс должны соответствовать по меньшей мере значениям, указанным в таб- лицах Б.4 – Б.6.</w:t>
      </w:r>
    </w:p>
    <w:p w:rsidR="0094533E" w:rsidRPr="00DF3BF4" w:rsidRDefault="0094533E" w:rsidP="003435F6">
      <w:pPr>
        <w:pStyle w:val="a3"/>
        <w:spacing w:before="1"/>
        <w:rPr>
          <w:i w:val="0"/>
        </w:rPr>
      </w:pPr>
    </w:p>
    <w:p w:rsidR="0094533E" w:rsidRPr="00DF3BF4" w:rsidRDefault="00C95586" w:rsidP="003435F6">
      <w:pPr>
        <w:pStyle w:val="3"/>
        <w:spacing w:before="1"/>
        <w:ind w:left="0"/>
        <w:rPr>
          <w:i w:val="0"/>
        </w:rPr>
      </w:pPr>
      <w:r w:rsidRPr="00DF3BF4">
        <w:rPr>
          <w:i w:val="0"/>
        </w:rPr>
        <w:t>Таблица Б.4 – Минимальный коэффициент световозвращения для световозвращаю- щей пленки Тип 1</w:t>
      </w:r>
    </w:p>
    <w:p w:rsidR="0094533E" w:rsidRPr="00DF3BF4" w:rsidRDefault="0094533E">
      <w:pPr>
        <w:pStyle w:val="a3"/>
        <w:rPr>
          <w:b/>
          <w:i w:val="0"/>
        </w:rPr>
      </w:pPr>
    </w:p>
    <w:tbl>
      <w:tblPr>
        <w:tblStyle w:val="TableNormal"/>
        <w:tblW w:w="96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71"/>
        <w:gridCol w:w="1248"/>
        <w:gridCol w:w="940"/>
        <w:gridCol w:w="1134"/>
        <w:gridCol w:w="1134"/>
        <w:gridCol w:w="1134"/>
        <w:gridCol w:w="992"/>
        <w:gridCol w:w="1417"/>
      </w:tblGrid>
      <w:tr w:rsidR="0094533E" w:rsidRPr="00DF3BF4" w:rsidTr="003435F6">
        <w:trPr>
          <w:trHeight w:val="850"/>
        </w:trPr>
        <w:tc>
          <w:tcPr>
            <w:tcW w:w="1671" w:type="dxa"/>
            <w:vMerge w:val="restart"/>
          </w:tcPr>
          <w:p w:rsidR="0094533E" w:rsidRPr="00DF3BF4" w:rsidRDefault="00C95586" w:rsidP="003435F6">
            <w:pPr>
              <w:pStyle w:val="TableParagraph"/>
              <w:ind w:right="111" w:hanging="1"/>
              <w:rPr>
                <w:sz w:val="24"/>
              </w:rPr>
            </w:pPr>
            <w:r w:rsidRPr="00DF3BF4">
              <w:rPr>
                <w:sz w:val="24"/>
              </w:rPr>
              <w:t>Угол наблюдения</w:t>
            </w:r>
          </w:p>
          <w:p w:rsidR="0094533E" w:rsidRPr="00DF3BF4" w:rsidRDefault="00C95586" w:rsidP="003435F6">
            <w:pPr>
              <w:pStyle w:val="TableParagraph"/>
              <w:spacing w:line="298" w:lineRule="exact"/>
              <w:ind w:right="111"/>
              <w:rPr>
                <w:rFonts w:ascii="Symbol" w:hAnsi="Symbol"/>
                <w:sz w:val="25"/>
              </w:rPr>
            </w:pPr>
            <w:r w:rsidRPr="00DF3BF4">
              <w:rPr>
                <w:rFonts w:ascii="Symbol" w:hAnsi="Symbol"/>
                <w:w w:val="96"/>
                <w:sz w:val="25"/>
              </w:rPr>
              <w:t></w:t>
            </w:r>
          </w:p>
        </w:tc>
        <w:tc>
          <w:tcPr>
            <w:tcW w:w="1248" w:type="dxa"/>
            <w:vMerge w:val="restart"/>
          </w:tcPr>
          <w:p w:rsidR="0094533E" w:rsidRPr="00DF3BF4" w:rsidRDefault="00C95586" w:rsidP="003435F6">
            <w:pPr>
              <w:pStyle w:val="TableParagraph"/>
              <w:ind w:hanging="1"/>
              <w:rPr>
                <w:sz w:val="24"/>
              </w:rPr>
            </w:pPr>
            <w:r w:rsidRPr="00DF3BF4">
              <w:rPr>
                <w:sz w:val="24"/>
              </w:rPr>
              <w:t>Угол падения</w:t>
            </w:r>
          </w:p>
          <w:p w:rsidR="0094533E" w:rsidRPr="00DF3BF4" w:rsidRDefault="00C95586" w:rsidP="003435F6">
            <w:pPr>
              <w:pStyle w:val="TableParagraph"/>
              <w:spacing w:line="292" w:lineRule="exact"/>
              <w:rPr>
                <w:rFonts w:ascii="Symbol" w:hAnsi="Symbol"/>
                <w:sz w:val="25"/>
              </w:rPr>
            </w:pPr>
            <w:r w:rsidRPr="00DF3BF4">
              <w:rPr>
                <w:rFonts w:ascii="Symbol" w:hAnsi="Symbol"/>
                <w:sz w:val="25"/>
              </w:rPr>
              <w:t></w:t>
            </w:r>
            <w:r w:rsidRPr="00DF3BF4">
              <w:rPr>
                <w:rFonts w:ascii="Symbol" w:hAnsi="Symbol"/>
                <w:sz w:val="25"/>
              </w:rPr>
              <w:t></w:t>
            </w:r>
          </w:p>
          <w:p w:rsidR="0094533E" w:rsidRPr="00DF3BF4" w:rsidRDefault="00C95586" w:rsidP="003435F6">
            <w:pPr>
              <w:pStyle w:val="TableParagraph"/>
              <w:spacing w:line="278" w:lineRule="exact"/>
              <w:rPr>
                <w:sz w:val="24"/>
              </w:rPr>
            </w:pPr>
            <w:r w:rsidRPr="00DF3BF4">
              <w:rPr>
                <w:sz w:val="24"/>
              </w:rPr>
              <w:t>(</w:t>
            </w: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r w:rsidRPr="00DF3BF4">
              <w:rPr>
                <w:sz w:val="24"/>
              </w:rPr>
              <w:t>)</w:t>
            </w:r>
          </w:p>
        </w:tc>
        <w:tc>
          <w:tcPr>
            <w:tcW w:w="6751" w:type="dxa"/>
            <w:gridSpan w:val="6"/>
          </w:tcPr>
          <w:p w:rsidR="0094533E" w:rsidRPr="00DF3BF4" w:rsidRDefault="00C95586">
            <w:pPr>
              <w:pStyle w:val="TableParagraph"/>
              <w:ind w:left="2736" w:right="889" w:hanging="1821"/>
              <w:jc w:val="left"/>
              <w:rPr>
                <w:sz w:val="24"/>
              </w:rPr>
            </w:pPr>
            <w:r w:rsidRPr="00DF3BF4">
              <w:rPr>
                <w:sz w:val="24"/>
              </w:rPr>
              <w:t xml:space="preserve">Минимальный коэффициент световозвращения (кд·лк </w:t>
            </w:r>
            <w:r w:rsidRPr="00DF3BF4">
              <w:rPr>
                <w:sz w:val="24"/>
                <w:vertAlign w:val="superscript"/>
              </w:rPr>
              <w:t>-1</w:t>
            </w:r>
            <w:r w:rsidRPr="00DF3BF4">
              <w:rPr>
                <w:sz w:val="24"/>
              </w:rPr>
              <w:t xml:space="preserve">·м </w:t>
            </w:r>
            <w:r w:rsidRPr="00DF3BF4">
              <w:rPr>
                <w:sz w:val="24"/>
                <w:vertAlign w:val="superscript"/>
              </w:rPr>
              <w:t>–2</w:t>
            </w:r>
            <w:r w:rsidRPr="00DF3BF4">
              <w:rPr>
                <w:sz w:val="24"/>
              </w:rPr>
              <w:t>)</w:t>
            </w:r>
          </w:p>
        </w:tc>
      </w:tr>
      <w:tr w:rsidR="0094533E" w:rsidRPr="00DF3BF4" w:rsidTr="001E0F68">
        <w:trPr>
          <w:trHeight w:val="187"/>
        </w:trPr>
        <w:tc>
          <w:tcPr>
            <w:tcW w:w="1671" w:type="dxa"/>
            <w:vMerge/>
            <w:tcBorders>
              <w:top w:val="nil"/>
              <w:bottom w:val="double" w:sz="4" w:space="0" w:color="auto"/>
            </w:tcBorders>
          </w:tcPr>
          <w:p w:rsidR="0094533E" w:rsidRPr="00DF3BF4" w:rsidRDefault="0094533E">
            <w:pPr>
              <w:rPr>
                <w:sz w:val="2"/>
                <w:szCs w:val="2"/>
              </w:rPr>
            </w:pPr>
          </w:p>
        </w:tc>
        <w:tc>
          <w:tcPr>
            <w:tcW w:w="1248" w:type="dxa"/>
            <w:vMerge/>
            <w:tcBorders>
              <w:top w:val="nil"/>
              <w:bottom w:val="double" w:sz="4" w:space="0" w:color="auto"/>
            </w:tcBorders>
          </w:tcPr>
          <w:p w:rsidR="0094533E" w:rsidRPr="00DF3BF4" w:rsidRDefault="0094533E">
            <w:pPr>
              <w:rPr>
                <w:sz w:val="2"/>
                <w:szCs w:val="2"/>
              </w:rPr>
            </w:pPr>
          </w:p>
        </w:tc>
        <w:tc>
          <w:tcPr>
            <w:tcW w:w="940" w:type="dxa"/>
            <w:tcBorders>
              <w:bottom w:val="double" w:sz="4" w:space="0" w:color="auto"/>
            </w:tcBorders>
          </w:tcPr>
          <w:p w:rsidR="0094533E" w:rsidRPr="00DF3BF4" w:rsidRDefault="00C95586">
            <w:pPr>
              <w:pStyle w:val="TableParagraph"/>
              <w:spacing w:line="260" w:lineRule="exact"/>
              <w:ind w:left="141" w:right="134"/>
              <w:rPr>
                <w:sz w:val="24"/>
              </w:rPr>
            </w:pPr>
            <w:r w:rsidRPr="00DF3BF4">
              <w:rPr>
                <w:sz w:val="24"/>
              </w:rPr>
              <w:t>белый</w:t>
            </w:r>
          </w:p>
        </w:tc>
        <w:tc>
          <w:tcPr>
            <w:tcW w:w="1134" w:type="dxa"/>
            <w:tcBorders>
              <w:bottom w:val="double" w:sz="4" w:space="0" w:color="auto"/>
            </w:tcBorders>
          </w:tcPr>
          <w:p w:rsidR="0094533E" w:rsidRPr="00DF3BF4" w:rsidRDefault="00C95586">
            <w:pPr>
              <w:pStyle w:val="TableParagraph"/>
              <w:spacing w:line="260" w:lineRule="exact"/>
              <w:ind w:left="99" w:right="94"/>
              <w:rPr>
                <w:sz w:val="24"/>
              </w:rPr>
            </w:pPr>
            <w:r w:rsidRPr="00DF3BF4">
              <w:rPr>
                <w:sz w:val="24"/>
              </w:rPr>
              <w:t>желтый</w:t>
            </w:r>
          </w:p>
        </w:tc>
        <w:tc>
          <w:tcPr>
            <w:tcW w:w="1134" w:type="dxa"/>
            <w:tcBorders>
              <w:bottom w:val="double" w:sz="4" w:space="0" w:color="auto"/>
            </w:tcBorders>
          </w:tcPr>
          <w:p w:rsidR="0094533E" w:rsidRPr="00DF3BF4" w:rsidRDefault="00C95586">
            <w:pPr>
              <w:pStyle w:val="TableParagraph"/>
              <w:spacing w:line="260" w:lineRule="exact"/>
              <w:ind w:left="99" w:right="90"/>
              <w:rPr>
                <w:sz w:val="24"/>
              </w:rPr>
            </w:pPr>
            <w:r w:rsidRPr="00DF3BF4">
              <w:rPr>
                <w:sz w:val="24"/>
              </w:rPr>
              <w:t>красный</w:t>
            </w:r>
          </w:p>
        </w:tc>
        <w:tc>
          <w:tcPr>
            <w:tcW w:w="1134" w:type="dxa"/>
            <w:tcBorders>
              <w:bottom w:val="double" w:sz="4" w:space="0" w:color="auto"/>
            </w:tcBorders>
          </w:tcPr>
          <w:p w:rsidR="0094533E" w:rsidRPr="00DF3BF4" w:rsidRDefault="00C95586">
            <w:pPr>
              <w:pStyle w:val="TableParagraph"/>
              <w:spacing w:line="260" w:lineRule="exact"/>
              <w:ind w:left="99" w:right="90"/>
              <w:rPr>
                <w:sz w:val="24"/>
              </w:rPr>
            </w:pPr>
            <w:r w:rsidRPr="00DF3BF4">
              <w:rPr>
                <w:sz w:val="24"/>
              </w:rPr>
              <w:t>зеленый</w:t>
            </w:r>
          </w:p>
        </w:tc>
        <w:tc>
          <w:tcPr>
            <w:tcW w:w="992" w:type="dxa"/>
            <w:tcBorders>
              <w:bottom w:val="double" w:sz="4" w:space="0" w:color="auto"/>
            </w:tcBorders>
          </w:tcPr>
          <w:p w:rsidR="0094533E" w:rsidRPr="00DF3BF4" w:rsidRDefault="00C95586">
            <w:pPr>
              <w:pStyle w:val="TableParagraph"/>
              <w:spacing w:line="260" w:lineRule="exact"/>
              <w:ind w:left="182" w:right="174"/>
              <w:rPr>
                <w:sz w:val="24"/>
              </w:rPr>
            </w:pPr>
            <w:r w:rsidRPr="00DF3BF4">
              <w:rPr>
                <w:sz w:val="24"/>
              </w:rPr>
              <w:t>синий</w:t>
            </w:r>
          </w:p>
        </w:tc>
        <w:tc>
          <w:tcPr>
            <w:tcW w:w="1417" w:type="dxa"/>
            <w:tcBorders>
              <w:bottom w:val="double" w:sz="4" w:space="0" w:color="auto"/>
            </w:tcBorders>
          </w:tcPr>
          <w:p w:rsidR="0094533E" w:rsidRPr="00DF3BF4" w:rsidRDefault="00C95586" w:rsidP="003435F6">
            <w:pPr>
              <w:pStyle w:val="TableParagraph"/>
              <w:spacing w:line="260" w:lineRule="exact"/>
              <w:ind w:right="78"/>
              <w:rPr>
                <w:sz w:val="24"/>
              </w:rPr>
            </w:pPr>
            <w:r w:rsidRPr="00DF3BF4">
              <w:rPr>
                <w:sz w:val="24"/>
              </w:rPr>
              <w:t>коричневый</w:t>
            </w:r>
          </w:p>
        </w:tc>
      </w:tr>
      <w:tr w:rsidR="0094533E" w:rsidRPr="00DF3BF4" w:rsidTr="003435F6">
        <w:trPr>
          <w:trHeight w:val="293"/>
        </w:trPr>
        <w:tc>
          <w:tcPr>
            <w:tcW w:w="1671" w:type="dxa"/>
          </w:tcPr>
          <w:p w:rsidR="0094533E" w:rsidRPr="00DF3BF4" w:rsidRDefault="00C95586">
            <w:pPr>
              <w:pStyle w:val="TableParagraph"/>
              <w:spacing w:line="274" w:lineRule="exact"/>
              <w:ind w:left="688"/>
              <w:jc w:val="left"/>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4"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4" w:lineRule="exact"/>
              <w:ind w:left="141" w:right="134"/>
              <w:rPr>
                <w:sz w:val="24"/>
              </w:rPr>
            </w:pPr>
            <w:r w:rsidRPr="00DF3BF4">
              <w:rPr>
                <w:sz w:val="24"/>
              </w:rPr>
              <w:t>70</w:t>
            </w:r>
          </w:p>
        </w:tc>
        <w:tc>
          <w:tcPr>
            <w:tcW w:w="1134" w:type="dxa"/>
          </w:tcPr>
          <w:p w:rsidR="0094533E" w:rsidRPr="00DF3BF4" w:rsidRDefault="00C95586">
            <w:pPr>
              <w:pStyle w:val="TableParagraph"/>
              <w:spacing w:line="274" w:lineRule="exact"/>
              <w:ind w:left="99" w:right="92"/>
              <w:rPr>
                <w:sz w:val="24"/>
              </w:rPr>
            </w:pPr>
            <w:r w:rsidRPr="00DF3BF4">
              <w:rPr>
                <w:sz w:val="24"/>
              </w:rPr>
              <w:t>50</w:t>
            </w:r>
          </w:p>
        </w:tc>
        <w:tc>
          <w:tcPr>
            <w:tcW w:w="1134" w:type="dxa"/>
          </w:tcPr>
          <w:p w:rsidR="0094533E" w:rsidRPr="00DF3BF4" w:rsidRDefault="00C95586">
            <w:pPr>
              <w:pStyle w:val="TableParagraph"/>
              <w:spacing w:line="274" w:lineRule="exact"/>
              <w:ind w:left="99" w:right="92"/>
              <w:rPr>
                <w:sz w:val="24"/>
              </w:rPr>
            </w:pPr>
            <w:r w:rsidRPr="00DF3BF4">
              <w:rPr>
                <w:sz w:val="24"/>
              </w:rPr>
              <w:t>14,5</w:t>
            </w:r>
          </w:p>
        </w:tc>
        <w:tc>
          <w:tcPr>
            <w:tcW w:w="1134" w:type="dxa"/>
          </w:tcPr>
          <w:p w:rsidR="0094533E" w:rsidRPr="00DF3BF4" w:rsidRDefault="00C95586">
            <w:pPr>
              <w:pStyle w:val="TableParagraph"/>
              <w:spacing w:line="274" w:lineRule="exact"/>
              <w:ind w:left="8"/>
              <w:rPr>
                <w:sz w:val="24"/>
              </w:rPr>
            </w:pPr>
            <w:r w:rsidRPr="00DF3BF4">
              <w:rPr>
                <w:sz w:val="24"/>
              </w:rPr>
              <w:t>9</w:t>
            </w:r>
          </w:p>
        </w:tc>
        <w:tc>
          <w:tcPr>
            <w:tcW w:w="992" w:type="dxa"/>
          </w:tcPr>
          <w:p w:rsidR="0094533E" w:rsidRPr="00DF3BF4" w:rsidRDefault="00C95586">
            <w:pPr>
              <w:pStyle w:val="TableParagraph"/>
              <w:spacing w:line="274" w:lineRule="exact"/>
              <w:ind w:left="8"/>
              <w:rPr>
                <w:sz w:val="24"/>
              </w:rPr>
            </w:pPr>
            <w:r w:rsidRPr="00DF3BF4">
              <w:rPr>
                <w:sz w:val="24"/>
              </w:rPr>
              <w:t>4</w:t>
            </w:r>
          </w:p>
        </w:tc>
        <w:tc>
          <w:tcPr>
            <w:tcW w:w="1417" w:type="dxa"/>
          </w:tcPr>
          <w:p w:rsidR="0094533E" w:rsidRPr="00DF3BF4" w:rsidRDefault="00C95586">
            <w:pPr>
              <w:pStyle w:val="TableParagraph"/>
              <w:spacing w:line="274" w:lineRule="exact"/>
              <w:ind w:left="9"/>
              <w:rPr>
                <w:sz w:val="24"/>
              </w:rPr>
            </w:pPr>
            <w:r w:rsidRPr="00DF3BF4">
              <w:rPr>
                <w:sz w:val="24"/>
              </w:rPr>
              <w:t>1</w:t>
            </w:r>
          </w:p>
        </w:tc>
      </w:tr>
      <w:tr w:rsidR="0094533E" w:rsidRPr="00DF3BF4" w:rsidTr="003435F6">
        <w:trPr>
          <w:trHeight w:val="293"/>
        </w:trPr>
        <w:tc>
          <w:tcPr>
            <w:tcW w:w="1671" w:type="dxa"/>
          </w:tcPr>
          <w:p w:rsidR="0094533E" w:rsidRPr="00DF3BF4" w:rsidRDefault="00C95586">
            <w:pPr>
              <w:pStyle w:val="TableParagraph"/>
              <w:spacing w:line="274" w:lineRule="exact"/>
              <w:ind w:left="688"/>
              <w:jc w:val="left"/>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4"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4" w:lineRule="exact"/>
              <w:ind w:left="141" w:right="134"/>
              <w:rPr>
                <w:sz w:val="24"/>
              </w:rPr>
            </w:pPr>
            <w:r w:rsidRPr="00DF3BF4">
              <w:rPr>
                <w:sz w:val="24"/>
              </w:rPr>
              <w:t>30</w:t>
            </w:r>
          </w:p>
        </w:tc>
        <w:tc>
          <w:tcPr>
            <w:tcW w:w="1134" w:type="dxa"/>
          </w:tcPr>
          <w:p w:rsidR="0094533E" w:rsidRPr="00DF3BF4" w:rsidRDefault="00C95586">
            <w:pPr>
              <w:pStyle w:val="TableParagraph"/>
              <w:spacing w:line="274" w:lineRule="exact"/>
              <w:ind w:left="99" w:right="92"/>
              <w:rPr>
                <w:sz w:val="24"/>
              </w:rPr>
            </w:pPr>
            <w:r w:rsidRPr="00DF3BF4">
              <w:rPr>
                <w:sz w:val="24"/>
              </w:rPr>
              <w:t>22</w:t>
            </w:r>
          </w:p>
        </w:tc>
        <w:tc>
          <w:tcPr>
            <w:tcW w:w="1134" w:type="dxa"/>
          </w:tcPr>
          <w:p w:rsidR="0094533E" w:rsidRPr="00DF3BF4" w:rsidRDefault="00C95586">
            <w:pPr>
              <w:pStyle w:val="TableParagraph"/>
              <w:spacing w:line="274" w:lineRule="exact"/>
              <w:ind w:left="7"/>
              <w:rPr>
                <w:sz w:val="24"/>
              </w:rPr>
            </w:pPr>
            <w:r w:rsidRPr="00DF3BF4">
              <w:rPr>
                <w:sz w:val="24"/>
              </w:rPr>
              <w:t>6</w:t>
            </w:r>
          </w:p>
        </w:tc>
        <w:tc>
          <w:tcPr>
            <w:tcW w:w="1134" w:type="dxa"/>
          </w:tcPr>
          <w:p w:rsidR="0094533E" w:rsidRPr="00DF3BF4" w:rsidRDefault="00C95586">
            <w:pPr>
              <w:pStyle w:val="TableParagraph"/>
              <w:spacing w:line="274" w:lineRule="exact"/>
              <w:ind w:left="99" w:right="91"/>
              <w:rPr>
                <w:sz w:val="24"/>
              </w:rPr>
            </w:pPr>
            <w:r w:rsidRPr="00DF3BF4">
              <w:rPr>
                <w:sz w:val="24"/>
              </w:rPr>
              <w:t>3,5</w:t>
            </w:r>
          </w:p>
        </w:tc>
        <w:tc>
          <w:tcPr>
            <w:tcW w:w="992" w:type="dxa"/>
          </w:tcPr>
          <w:p w:rsidR="0094533E" w:rsidRPr="00DF3BF4" w:rsidRDefault="00C95586">
            <w:pPr>
              <w:pStyle w:val="TableParagraph"/>
              <w:spacing w:line="274" w:lineRule="exact"/>
              <w:ind w:left="182" w:right="174"/>
              <w:rPr>
                <w:sz w:val="24"/>
              </w:rPr>
            </w:pPr>
            <w:r w:rsidRPr="00DF3BF4">
              <w:rPr>
                <w:sz w:val="24"/>
              </w:rPr>
              <w:t>1,7</w:t>
            </w:r>
          </w:p>
        </w:tc>
        <w:tc>
          <w:tcPr>
            <w:tcW w:w="1417" w:type="dxa"/>
          </w:tcPr>
          <w:p w:rsidR="0094533E" w:rsidRPr="00DF3BF4" w:rsidRDefault="00C95586">
            <w:pPr>
              <w:pStyle w:val="TableParagraph"/>
              <w:spacing w:line="274" w:lineRule="exact"/>
              <w:ind w:left="87" w:right="78"/>
              <w:rPr>
                <w:sz w:val="24"/>
              </w:rPr>
            </w:pPr>
            <w:r w:rsidRPr="00DF3BF4">
              <w:rPr>
                <w:sz w:val="24"/>
              </w:rPr>
              <w:t>0,3</w:t>
            </w:r>
          </w:p>
        </w:tc>
      </w:tr>
      <w:tr w:rsidR="0094533E" w:rsidRPr="00DF3BF4" w:rsidTr="003435F6">
        <w:trPr>
          <w:trHeight w:val="294"/>
        </w:trPr>
        <w:tc>
          <w:tcPr>
            <w:tcW w:w="1671" w:type="dxa"/>
          </w:tcPr>
          <w:p w:rsidR="0094533E" w:rsidRPr="00DF3BF4" w:rsidRDefault="00C95586">
            <w:pPr>
              <w:pStyle w:val="TableParagraph"/>
              <w:spacing w:line="275" w:lineRule="exact"/>
              <w:ind w:left="688"/>
              <w:jc w:val="left"/>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5"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5" w:lineRule="exact"/>
              <w:ind w:left="141" w:right="134"/>
              <w:rPr>
                <w:sz w:val="24"/>
              </w:rPr>
            </w:pPr>
            <w:r w:rsidRPr="00DF3BF4">
              <w:rPr>
                <w:sz w:val="24"/>
              </w:rPr>
              <w:t>10</w:t>
            </w:r>
          </w:p>
        </w:tc>
        <w:tc>
          <w:tcPr>
            <w:tcW w:w="1134" w:type="dxa"/>
          </w:tcPr>
          <w:p w:rsidR="0094533E" w:rsidRPr="00DF3BF4" w:rsidRDefault="00C95586">
            <w:pPr>
              <w:pStyle w:val="TableParagraph"/>
              <w:spacing w:line="275" w:lineRule="exact"/>
              <w:ind w:left="7"/>
              <w:rPr>
                <w:sz w:val="24"/>
              </w:rPr>
            </w:pPr>
            <w:r w:rsidRPr="00DF3BF4">
              <w:rPr>
                <w:sz w:val="24"/>
              </w:rPr>
              <w:t>7</w:t>
            </w:r>
          </w:p>
        </w:tc>
        <w:tc>
          <w:tcPr>
            <w:tcW w:w="1134" w:type="dxa"/>
          </w:tcPr>
          <w:p w:rsidR="0094533E" w:rsidRPr="00DF3BF4" w:rsidRDefault="00C95586">
            <w:pPr>
              <w:pStyle w:val="TableParagraph"/>
              <w:spacing w:line="275" w:lineRule="exact"/>
              <w:ind w:left="7"/>
              <w:rPr>
                <w:sz w:val="24"/>
              </w:rPr>
            </w:pPr>
            <w:r w:rsidRPr="00DF3BF4">
              <w:rPr>
                <w:sz w:val="24"/>
              </w:rPr>
              <w:t>2</w:t>
            </w:r>
          </w:p>
        </w:tc>
        <w:tc>
          <w:tcPr>
            <w:tcW w:w="1134" w:type="dxa"/>
          </w:tcPr>
          <w:p w:rsidR="0094533E" w:rsidRPr="00DF3BF4" w:rsidRDefault="00C95586">
            <w:pPr>
              <w:pStyle w:val="TableParagraph"/>
              <w:spacing w:line="275" w:lineRule="exact"/>
              <w:ind w:left="99" w:right="91"/>
              <w:rPr>
                <w:sz w:val="24"/>
              </w:rPr>
            </w:pPr>
            <w:r w:rsidRPr="00DF3BF4">
              <w:rPr>
                <w:sz w:val="24"/>
              </w:rPr>
              <w:t>1,5</w:t>
            </w:r>
          </w:p>
        </w:tc>
        <w:tc>
          <w:tcPr>
            <w:tcW w:w="992" w:type="dxa"/>
          </w:tcPr>
          <w:p w:rsidR="0094533E" w:rsidRPr="00DF3BF4" w:rsidRDefault="00C95586">
            <w:pPr>
              <w:pStyle w:val="TableParagraph"/>
              <w:spacing w:line="275" w:lineRule="exact"/>
              <w:ind w:left="182" w:right="174"/>
              <w:rPr>
                <w:sz w:val="24"/>
              </w:rPr>
            </w:pPr>
            <w:r w:rsidRPr="00DF3BF4">
              <w:rPr>
                <w:sz w:val="24"/>
              </w:rPr>
              <w:t>0,5</w:t>
            </w:r>
          </w:p>
        </w:tc>
        <w:tc>
          <w:tcPr>
            <w:tcW w:w="1417" w:type="dxa"/>
          </w:tcPr>
          <w:p w:rsidR="0094533E" w:rsidRPr="00DF3BF4" w:rsidRDefault="00C95586">
            <w:pPr>
              <w:pStyle w:val="TableParagraph"/>
              <w:spacing w:line="275" w:lineRule="exact"/>
              <w:ind w:left="87" w:right="78"/>
              <w:rPr>
                <w:sz w:val="24"/>
              </w:rPr>
            </w:pPr>
            <w:r w:rsidRPr="00DF3BF4">
              <w:rPr>
                <w:sz w:val="24"/>
              </w:rPr>
              <w:t>0,1</w:t>
            </w:r>
          </w:p>
        </w:tc>
      </w:tr>
      <w:tr w:rsidR="0094533E" w:rsidRPr="00DF3BF4" w:rsidTr="003435F6">
        <w:trPr>
          <w:trHeight w:val="293"/>
        </w:trPr>
        <w:tc>
          <w:tcPr>
            <w:tcW w:w="1671" w:type="dxa"/>
          </w:tcPr>
          <w:p w:rsidR="0094533E" w:rsidRPr="00DF3BF4" w:rsidRDefault="00C95586">
            <w:pPr>
              <w:pStyle w:val="TableParagraph"/>
              <w:spacing w:line="274" w:lineRule="exact"/>
              <w:ind w:left="688"/>
              <w:jc w:val="left"/>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4"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4" w:lineRule="exact"/>
              <w:ind w:left="141" w:right="134"/>
              <w:rPr>
                <w:sz w:val="24"/>
              </w:rPr>
            </w:pPr>
            <w:r w:rsidRPr="00DF3BF4">
              <w:rPr>
                <w:sz w:val="24"/>
              </w:rPr>
              <w:t>50</w:t>
            </w:r>
          </w:p>
        </w:tc>
        <w:tc>
          <w:tcPr>
            <w:tcW w:w="1134" w:type="dxa"/>
          </w:tcPr>
          <w:p w:rsidR="0094533E" w:rsidRPr="00DF3BF4" w:rsidRDefault="00C95586">
            <w:pPr>
              <w:pStyle w:val="TableParagraph"/>
              <w:spacing w:line="274" w:lineRule="exact"/>
              <w:ind w:left="99" w:right="92"/>
              <w:rPr>
                <w:sz w:val="24"/>
              </w:rPr>
            </w:pPr>
            <w:r w:rsidRPr="00DF3BF4">
              <w:rPr>
                <w:sz w:val="24"/>
              </w:rPr>
              <w:t>35</w:t>
            </w:r>
          </w:p>
        </w:tc>
        <w:tc>
          <w:tcPr>
            <w:tcW w:w="1134" w:type="dxa"/>
          </w:tcPr>
          <w:p w:rsidR="0094533E" w:rsidRPr="00DF3BF4" w:rsidRDefault="00C95586">
            <w:pPr>
              <w:pStyle w:val="TableParagraph"/>
              <w:spacing w:line="274" w:lineRule="exact"/>
              <w:ind w:left="99" w:right="92"/>
              <w:rPr>
                <w:sz w:val="24"/>
              </w:rPr>
            </w:pPr>
            <w:r w:rsidRPr="00DF3BF4">
              <w:rPr>
                <w:sz w:val="24"/>
              </w:rPr>
              <w:t>10</w:t>
            </w:r>
          </w:p>
        </w:tc>
        <w:tc>
          <w:tcPr>
            <w:tcW w:w="1134" w:type="dxa"/>
          </w:tcPr>
          <w:p w:rsidR="0094533E" w:rsidRPr="00DF3BF4" w:rsidRDefault="00C95586">
            <w:pPr>
              <w:pStyle w:val="TableParagraph"/>
              <w:spacing w:line="274" w:lineRule="exact"/>
              <w:ind w:left="8"/>
              <w:rPr>
                <w:sz w:val="24"/>
              </w:rPr>
            </w:pPr>
            <w:r w:rsidRPr="00DF3BF4">
              <w:rPr>
                <w:sz w:val="24"/>
              </w:rPr>
              <w:t>7</w:t>
            </w:r>
          </w:p>
        </w:tc>
        <w:tc>
          <w:tcPr>
            <w:tcW w:w="992" w:type="dxa"/>
          </w:tcPr>
          <w:p w:rsidR="0094533E" w:rsidRPr="00DF3BF4" w:rsidRDefault="00C95586">
            <w:pPr>
              <w:pStyle w:val="TableParagraph"/>
              <w:spacing w:line="274" w:lineRule="exact"/>
              <w:ind w:left="8"/>
              <w:rPr>
                <w:sz w:val="24"/>
              </w:rPr>
            </w:pPr>
            <w:r w:rsidRPr="00DF3BF4">
              <w:rPr>
                <w:sz w:val="24"/>
              </w:rPr>
              <w:t>2</w:t>
            </w:r>
          </w:p>
        </w:tc>
        <w:tc>
          <w:tcPr>
            <w:tcW w:w="1417" w:type="dxa"/>
          </w:tcPr>
          <w:p w:rsidR="0094533E" w:rsidRPr="00DF3BF4" w:rsidRDefault="00C95586">
            <w:pPr>
              <w:pStyle w:val="TableParagraph"/>
              <w:spacing w:line="274" w:lineRule="exact"/>
              <w:ind w:left="87" w:right="78"/>
              <w:rPr>
                <w:sz w:val="24"/>
              </w:rPr>
            </w:pPr>
            <w:r w:rsidRPr="00DF3BF4">
              <w:rPr>
                <w:sz w:val="24"/>
              </w:rPr>
              <w:t>0,6</w:t>
            </w:r>
          </w:p>
        </w:tc>
      </w:tr>
      <w:tr w:rsidR="0094533E" w:rsidRPr="00DF3BF4" w:rsidTr="003435F6">
        <w:trPr>
          <w:trHeight w:val="293"/>
        </w:trPr>
        <w:tc>
          <w:tcPr>
            <w:tcW w:w="1671" w:type="dxa"/>
          </w:tcPr>
          <w:p w:rsidR="0094533E" w:rsidRPr="00DF3BF4" w:rsidRDefault="00C95586">
            <w:pPr>
              <w:pStyle w:val="TableParagraph"/>
              <w:spacing w:line="274" w:lineRule="exact"/>
              <w:ind w:left="688"/>
              <w:jc w:val="left"/>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4"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4" w:lineRule="exact"/>
              <w:ind w:left="141" w:right="134"/>
              <w:rPr>
                <w:sz w:val="24"/>
              </w:rPr>
            </w:pPr>
            <w:r w:rsidRPr="00DF3BF4">
              <w:rPr>
                <w:sz w:val="24"/>
              </w:rPr>
              <w:t>24</w:t>
            </w:r>
          </w:p>
        </w:tc>
        <w:tc>
          <w:tcPr>
            <w:tcW w:w="1134" w:type="dxa"/>
          </w:tcPr>
          <w:p w:rsidR="0094533E" w:rsidRPr="00DF3BF4" w:rsidRDefault="00C95586">
            <w:pPr>
              <w:pStyle w:val="TableParagraph"/>
              <w:spacing w:line="274" w:lineRule="exact"/>
              <w:ind w:left="99" w:right="92"/>
              <w:rPr>
                <w:sz w:val="24"/>
              </w:rPr>
            </w:pPr>
            <w:r w:rsidRPr="00DF3BF4">
              <w:rPr>
                <w:sz w:val="24"/>
              </w:rPr>
              <w:t>16</w:t>
            </w:r>
          </w:p>
        </w:tc>
        <w:tc>
          <w:tcPr>
            <w:tcW w:w="1134" w:type="dxa"/>
          </w:tcPr>
          <w:p w:rsidR="0094533E" w:rsidRPr="00DF3BF4" w:rsidRDefault="00C95586">
            <w:pPr>
              <w:pStyle w:val="TableParagraph"/>
              <w:spacing w:line="274" w:lineRule="exact"/>
              <w:ind w:left="7"/>
              <w:rPr>
                <w:sz w:val="24"/>
              </w:rPr>
            </w:pPr>
            <w:r w:rsidRPr="00DF3BF4">
              <w:rPr>
                <w:sz w:val="24"/>
              </w:rPr>
              <w:t>4</w:t>
            </w:r>
          </w:p>
        </w:tc>
        <w:tc>
          <w:tcPr>
            <w:tcW w:w="1134" w:type="dxa"/>
          </w:tcPr>
          <w:p w:rsidR="0094533E" w:rsidRPr="00DF3BF4" w:rsidRDefault="00C95586">
            <w:pPr>
              <w:pStyle w:val="TableParagraph"/>
              <w:spacing w:line="274" w:lineRule="exact"/>
              <w:ind w:left="8"/>
              <w:rPr>
                <w:sz w:val="24"/>
              </w:rPr>
            </w:pPr>
            <w:r w:rsidRPr="00DF3BF4">
              <w:rPr>
                <w:sz w:val="24"/>
              </w:rPr>
              <w:t>3</w:t>
            </w:r>
          </w:p>
        </w:tc>
        <w:tc>
          <w:tcPr>
            <w:tcW w:w="992" w:type="dxa"/>
          </w:tcPr>
          <w:p w:rsidR="0094533E" w:rsidRPr="00DF3BF4" w:rsidRDefault="00C95586">
            <w:pPr>
              <w:pStyle w:val="TableParagraph"/>
              <w:spacing w:line="274" w:lineRule="exact"/>
              <w:ind w:left="8"/>
              <w:rPr>
                <w:sz w:val="24"/>
              </w:rPr>
            </w:pPr>
            <w:r w:rsidRPr="00DF3BF4">
              <w:rPr>
                <w:sz w:val="24"/>
              </w:rPr>
              <w:t>1</w:t>
            </w:r>
          </w:p>
        </w:tc>
        <w:tc>
          <w:tcPr>
            <w:tcW w:w="1417" w:type="dxa"/>
          </w:tcPr>
          <w:p w:rsidR="0094533E" w:rsidRPr="00DF3BF4" w:rsidRDefault="00C95586">
            <w:pPr>
              <w:pStyle w:val="TableParagraph"/>
              <w:spacing w:line="274" w:lineRule="exact"/>
              <w:ind w:left="87" w:right="78"/>
              <w:rPr>
                <w:sz w:val="24"/>
              </w:rPr>
            </w:pPr>
            <w:r w:rsidRPr="00DF3BF4">
              <w:rPr>
                <w:sz w:val="24"/>
              </w:rPr>
              <w:t>0,2</w:t>
            </w:r>
          </w:p>
        </w:tc>
      </w:tr>
      <w:tr w:rsidR="0094533E" w:rsidRPr="00DF3BF4" w:rsidTr="003435F6">
        <w:trPr>
          <w:trHeight w:val="294"/>
        </w:trPr>
        <w:tc>
          <w:tcPr>
            <w:tcW w:w="1671" w:type="dxa"/>
          </w:tcPr>
          <w:p w:rsidR="0094533E" w:rsidRPr="00DF3BF4" w:rsidRDefault="00C95586">
            <w:pPr>
              <w:pStyle w:val="TableParagraph"/>
              <w:spacing w:line="275" w:lineRule="exact"/>
              <w:ind w:left="688"/>
              <w:jc w:val="left"/>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5"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5" w:lineRule="exact"/>
              <w:ind w:left="7"/>
              <w:rPr>
                <w:sz w:val="24"/>
              </w:rPr>
            </w:pPr>
            <w:r w:rsidRPr="00DF3BF4">
              <w:rPr>
                <w:sz w:val="24"/>
              </w:rPr>
              <w:t>9</w:t>
            </w:r>
          </w:p>
        </w:tc>
        <w:tc>
          <w:tcPr>
            <w:tcW w:w="1134" w:type="dxa"/>
          </w:tcPr>
          <w:p w:rsidR="0094533E" w:rsidRPr="00DF3BF4" w:rsidRDefault="00C95586">
            <w:pPr>
              <w:pStyle w:val="TableParagraph"/>
              <w:spacing w:line="275" w:lineRule="exact"/>
              <w:ind w:left="7"/>
              <w:rPr>
                <w:sz w:val="24"/>
              </w:rPr>
            </w:pPr>
            <w:r w:rsidRPr="00DF3BF4">
              <w:rPr>
                <w:sz w:val="24"/>
              </w:rPr>
              <w:t>6</w:t>
            </w:r>
          </w:p>
        </w:tc>
        <w:tc>
          <w:tcPr>
            <w:tcW w:w="1134" w:type="dxa"/>
          </w:tcPr>
          <w:p w:rsidR="0094533E" w:rsidRPr="00DF3BF4" w:rsidRDefault="00C95586">
            <w:pPr>
              <w:pStyle w:val="TableParagraph"/>
              <w:spacing w:line="275" w:lineRule="exact"/>
              <w:ind w:left="99" w:right="92"/>
              <w:rPr>
                <w:sz w:val="24"/>
              </w:rPr>
            </w:pPr>
            <w:r w:rsidRPr="00DF3BF4">
              <w:rPr>
                <w:sz w:val="24"/>
              </w:rPr>
              <w:t>1,8</w:t>
            </w:r>
          </w:p>
        </w:tc>
        <w:tc>
          <w:tcPr>
            <w:tcW w:w="1134" w:type="dxa"/>
          </w:tcPr>
          <w:p w:rsidR="0094533E" w:rsidRPr="00DF3BF4" w:rsidRDefault="00C95586">
            <w:pPr>
              <w:pStyle w:val="TableParagraph"/>
              <w:spacing w:line="275" w:lineRule="exact"/>
              <w:ind w:left="99" w:right="91"/>
              <w:rPr>
                <w:sz w:val="24"/>
              </w:rPr>
            </w:pPr>
            <w:r w:rsidRPr="00DF3BF4">
              <w:rPr>
                <w:sz w:val="24"/>
              </w:rPr>
              <w:t>1,2</w:t>
            </w:r>
          </w:p>
        </w:tc>
        <w:tc>
          <w:tcPr>
            <w:tcW w:w="992" w:type="dxa"/>
          </w:tcPr>
          <w:p w:rsidR="0094533E" w:rsidRPr="00DF3BF4" w:rsidRDefault="00C95586">
            <w:pPr>
              <w:pStyle w:val="TableParagraph"/>
              <w:spacing w:line="275" w:lineRule="exact"/>
              <w:ind w:left="182" w:right="174"/>
              <w:rPr>
                <w:sz w:val="24"/>
              </w:rPr>
            </w:pPr>
            <w:r w:rsidRPr="00DF3BF4">
              <w:rPr>
                <w:sz w:val="24"/>
              </w:rPr>
              <w:t>0,1</w:t>
            </w:r>
          </w:p>
        </w:tc>
        <w:tc>
          <w:tcPr>
            <w:tcW w:w="1417" w:type="dxa"/>
          </w:tcPr>
          <w:p w:rsidR="0094533E" w:rsidRPr="00DF3BF4" w:rsidRDefault="00C95586">
            <w:pPr>
              <w:pStyle w:val="TableParagraph"/>
              <w:spacing w:line="275" w:lineRule="exact"/>
              <w:ind w:left="87" w:right="78"/>
              <w:rPr>
                <w:sz w:val="24"/>
              </w:rPr>
            </w:pPr>
            <w:r w:rsidRPr="00DF3BF4">
              <w:rPr>
                <w:sz w:val="24"/>
              </w:rPr>
              <w:t>0,1</w:t>
            </w:r>
          </w:p>
        </w:tc>
      </w:tr>
      <w:tr w:rsidR="0094533E" w:rsidRPr="00DF3BF4" w:rsidTr="003435F6">
        <w:trPr>
          <w:trHeight w:val="293"/>
        </w:trPr>
        <w:tc>
          <w:tcPr>
            <w:tcW w:w="1671" w:type="dxa"/>
          </w:tcPr>
          <w:p w:rsidR="0094533E" w:rsidRPr="00DF3BF4" w:rsidRDefault="00C95586">
            <w:pPr>
              <w:pStyle w:val="TableParagraph"/>
              <w:spacing w:line="274" w:lineRule="exact"/>
              <w:ind w:left="726"/>
              <w:jc w:val="left"/>
              <w:rPr>
                <w:rFonts w:ascii="Symbol" w:hAnsi="Symbol"/>
                <w:sz w:val="25"/>
              </w:rPr>
            </w:pPr>
            <w:r w:rsidRPr="00DF3BF4">
              <w:rPr>
                <w:rFonts w:ascii="Symbol" w:hAnsi="Symbol"/>
                <w:sz w:val="25"/>
              </w:rPr>
              <w:t></w:t>
            </w:r>
            <w:r w:rsidRPr="00DF3BF4">
              <w:rPr>
                <w:rFonts w:ascii="Symbol" w:hAnsi="Symbol"/>
                <w:sz w:val="25"/>
              </w:rPr>
              <w:t></w:t>
            </w:r>
          </w:p>
        </w:tc>
        <w:tc>
          <w:tcPr>
            <w:tcW w:w="1248" w:type="dxa"/>
          </w:tcPr>
          <w:p w:rsidR="0094533E" w:rsidRPr="00DF3BF4" w:rsidRDefault="00C95586">
            <w:pPr>
              <w:pStyle w:val="TableParagraph"/>
              <w:spacing w:line="274"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4" w:lineRule="exact"/>
              <w:ind w:left="7"/>
              <w:rPr>
                <w:sz w:val="24"/>
              </w:rPr>
            </w:pPr>
            <w:r w:rsidRPr="00DF3BF4">
              <w:rPr>
                <w:sz w:val="24"/>
              </w:rPr>
              <w:t>5</w:t>
            </w:r>
          </w:p>
        </w:tc>
        <w:tc>
          <w:tcPr>
            <w:tcW w:w="1134" w:type="dxa"/>
          </w:tcPr>
          <w:p w:rsidR="0094533E" w:rsidRPr="00DF3BF4" w:rsidRDefault="00C95586">
            <w:pPr>
              <w:pStyle w:val="TableParagraph"/>
              <w:spacing w:line="274" w:lineRule="exact"/>
              <w:ind w:left="7"/>
              <w:rPr>
                <w:sz w:val="24"/>
              </w:rPr>
            </w:pPr>
            <w:r w:rsidRPr="00DF3BF4">
              <w:rPr>
                <w:sz w:val="24"/>
              </w:rPr>
              <w:t>3</w:t>
            </w:r>
          </w:p>
        </w:tc>
        <w:tc>
          <w:tcPr>
            <w:tcW w:w="1134" w:type="dxa"/>
          </w:tcPr>
          <w:p w:rsidR="0094533E" w:rsidRPr="00DF3BF4" w:rsidRDefault="00C95586">
            <w:pPr>
              <w:pStyle w:val="TableParagraph"/>
              <w:spacing w:line="274" w:lineRule="exact"/>
              <w:ind w:left="7"/>
              <w:rPr>
                <w:sz w:val="24"/>
              </w:rPr>
            </w:pPr>
            <w:r w:rsidRPr="00DF3BF4">
              <w:rPr>
                <w:sz w:val="24"/>
              </w:rPr>
              <w:t>1</w:t>
            </w:r>
          </w:p>
        </w:tc>
        <w:tc>
          <w:tcPr>
            <w:tcW w:w="1134" w:type="dxa"/>
          </w:tcPr>
          <w:p w:rsidR="0094533E" w:rsidRPr="00DF3BF4" w:rsidRDefault="00C95586">
            <w:pPr>
              <w:pStyle w:val="TableParagraph"/>
              <w:spacing w:line="274" w:lineRule="exact"/>
              <w:ind w:left="99" w:right="91"/>
              <w:rPr>
                <w:sz w:val="24"/>
              </w:rPr>
            </w:pPr>
            <w:r w:rsidRPr="00DF3BF4">
              <w:rPr>
                <w:sz w:val="24"/>
              </w:rPr>
              <w:t>0,5</w:t>
            </w:r>
          </w:p>
        </w:tc>
        <w:tc>
          <w:tcPr>
            <w:tcW w:w="992" w:type="dxa"/>
          </w:tcPr>
          <w:p w:rsidR="0094533E" w:rsidRPr="00DF3BF4" w:rsidRDefault="00C95586">
            <w:pPr>
              <w:pStyle w:val="TableParagraph"/>
              <w:spacing w:line="274" w:lineRule="exact"/>
              <w:ind w:left="182" w:right="174"/>
              <w:rPr>
                <w:sz w:val="24"/>
              </w:rPr>
            </w:pPr>
            <w:r w:rsidRPr="00DF3BF4">
              <w:rPr>
                <w:sz w:val="24"/>
              </w:rPr>
              <w:t>0,2</w:t>
            </w:r>
          </w:p>
        </w:tc>
        <w:tc>
          <w:tcPr>
            <w:tcW w:w="1417" w:type="dxa"/>
          </w:tcPr>
          <w:p w:rsidR="0094533E" w:rsidRPr="00DF3BF4" w:rsidRDefault="00C95586">
            <w:pPr>
              <w:pStyle w:val="TableParagraph"/>
              <w:spacing w:line="274" w:lineRule="exact"/>
              <w:ind w:left="87" w:right="78"/>
              <w:rPr>
                <w:sz w:val="24"/>
              </w:rPr>
            </w:pPr>
            <w:r w:rsidRPr="00DF3BF4">
              <w:rPr>
                <w:sz w:val="24"/>
              </w:rPr>
              <w:t>0,1</w:t>
            </w:r>
          </w:p>
        </w:tc>
      </w:tr>
      <w:tr w:rsidR="0094533E" w:rsidRPr="00DF3BF4" w:rsidTr="003435F6">
        <w:trPr>
          <w:trHeight w:val="293"/>
        </w:trPr>
        <w:tc>
          <w:tcPr>
            <w:tcW w:w="1671" w:type="dxa"/>
          </w:tcPr>
          <w:p w:rsidR="0094533E" w:rsidRPr="00DF3BF4" w:rsidRDefault="00C95586">
            <w:pPr>
              <w:pStyle w:val="TableParagraph"/>
              <w:spacing w:line="274" w:lineRule="exact"/>
              <w:ind w:left="726"/>
              <w:jc w:val="left"/>
              <w:rPr>
                <w:rFonts w:ascii="Symbol" w:hAnsi="Symbol"/>
                <w:sz w:val="25"/>
              </w:rPr>
            </w:pPr>
            <w:r w:rsidRPr="00DF3BF4">
              <w:rPr>
                <w:rFonts w:ascii="Symbol" w:hAnsi="Symbol"/>
                <w:sz w:val="25"/>
              </w:rPr>
              <w:t></w:t>
            </w:r>
            <w:r w:rsidRPr="00DF3BF4">
              <w:rPr>
                <w:rFonts w:ascii="Symbol" w:hAnsi="Symbol"/>
                <w:sz w:val="25"/>
              </w:rPr>
              <w:t></w:t>
            </w:r>
          </w:p>
        </w:tc>
        <w:tc>
          <w:tcPr>
            <w:tcW w:w="1248" w:type="dxa"/>
          </w:tcPr>
          <w:p w:rsidR="0094533E" w:rsidRPr="00DF3BF4" w:rsidRDefault="00C95586">
            <w:pPr>
              <w:pStyle w:val="TableParagraph"/>
              <w:spacing w:line="274"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4" w:lineRule="exact"/>
              <w:ind w:left="141" w:right="134"/>
              <w:rPr>
                <w:sz w:val="24"/>
              </w:rPr>
            </w:pPr>
            <w:r w:rsidRPr="00DF3BF4">
              <w:rPr>
                <w:sz w:val="24"/>
              </w:rPr>
              <w:t>2,5</w:t>
            </w:r>
          </w:p>
        </w:tc>
        <w:tc>
          <w:tcPr>
            <w:tcW w:w="1134" w:type="dxa"/>
          </w:tcPr>
          <w:p w:rsidR="0094533E" w:rsidRPr="00DF3BF4" w:rsidRDefault="00C95586">
            <w:pPr>
              <w:pStyle w:val="TableParagraph"/>
              <w:spacing w:line="274" w:lineRule="exact"/>
              <w:ind w:left="99" w:right="92"/>
              <w:rPr>
                <w:sz w:val="24"/>
              </w:rPr>
            </w:pPr>
            <w:r w:rsidRPr="00DF3BF4">
              <w:rPr>
                <w:sz w:val="24"/>
              </w:rPr>
              <w:t>1,5</w:t>
            </w:r>
          </w:p>
        </w:tc>
        <w:tc>
          <w:tcPr>
            <w:tcW w:w="1134" w:type="dxa"/>
          </w:tcPr>
          <w:p w:rsidR="0094533E" w:rsidRPr="00DF3BF4" w:rsidRDefault="00C95586">
            <w:pPr>
              <w:pStyle w:val="TableParagraph"/>
              <w:spacing w:line="274" w:lineRule="exact"/>
              <w:ind w:left="99" w:right="92"/>
              <w:rPr>
                <w:sz w:val="24"/>
              </w:rPr>
            </w:pPr>
            <w:r w:rsidRPr="00DF3BF4">
              <w:rPr>
                <w:sz w:val="24"/>
              </w:rPr>
              <w:t>0,5</w:t>
            </w:r>
          </w:p>
        </w:tc>
        <w:tc>
          <w:tcPr>
            <w:tcW w:w="1134" w:type="dxa"/>
          </w:tcPr>
          <w:p w:rsidR="0094533E" w:rsidRPr="00DF3BF4" w:rsidRDefault="00C95586">
            <w:pPr>
              <w:pStyle w:val="TableParagraph"/>
              <w:spacing w:line="274" w:lineRule="exact"/>
              <w:ind w:left="99" w:right="91"/>
              <w:rPr>
                <w:sz w:val="24"/>
              </w:rPr>
            </w:pPr>
            <w:r w:rsidRPr="00DF3BF4">
              <w:rPr>
                <w:sz w:val="24"/>
              </w:rPr>
              <w:t>0,3</w:t>
            </w:r>
          </w:p>
        </w:tc>
        <w:tc>
          <w:tcPr>
            <w:tcW w:w="992" w:type="dxa"/>
          </w:tcPr>
          <w:p w:rsidR="0094533E" w:rsidRPr="00DF3BF4" w:rsidRDefault="00C95586">
            <w:pPr>
              <w:pStyle w:val="TableParagraph"/>
              <w:spacing w:line="274" w:lineRule="exact"/>
              <w:ind w:left="182" w:right="174"/>
              <w:rPr>
                <w:sz w:val="24"/>
              </w:rPr>
            </w:pPr>
            <w:r w:rsidRPr="00DF3BF4">
              <w:rPr>
                <w:sz w:val="24"/>
              </w:rPr>
              <w:t>0,1</w:t>
            </w:r>
          </w:p>
        </w:tc>
        <w:tc>
          <w:tcPr>
            <w:tcW w:w="1417" w:type="dxa"/>
          </w:tcPr>
          <w:p w:rsidR="0094533E" w:rsidRPr="00DF3BF4" w:rsidRDefault="00C95586">
            <w:pPr>
              <w:pStyle w:val="TableParagraph"/>
              <w:spacing w:line="274" w:lineRule="exact"/>
              <w:ind w:left="87" w:right="78"/>
              <w:rPr>
                <w:sz w:val="24"/>
              </w:rPr>
            </w:pPr>
            <w:r w:rsidRPr="00DF3BF4">
              <w:rPr>
                <w:sz w:val="24"/>
              </w:rPr>
              <w:t>0,1</w:t>
            </w:r>
          </w:p>
        </w:tc>
      </w:tr>
      <w:tr w:rsidR="0094533E" w:rsidRPr="00DF3BF4" w:rsidTr="003435F6">
        <w:trPr>
          <w:trHeight w:val="294"/>
        </w:trPr>
        <w:tc>
          <w:tcPr>
            <w:tcW w:w="1671" w:type="dxa"/>
          </w:tcPr>
          <w:p w:rsidR="0094533E" w:rsidRPr="00DF3BF4" w:rsidRDefault="00C95586">
            <w:pPr>
              <w:pStyle w:val="TableParagraph"/>
              <w:spacing w:line="275" w:lineRule="exact"/>
              <w:ind w:left="726"/>
              <w:jc w:val="left"/>
              <w:rPr>
                <w:rFonts w:ascii="Symbol" w:hAnsi="Symbol"/>
                <w:sz w:val="25"/>
              </w:rPr>
            </w:pPr>
            <w:r w:rsidRPr="00DF3BF4">
              <w:rPr>
                <w:rFonts w:ascii="Symbol" w:hAnsi="Symbol"/>
                <w:sz w:val="25"/>
              </w:rPr>
              <w:t></w:t>
            </w:r>
            <w:r w:rsidRPr="00DF3BF4">
              <w:rPr>
                <w:rFonts w:ascii="Symbol" w:hAnsi="Symbol"/>
                <w:sz w:val="25"/>
              </w:rPr>
              <w:t></w:t>
            </w:r>
          </w:p>
        </w:tc>
        <w:tc>
          <w:tcPr>
            <w:tcW w:w="1248" w:type="dxa"/>
          </w:tcPr>
          <w:p w:rsidR="0094533E" w:rsidRPr="00DF3BF4" w:rsidRDefault="00C95586">
            <w:pPr>
              <w:pStyle w:val="TableParagraph"/>
              <w:spacing w:line="275" w:lineRule="exact"/>
              <w:ind w:left="259" w:right="250"/>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940" w:type="dxa"/>
          </w:tcPr>
          <w:p w:rsidR="0094533E" w:rsidRPr="00DF3BF4" w:rsidRDefault="00C95586">
            <w:pPr>
              <w:pStyle w:val="TableParagraph"/>
              <w:spacing w:line="275" w:lineRule="exact"/>
              <w:ind w:left="141" w:right="134"/>
              <w:rPr>
                <w:sz w:val="24"/>
              </w:rPr>
            </w:pPr>
            <w:r w:rsidRPr="00DF3BF4">
              <w:rPr>
                <w:sz w:val="24"/>
              </w:rPr>
              <w:t>1,5</w:t>
            </w:r>
          </w:p>
        </w:tc>
        <w:tc>
          <w:tcPr>
            <w:tcW w:w="1134" w:type="dxa"/>
          </w:tcPr>
          <w:p w:rsidR="0094533E" w:rsidRPr="00DF3BF4" w:rsidRDefault="00C95586">
            <w:pPr>
              <w:pStyle w:val="TableParagraph"/>
              <w:spacing w:line="275" w:lineRule="exact"/>
              <w:ind w:left="7"/>
              <w:rPr>
                <w:sz w:val="24"/>
              </w:rPr>
            </w:pPr>
            <w:r w:rsidRPr="00DF3BF4">
              <w:rPr>
                <w:sz w:val="24"/>
              </w:rPr>
              <w:t>1</w:t>
            </w:r>
          </w:p>
        </w:tc>
        <w:tc>
          <w:tcPr>
            <w:tcW w:w="1134" w:type="dxa"/>
          </w:tcPr>
          <w:p w:rsidR="0094533E" w:rsidRPr="00DF3BF4" w:rsidRDefault="00C95586">
            <w:pPr>
              <w:pStyle w:val="TableParagraph"/>
              <w:spacing w:line="275" w:lineRule="exact"/>
              <w:ind w:left="99" w:right="92"/>
              <w:rPr>
                <w:sz w:val="24"/>
              </w:rPr>
            </w:pPr>
            <w:r w:rsidRPr="00DF3BF4">
              <w:rPr>
                <w:sz w:val="24"/>
              </w:rPr>
              <w:t>0,5</w:t>
            </w:r>
          </w:p>
        </w:tc>
        <w:tc>
          <w:tcPr>
            <w:tcW w:w="1134" w:type="dxa"/>
          </w:tcPr>
          <w:p w:rsidR="0094533E" w:rsidRPr="00DF3BF4" w:rsidRDefault="00C95586">
            <w:pPr>
              <w:pStyle w:val="TableParagraph"/>
              <w:spacing w:line="275" w:lineRule="exact"/>
              <w:ind w:left="99" w:right="91"/>
              <w:rPr>
                <w:sz w:val="24"/>
              </w:rPr>
            </w:pPr>
            <w:r w:rsidRPr="00DF3BF4">
              <w:rPr>
                <w:sz w:val="24"/>
              </w:rPr>
              <w:t>0,2</w:t>
            </w:r>
          </w:p>
        </w:tc>
        <w:tc>
          <w:tcPr>
            <w:tcW w:w="992" w:type="dxa"/>
          </w:tcPr>
          <w:p w:rsidR="0094533E" w:rsidRPr="00DF3BF4" w:rsidRDefault="00C95586">
            <w:pPr>
              <w:pStyle w:val="TableParagraph"/>
              <w:spacing w:line="275" w:lineRule="exact"/>
              <w:ind w:left="182" w:right="174"/>
              <w:rPr>
                <w:sz w:val="24"/>
              </w:rPr>
            </w:pPr>
            <w:r w:rsidRPr="00DF3BF4">
              <w:rPr>
                <w:sz w:val="24"/>
              </w:rPr>
              <w:t>0,1</w:t>
            </w:r>
          </w:p>
        </w:tc>
        <w:tc>
          <w:tcPr>
            <w:tcW w:w="1417" w:type="dxa"/>
          </w:tcPr>
          <w:p w:rsidR="0094533E" w:rsidRPr="00DF3BF4" w:rsidRDefault="00C95586">
            <w:pPr>
              <w:pStyle w:val="TableParagraph"/>
              <w:spacing w:line="275" w:lineRule="exact"/>
              <w:ind w:left="87" w:right="78"/>
              <w:rPr>
                <w:sz w:val="24"/>
              </w:rPr>
            </w:pPr>
            <w:r w:rsidRPr="00DF3BF4">
              <w:rPr>
                <w:sz w:val="24"/>
              </w:rPr>
              <w:t>0,1</w:t>
            </w:r>
          </w:p>
        </w:tc>
      </w:tr>
    </w:tbl>
    <w:p w:rsidR="0094533E" w:rsidRPr="00DF3BF4" w:rsidRDefault="0094533E">
      <w:pPr>
        <w:spacing w:line="275" w:lineRule="exact"/>
        <w:rPr>
          <w:sz w:val="24"/>
        </w:rPr>
        <w:sectPr w:rsidR="0094533E" w:rsidRPr="00DF3BF4" w:rsidSect="00D222E9">
          <w:pgSz w:w="11910" w:h="16840"/>
          <w:pgMar w:top="1418" w:right="1418" w:bottom="1418" w:left="1134" w:header="1031" w:footer="1088" w:gutter="0"/>
          <w:cols w:space="720"/>
        </w:sectPr>
      </w:pPr>
    </w:p>
    <w:p w:rsidR="0094533E" w:rsidRPr="00DF3BF4" w:rsidRDefault="00C95586" w:rsidP="003435F6">
      <w:pPr>
        <w:spacing w:before="81"/>
        <w:ind w:right="2"/>
        <w:jc w:val="center"/>
        <w:rPr>
          <w:b/>
          <w:sz w:val="24"/>
        </w:rPr>
      </w:pPr>
      <w:r w:rsidRPr="00DF3BF4">
        <w:rPr>
          <w:b/>
          <w:sz w:val="24"/>
        </w:rPr>
        <w:lastRenderedPageBreak/>
        <w:t>Таблица Б.5 – Минимальный коэффициент световозвращения для световозвращаю- щей пленки Тип</w:t>
      </w:r>
      <w:r w:rsidRPr="00DF3BF4">
        <w:rPr>
          <w:b/>
          <w:spacing w:val="-4"/>
          <w:sz w:val="24"/>
        </w:rPr>
        <w:t xml:space="preserve"> </w:t>
      </w:r>
      <w:r w:rsidRPr="00DF3BF4">
        <w:rPr>
          <w:b/>
          <w:sz w:val="24"/>
        </w:rPr>
        <w:t>2</w:t>
      </w:r>
    </w:p>
    <w:p w:rsidR="0094533E" w:rsidRPr="00DF3BF4" w:rsidRDefault="0094533E">
      <w:pPr>
        <w:pStyle w:val="a3"/>
        <w:spacing w:after="1"/>
        <w:rPr>
          <w:b/>
          <w:i w:val="0"/>
        </w:rPr>
      </w:pPr>
    </w:p>
    <w:tbl>
      <w:tblPr>
        <w:tblStyle w:val="TableNormal"/>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71"/>
        <w:gridCol w:w="1248"/>
        <w:gridCol w:w="1138"/>
        <w:gridCol w:w="1138"/>
        <w:gridCol w:w="1138"/>
        <w:gridCol w:w="1138"/>
        <w:gridCol w:w="926"/>
        <w:gridCol w:w="1384"/>
      </w:tblGrid>
      <w:tr w:rsidR="0094533E" w:rsidRPr="00DF3BF4" w:rsidTr="003435F6">
        <w:trPr>
          <w:trHeight w:val="849"/>
        </w:trPr>
        <w:tc>
          <w:tcPr>
            <w:tcW w:w="1671" w:type="dxa"/>
            <w:vMerge w:val="restart"/>
          </w:tcPr>
          <w:p w:rsidR="0094533E" w:rsidRPr="00DF3BF4" w:rsidRDefault="00C95586" w:rsidP="003435F6">
            <w:pPr>
              <w:pStyle w:val="TableParagraph"/>
              <w:rPr>
                <w:sz w:val="24"/>
              </w:rPr>
            </w:pPr>
            <w:r w:rsidRPr="00DF3BF4">
              <w:rPr>
                <w:sz w:val="24"/>
              </w:rPr>
              <w:t>Угол наблюдения</w:t>
            </w:r>
          </w:p>
          <w:p w:rsidR="0094533E" w:rsidRPr="00DF3BF4" w:rsidRDefault="00C95586">
            <w:pPr>
              <w:pStyle w:val="TableParagraph"/>
              <w:spacing w:line="299" w:lineRule="exact"/>
              <w:ind w:left="9"/>
              <w:rPr>
                <w:rFonts w:ascii="Symbol" w:hAnsi="Symbol"/>
                <w:sz w:val="25"/>
              </w:rPr>
            </w:pPr>
            <w:r w:rsidRPr="00DF3BF4">
              <w:rPr>
                <w:rFonts w:ascii="Symbol" w:hAnsi="Symbol"/>
                <w:w w:val="96"/>
                <w:sz w:val="25"/>
              </w:rPr>
              <w:t></w:t>
            </w:r>
          </w:p>
        </w:tc>
        <w:tc>
          <w:tcPr>
            <w:tcW w:w="1248" w:type="dxa"/>
            <w:vMerge w:val="restart"/>
          </w:tcPr>
          <w:p w:rsidR="0094533E" w:rsidRPr="00DF3BF4" w:rsidRDefault="00C95586" w:rsidP="003435F6">
            <w:pPr>
              <w:pStyle w:val="TableParagraph"/>
              <w:ind w:right="204"/>
              <w:rPr>
                <w:sz w:val="24"/>
              </w:rPr>
            </w:pPr>
            <w:r w:rsidRPr="00DF3BF4">
              <w:rPr>
                <w:sz w:val="24"/>
              </w:rPr>
              <w:t>Угол падения</w:t>
            </w:r>
          </w:p>
          <w:p w:rsidR="0094533E" w:rsidRPr="00DF3BF4" w:rsidRDefault="00C95586">
            <w:pPr>
              <w:pStyle w:val="TableParagraph"/>
              <w:spacing w:line="293" w:lineRule="exact"/>
              <w:ind w:left="258" w:right="252"/>
              <w:rPr>
                <w:rFonts w:ascii="Symbol" w:hAnsi="Symbol"/>
                <w:sz w:val="25"/>
              </w:rPr>
            </w:pPr>
            <w:r w:rsidRPr="00DF3BF4">
              <w:rPr>
                <w:rFonts w:ascii="Symbol" w:hAnsi="Symbol"/>
                <w:sz w:val="25"/>
              </w:rPr>
              <w:t></w:t>
            </w:r>
            <w:r w:rsidRPr="00DF3BF4">
              <w:rPr>
                <w:rFonts w:ascii="Symbol" w:hAnsi="Symbol"/>
                <w:sz w:val="25"/>
              </w:rPr>
              <w:t></w:t>
            </w:r>
          </w:p>
          <w:p w:rsidR="0094533E" w:rsidRPr="00DF3BF4" w:rsidRDefault="00C95586">
            <w:pPr>
              <w:pStyle w:val="TableParagraph"/>
              <w:spacing w:line="278" w:lineRule="exact"/>
              <w:ind w:left="258" w:right="252"/>
              <w:rPr>
                <w:sz w:val="24"/>
              </w:rPr>
            </w:pPr>
            <w:r w:rsidRPr="00DF3BF4">
              <w:rPr>
                <w:sz w:val="24"/>
              </w:rPr>
              <w:t>(</w:t>
            </w: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r w:rsidRPr="00DF3BF4">
              <w:rPr>
                <w:sz w:val="24"/>
              </w:rPr>
              <w:t>)</w:t>
            </w:r>
          </w:p>
        </w:tc>
        <w:tc>
          <w:tcPr>
            <w:tcW w:w="6862" w:type="dxa"/>
            <w:gridSpan w:val="6"/>
          </w:tcPr>
          <w:p w:rsidR="0094533E" w:rsidRPr="00DF3BF4" w:rsidRDefault="00C95586">
            <w:pPr>
              <w:pStyle w:val="TableParagraph"/>
              <w:ind w:left="2735" w:right="893" w:hanging="1821"/>
              <w:jc w:val="left"/>
              <w:rPr>
                <w:sz w:val="24"/>
              </w:rPr>
            </w:pPr>
            <w:r w:rsidRPr="00DF3BF4">
              <w:rPr>
                <w:sz w:val="24"/>
              </w:rPr>
              <w:t xml:space="preserve">Минимальный коэффициент световозвращения (кд·лк </w:t>
            </w:r>
            <w:r w:rsidRPr="00DF3BF4">
              <w:rPr>
                <w:sz w:val="24"/>
                <w:vertAlign w:val="superscript"/>
              </w:rPr>
              <w:t>-1</w:t>
            </w:r>
            <w:r w:rsidRPr="00DF3BF4">
              <w:rPr>
                <w:sz w:val="24"/>
              </w:rPr>
              <w:t xml:space="preserve">·м </w:t>
            </w:r>
            <w:r w:rsidRPr="00DF3BF4">
              <w:rPr>
                <w:sz w:val="24"/>
                <w:vertAlign w:val="superscript"/>
              </w:rPr>
              <w:t>–2</w:t>
            </w:r>
            <w:r w:rsidRPr="00DF3BF4">
              <w:rPr>
                <w:sz w:val="24"/>
              </w:rPr>
              <w:t>)</w:t>
            </w:r>
          </w:p>
        </w:tc>
      </w:tr>
      <w:tr w:rsidR="0094533E" w:rsidRPr="00DF3BF4" w:rsidTr="001E0F68">
        <w:trPr>
          <w:trHeight w:val="280"/>
        </w:trPr>
        <w:tc>
          <w:tcPr>
            <w:tcW w:w="1671" w:type="dxa"/>
            <w:vMerge/>
            <w:tcBorders>
              <w:top w:val="nil"/>
              <w:bottom w:val="double" w:sz="4" w:space="0" w:color="auto"/>
            </w:tcBorders>
          </w:tcPr>
          <w:p w:rsidR="0094533E" w:rsidRPr="00DF3BF4" w:rsidRDefault="0094533E">
            <w:pPr>
              <w:rPr>
                <w:sz w:val="2"/>
                <w:szCs w:val="2"/>
              </w:rPr>
            </w:pPr>
          </w:p>
        </w:tc>
        <w:tc>
          <w:tcPr>
            <w:tcW w:w="1248" w:type="dxa"/>
            <w:vMerge/>
            <w:tcBorders>
              <w:top w:val="nil"/>
              <w:bottom w:val="double" w:sz="4" w:space="0" w:color="auto"/>
            </w:tcBorders>
          </w:tcPr>
          <w:p w:rsidR="0094533E" w:rsidRPr="00DF3BF4" w:rsidRDefault="0094533E">
            <w:pPr>
              <w:rPr>
                <w:sz w:val="2"/>
                <w:szCs w:val="2"/>
              </w:rPr>
            </w:pPr>
          </w:p>
        </w:tc>
        <w:tc>
          <w:tcPr>
            <w:tcW w:w="1138" w:type="dxa"/>
            <w:tcBorders>
              <w:bottom w:val="double" w:sz="4" w:space="0" w:color="auto"/>
            </w:tcBorders>
          </w:tcPr>
          <w:p w:rsidR="0094533E" w:rsidRPr="00DF3BF4" w:rsidRDefault="00C95586">
            <w:pPr>
              <w:pStyle w:val="TableParagraph"/>
              <w:spacing w:line="260" w:lineRule="exact"/>
              <w:ind w:left="101" w:right="95"/>
              <w:rPr>
                <w:sz w:val="24"/>
              </w:rPr>
            </w:pPr>
            <w:r w:rsidRPr="00DF3BF4">
              <w:rPr>
                <w:sz w:val="24"/>
              </w:rPr>
              <w:t>белый</w:t>
            </w:r>
          </w:p>
        </w:tc>
        <w:tc>
          <w:tcPr>
            <w:tcW w:w="1138" w:type="dxa"/>
            <w:tcBorders>
              <w:bottom w:val="double" w:sz="4" w:space="0" w:color="auto"/>
            </w:tcBorders>
          </w:tcPr>
          <w:p w:rsidR="0094533E" w:rsidRPr="00DF3BF4" w:rsidRDefault="00C95586">
            <w:pPr>
              <w:pStyle w:val="TableParagraph"/>
              <w:spacing w:line="260" w:lineRule="exact"/>
              <w:ind w:left="101" w:right="95"/>
              <w:rPr>
                <w:sz w:val="24"/>
              </w:rPr>
            </w:pPr>
            <w:r w:rsidRPr="00DF3BF4">
              <w:rPr>
                <w:sz w:val="24"/>
              </w:rPr>
              <w:t>желтый</w:t>
            </w:r>
          </w:p>
        </w:tc>
        <w:tc>
          <w:tcPr>
            <w:tcW w:w="1138" w:type="dxa"/>
            <w:tcBorders>
              <w:bottom w:val="double" w:sz="4" w:space="0" w:color="auto"/>
            </w:tcBorders>
          </w:tcPr>
          <w:p w:rsidR="0094533E" w:rsidRPr="00DF3BF4" w:rsidRDefault="00C95586">
            <w:pPr>
              <w:pStyle w:val="TableParagraph"/>
              <w:spacing w:line="260" w:lineRule="exact"/>
              <w:ind w:left="101" w:right="95"/>
              <w:rPr>
                <w:sz w:val="24"/>
              </w:rPr>
            </w:pPr>
            <w:r w:rsidRPr="00DF3BF4">
              <w:rPr>
                <w:sz w:val="24"/>
              </w:rPr>
              <w:t>красный</w:t>
            </w:r>
          </w:p>
        </w:tc>
        <w:tc>
          <w:tcPr>
            <w:tcW w:w="1138" w:type="dxa"/>
            <w:tcBorders>
              <w:bottom w:val="double" w:sz="4" w:space="0" w:color="auto"/>
            </w:tcBorders>
          </w:tcPr>
          <w:p w:rsidR="0094533E" w:rsidRPr="00DF3BF4" w:rsidRDefault="00C95586">
            <w:pPr>
              <w:pStyle w:val="TableParagraph"/>
              <w:spacing w:line="260" w:lineRule="exact"/>
              <w:ind w:left="98" w:right="95"/>
              <w:rPr>
                <w:sz w:val="24"/>
              </w:rPr>
            </w:pPr>
            <w:r w:rsidRPr="00DF3BF4">
              <w:rPr>
                <w:sz w:val="24"/>
              </w:rPr>
              <w:t>зеленый</w:t>
            </w:r>
          </w:p>
        </w:tc>
        <w:tc>
          <w:tcPr>
            <w:tcW w:w="926" w:type="dxa"/>
            <w:tcBorders>
              <w:bottom w:val="double" w:sz="4" w:space="0" w:color="auto"/>
            </w:tcBorders>
          </w:tcPr>
          <w:p w:rsidR="0094533E" w:rsidRPr="00DF3BF4" w:rsidRDefault="00C95586">
            <w:pPr>
              <w:pStyle w:val="TableParagraph"/>
              <w:spacing w:line="260" w:lineRule="exact"/>
              <w:ind w:left="147" w:right="143"/>
              <w:rPr>
                <w:sz w:val="24"/>
              </w:rPr>
            </w:pPr>
            <w:r w:rsidRPr="00DF3BF4">
              <w:rPr>
                <w:sz w:val="24"/>
              </w:rPr>
              <w:t>синий</w:t>
            </w:r>
          </w:p>
        </w:tc>
        <w:tc>
          <w:tcPr>
            <w:tcW w:w="1384" w:type="dxa"/>
            <w:tcBorders>
              <w:bottom w:val="double" w:sz="4" w:space="0" w:color="auto"/>
            </w:tcBorders>
          </w:tcPr>
          <w:p w:rsidR="0094533E" w:rsidRPr="00DF3BF4" w:rsidRDefault="00C95586">
            <w:pPr>
              <w:pStyle w:val="TableParagraph"/>
              <w:spacing w:line="260" w:lineRule="exact"/>
              <w:ind w:left="15" w:right="10"/>
              <w:rPr>
                <w:sz w:val="24"/>
              </w:rPr>
            </w:pPr>
            <w:r w:rsidRPr="00DF3BF4">
              <w:rPr>
                <w:sz w:val="24"/>
              </w:rPr>
              <w:t>коричневый</w:t>
            </w:r>
          </w:p>
        </w:tc>
      </w:tr>
      <w:tr w:rsidR="0094533E" w:rsidRPr="00DF3BF4" w:rsidTr="001E0F68">
        <w:trPr>
          <w:trHeight w:val="293"/>
        </w:trPr>
        <w:tc>
          <w:tcPr>
            <w:tcW w:w="1671" w:type="dxa"/>
            <w:tcBorders>
              <w:top w:val="double" w:sz="4" w:space="0" w:color="auto"/>
            </w:tcBorders>
          </w:tcPr>
          <w:p w:rsidR="0094533E" w:rsidRPr="00DF3BF4" w:rsidRDefault="00C95586">
            <w:pPr>
              <w:pStyle w:val="TableParagraph"/>
              <w:spacing w:line="274" w:lineRule="exact"/>
              <w:ind w:left="663" w:right="656"/>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Borders>
              <w:top w:val="double" w:sz="4" w:space="0" w:color="auto"/>
            </w:tcBorders>
          </w:tcPr>
          <w:p w:rsidR="0094533E" w:rsidRPr="00DF3BF4" w:rsidRDefault="00C95586">
            <w:pPr>
              <w:pStyle w:val="TableParagraph"/>
              <w:spacing w:line="274" w:lineRule="exact"/>
              <w:ind w:left="44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Borders>
              <w:top w:val="double" w:sz="4" w:space="0" w:color="auto"/>
            </w:tcBorders>
          </w:tcPr>
          <w:p w:rsidR="0094533E" w:rsidRPr="00DF3BF4" w:rsidRDefault="00C95586">
            <w:pPr>
              <w:pStyle w:val="TableParagraph"/>
              <w:spacing w:line="274" w:lineRule="exact"/>
              <w:ind w:left="101" w:right="95"/>
              <w:rPr>
                <w:sz w:val="24"/>
              </w:rPr>
            </w:pPr>
            <w:r w:rsidRPr="00DF3BF4">
              <w:rPr>
                <w:sz w:val="24"/>
              </w:rPr>
              <w:t>250</w:t>
            </w:r>
          </w:p>
        </w:tc>
        <w:tc>
          <w:tcPr>
            <w:tcW w:w="1138" w:type="dxa"/>
            <w:tcBorders>
              <w:top w:val="double" w:sz="4" w:space="0" w:color="auto"/>
            </w:tcBorders>
          </w:tcPr>
          <w:p w:rsidR="0094533E" w:rsidRPr="00DF3BF4" w:rsidRDefault="00C95586">
            <w:pPr>
              <w:pStyle w:val="TableParagraph"/>
              <w:spacing w:line="274" w:lineRule="exact"/>
              <w:ind w:left="101" w:right="93"/>
              <w:rPr>
                <w:sz w:val="24"/>
              </w:rPr>
            </w:pPr>
            <w:r w:rsidRPr="00DF3BF4">
              <w:rPr>
                <w:sz w:val="24"/>
              </w:rPr>
              <w:t>170</w:t>
            </w:r>
          </w:p>
        </w:tc>
        <w:tc>
          <w:tcPr>
            <w:tcW w:w="1138" w:type="dxa"/>
            <w:tcBorders>
              <w:top w:val="double" w:sz="4" w:space="0" w:color="auto"/>
            </w:tcBorders>
          </w:tcPr>
          <w:p w:rsidR="0094533E" w:rsidRPr="00DF3BF4" w:rsidRDefault="00C95586">
            <w:pPr>
              <w:pStyle w:val="TableParagraph"/>
              <w:spacing w:line="274" w:lineRule="exact"/>
              <w:ind w:left="101" w:right="94"/>
              <w:rPr>
                <w:sz w:val="24"/>
              </w:rPr>
            </w:pPr>
            <w:r w:rsidRPr="00DF3BF4">
              <w:rPr>
                <w:sz w:val="24"/>
              </w:rPr>
              <w:t>45</w:t>
            </w:r>
          </w:p>
        </w:tc>
        <w:tc>
          <w:tcPr>
            <w:tcW w:w="1138" w:type="dxa"/>
            <w:tcBorders>
              <w:top w:val="double" w:sz="4" w:space="0" w:color="auto"/>
            </w:tcBorders>
          </w:tcPr>
          <w:p w:rsidR="0094533E" w:rsidRPr="00DF3BF4" w:rsidRDefault="00C95586">
            <w:pPr>
              <w:pStyle w:val="TableParagraph"/>
              <w:spacing w:line="274" w:lineRule="exact"/>
              <w:ind w:left="99" w:right="95"/>
              <w:rPr>
                <w:sz w:val="24"/>
              </w:rPr>
            </w:pPr>
            <w:r w:rsidRPr="00DF3BF4">
              <w:rPr>
                <w:sz w:val="24"/>
              </w:rPr>
              <w:t>45</w:t>
            </w:r>
          </w:p>
        </w:tc>
        <w:tc>
          <w:tcPr>
            <w:tcW w:w="926" w:type="dxa"/>
            <w:tcBorders>
              <w:top w:val="double" w:sz="4" w:space="0" w:color="auto"/>
            </w:tcBorders>
          </w:tcPr>
          <w:p w:rsidR="0094533E" w:rsidRPr="00DF3BF4" w:rsidRDefault="00C95586">
            <w:pPr>
              <w:pStyle w:val="TableParagraph"/>
              <w:spacing w:line="274" w:lineRule="exact"/>
              <w:ind w:left="147" w:right="143"/>
              <w:rPr>
                <w:sz w:val="24"/>
              </w:rPr>
            </w:pPr>
            <w:r w:rsidRPr="00DF3BF4">
              <w:rPr>
                <w:sz w:val="24"/>
              </w:rPr>
              <w:t>20</w:t>
            </w:r>
          </w:p>
        </w:tc>
        <w:tc>
          <w:tcPr>
            <w:tcW w:w="1384" w:type="dxa"/>
            <w:tcBorders>
              <w:top w:val="double" w:sz="4" w:space="0" w:color="auto"/>
            </w:tcBorders>
          </w:tcPr>
          <w:p w:rsidR="0094533E" w:rsidRPr="00DF3BF4" w:rsidRDefault="00C95586">
            <w:pPr>
              <w:pStyle w:val="TableParagraph"/>
              <w:spacing w:line="274" w:lineRule="exact"/>
              <w:ind w:left="13" w:right="10"/>
              <w:rPr>
                <w:sz w:val="24"/>
              </w:rPr>
            </w:pPr>
            <w:r w:rsidRPr="00DF3BF4">
              <w:rPr>
                <w:sz w:val="24"/>
              </w:rPr>
              <w:t>12</w:t>
            </w:r>
          </w:p>
        </w:tc>
      </w:tr>
      <w:tr w:rsidR="0094533E" w:rsidRPr="00DF3BF4" w:rsidTr="003435F6">
        <w:trPr>
          <w:trHeight w:val="294"/>
        </w:trPr>
        <w:tc>
          <w:tcPr>
            <w:tcW w:w="1671" w:type="dxa"/>
          </w:tcPr>
          <w:p w:rsidR="0094533E" w:rsidRPr="00DF3BF4" w:rsidRDefault="00C95586">
            <w:pPr>
              <w:pStyle w:val="TableParagraph"/>
              <w:spacing w:line="275" w:lineRule="exact"/>
              <w:ind w:left="663" w:right="656"/>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5"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5" w:lineRule="exact"/>
              <w:ind w:left="101" w:right="95"/>
              <w:rPr>
                <w:sz w:val="24"/>
              </w:rPr>
            </w:pPr>
            <w:r w:rsidRPr="00DF3BF4">
              <w:rPr>
                <w:sz w:val="24"/>
              </w:rPr>
              <w:t>150</w:t>
            </w:r>
          </w:p>
        </w:tc>
        <w:tc>
          <w:tcPr>
            <w:tcW w:w="1138" w:type="dxa"/>
          </w:tcPr>
          <w:p w:rsidR="0094533E" w:rsidRPr="00DF3BF4" w:rsidRDefault="00C95586">
            <w:pPr>
              <w:pStyle w:val="TableParagraph"/>
              <w:spacing w:line="275" w:lineRule="exact"/>
              <w:ind w:left="101" w:right="93"/>
              <w:rPr>
                <w:sz w:val="24"/>
              </w:rPr>
            </w:pPr>
            <w:r w:rsidRPr="00DF3BF4">
              <w:rPr>
                <w:sz w:val="24"/>
              </w:rPr>
              <w:t>100</w:t>
            </w:r>
          </w:p>
        </w:tc>
        <w:tc>
          <w:tcPr>
            <w:tcW w:w="1138" w:type="dxa"/>
          </w:tcPr>
          <w:p w:rsidR="0094533E" w:rsidRPr="00DF3BF4" w:rsidRDefault="00C95586">
            <w:pPr>
              <w:pStyle w:val="TableParagraph"/>
              <w:spacing w:line="275" w:lineRule="exact"/>
              <w:ind w:left="101" w:right="94"/>
              <w:rPr>
                <w:sz w:val="24"/>
              </w:rPr>
            </w:pPr>
            <w:r w:rsidRPr="00DF3BF4">
              <w:rPr>
                <w:sz w:val="24"/>
              </w:rPr>
              <w:t>25</w:t>
            </w:r>
          </w:p>
        </w:tc>
        <w:tc>
          <w:tcPr>
            <w:tcW w:w="1138" w:type="dxa"/>
          </w:tcPr>
          <w:p w:rsidR="0094533E" w:rsidRPr="00DF3BF4" w:rsidRDefault="00C95586">
            <w:pPr>
              <w:pStyle w:val="TableParagraph"/>
              <w:spacing w:line="275" w:lineRule="exact"/>
              <w:ind w:left="99" w:right="95"/>
              <w:rPr>
                <w:sz w:val="24"/>
              </w:rPr>
            </w:pPr>
            <w:r w:rsidRPr="00DF3BF4">
              <w:rPr>
                <w:sz w:val="24"/>
              </w:rPr>
              <w:t>25</w:t>
            </w:r>
          </w:p>
        </w:tc>
        <w:tc>
          <w:tcPr>
            <w:tcW w:w="926" w:type="dxa"/>
          </w:tcPr>
          <w:p w:rsidR="0094533E" w:rsidRPr="00DF3BF4" w:rsidRDefault="00C95586">
            <w:pPr>
              <w:pStyle w:val="TableParagraph"/>
              <w:spacing w:line="275" w:lineRule="exact"/>
              <w:ind w:left="147" w:right="143"/>
              <w:rPr>
                <w:sz w:val="24"/>
              </w:rPr>
            </w:pPr>
            <w:r w:rsidRPr="00DF3BF4">
              <w:rPr>
                <w:sz w:val="24"/>
              </w:rPr>
              <w:t>11</w:t>
            </w:r>
          </w:p>
        </w:tc>
        <w:tc>
          <w:tcPr>
            <w:tcW w:w="1384" w:type="dxa"/>
          </w:tcPr>
          <w:p w:rsidR="0094533E" w:rsidRPr="00DF3BF4" w:rsidRDefault="00C95586">
            <w:pPr>
              <w:pStyle w:val="TableParagraph"/>
              <w:spacing w:line="275" w:lineRule="exact"/>
              <w:ind w:left="13" w:right="10"/>
              <w:rPr>
                <w:sz w:val="24"/>
              </w:rPr>
            </w:pPr>
            <w:r w:rsidRPr="00DF3BF4">
              <w:rPr>
                <w:sz w:val="24"/>
              </w:rPr>
              <w:t>8,5</w:t>
            </w:r>
          </w:p>
        </w:tc>
      </w:tr>
      <w:tr w:rsidR="0094533E" w:rsidRPr="00DF3BF4" w:rsidTr="003435F6">
        <w:trPr>
          <w:trHeight w:val="293"/>
        </w:trPr>
        <w:tc>
          <w:tcPr>
            <w:tcW w:w="1671" w:type="dxa"/>
          </w:tcPr>
          <w:p w:rsidR="0094533E" w:rsidRPr="00DF3BF4" w:rsidRDefault="00C95586">
            <w:pPr>
              <w:pStyle w:val="TableParagraph"/>
              <w:spacing w:line="274" w:lineRule="exact"/>
              <w:ind w:left="663" w:right="656"/>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4"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4" w:lineRule="exact"/>
              <w:ind w:left="101" w:right="95"/>
              <w:rPr>
                <w:sz w:val="24"/>
              </w:rPr>
            </w:pPr>
            <w:r w:rsidRPr="00DF3BF4">
              <w:rPr>
                <w:sz w:val="24"/>
              </w:rPr>
              <w:t>110</w:t>
            </w:r>
          </w:p>
        </w:tc>
        <w:tc>
          <w:tcPr>
            <w:tcW w:w="1138" w:type="dxa"/>
          </w:tcPr>
          <w:p w:rsidR="0094533E" w:rsidRPr="00DF3BF4" w:rsidRDefault="00C95586">
            <w:pPr>
              <w:pStyle w:val="TableParagraph"/>
              <w:spacing w:line="274" w:lineRule="exact"/>
              <w:ind w:left="101" w:right="93"/>
              <w:rPr>
                <w:sz w:val="24"/>
              </w:rPr>
            </w:pPr>
            <w:r w:rsidRPr="00DF3BF4">
              <w:rPr>
                <w:sz w:val="24"/>
              </w:rPr>
              <w:t>70</w:t>
            </w:r>
          </w:p>
        </w:tc>
        <w:tc>
          <w:tcPr>
            <w:tcW w:w="1138" w:type="dxa"/>
          </w:tcPr>
          <w:p w:rsidR="0094533E" w:rsidRPr="00DF3BF4" w:rsidRDefault="00C95586">
            <w:pPr>
              <w:pStyle w:val="TableParagraph"/>
              <w:spacing w:line="274" w:lineRule="exact"/>
              <w:ind w:left="101" w:right="94"/>
              <w:rPr>
                <w:sz w:val="24"/>
              </w:rPr>
            </w:pPr>
            <w:r w:rsidRPr="00DF3BF4">
              <w:rPr>
                <w:sz w:val="24"/>
              </w:rPr>
              <w:t>15</w:t>
            </w:r>
          </w:p>
        </w:tc>
        <w:tc>
          <w:tcPr>
            <w:tcW w:w="1138" w:type="dxa"/>
          </w:tcPr>
          <w:p w:rsidR="0094533E" w:rsidRPr="00DF3BF4" w:rsidRDefault="00C95586">
            <w:pPr>
              <w:pStyle w:val="TableParagraph"/>
              <w:spacing w:line="274" w:lineRule="exact"/>
              <w:ind w:left="99" w:right="95"/>
              <w:rPr>
                <w:sz w:val="24"/>
              </w:rPr>
            </w:pPr>
            <w:r w:rsidRPr="00DF3BF4">
              <w:rPr>
                <w:sz w:val="24"/>
              </w:rPr>
              <w:t>12</w:t>
            </w:r>
          </w:p>
        </w:tc>
        <w:tc>
          <w:tcPr>
            <w:tcW w:w="926" w:type="dxa"/>
          </w:tcPr>
          <w:p w:rsidR="0094533E" w:rsidRPr="00DF3BF4" w:rsidRDefault="00C95586">
            <w:pPr>
              <w:pStyle w:val="TableParagraph"/>
              <w:spacing w:line="274" w:lineRule="exact"/>
              <w:ind w:left="4"/>
              <w:rPr>
                <w:sz w:val="24"/>
              </w:rPr>
            </w:pPr>
            <w:r w:rsidRPr="00DF3BF4">
              <w:rPr>
                <w:sz w:val="24"/>
              </w:rPr>
              <w:t>8</w:t>
            </w:r>
          </w:p>
        </w:tc>
        <w:tc>
          <w:tcPr>
            <w:tcW w:w="1384" w:type="dxa"/>
          </w:tcPr>
          <w:p w:rsidR="0094533E" w:rsidRPr="00DF3BF4" w:rsidRDefault="00C95586">
            <w:pPr>
              <w:pStyle w:val="TableParagraph"/>
              <w:spacing w:line="274" w:lineRule="exact"/>
              <w:ind w:left="3"/>
              <w:rPr>
                <w:sz w:val="24"/>
              </w:rPr>
            </w:pPr>
            <w:r w:rsidRPr="00DF3BF4">
              <w:rPr>
                <w:sz w:val="24"/>
              </w:rPr>
              <w:t>5</w:t>
            </w:r>
          </w:p>
        </w:tc>
      </w:tr>
      <w:tr w:rsidR="0094533E" w:rsidRPr="00DF3BF4" w:rsidTr="003435F6">
        <w:trPr>
          <w:trHeight w:val="293"/>
        </w:trPr>
        <w:tc>
          <w:tcPr>
            <w:tcW w:w="1671" w:type="dxa"/>
          </w:tcPr>
          <w:p w:rsidR="0094533E" w:rsidRPr="00DF3BF4" w:rsidRDefault="00C95586">
            <w:pPr>
              <w:pStyle w:val="TableParagraph"/>
              <w:spacing w:line="274" w:lineRule="exact"/>
              <w:ind w:left="663" w:right="656"/>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4" w:lineRule="exact"/>
              <w:ind w:left="44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4" w:lineRule="exact"/>
              <w:ind w:left="101" w:right="95"/>
              <w:rPr>
                <w:sz w:val="24"/>
              </w:rPr>
            </w:pPr>
            <w:r w:rsidRPr="00DF3BF4">
              <w:rPr>
                <w:sz w:val="24"/>
              </w:rPr>
              <w:t>180</w:t>
            </w:r>
          </w:p>
        </w:tc>
        <w:tc>
          <w:tcPr>
            <w:tcW w:w="1138" w:type="dxa"/>
          </w:tcPr>
          <w:p w:rsidR="0094533E" w:rsidRPr="00DF3BF4" w:rsidRDefault="00C95586">
            <w:pPr>
              <w:pStyle w:val="TableParagraph"/>
              <w:spacing w:line="274" w:lineRule="exact"/>
              <w:ind w:left="101" w:right="93"/>
              <w:rPr>
                <w:sz w:val="24"/>
              </w:rPr>
            </w:pPr>
            <w:r w:rsidRPr="00DF3BF4">
              <w:rPr>
                <w:sz w:val="24"/>
              </w:rPr>
              <w:t>120</w:t>
            </w:r>
          </w:p>
        </w:tc>
        <w:tc>
          <w:tcPr>
            <w:tcW w:w="1138" w:type="dxa"/>
          </w:tcPr>
          <w:p w:rsidR="0094533E" w:rsidRPr="00DF3BF4" w:rsidRDefault="00C95586">
            <w:pPr>
              <w:pStyle w:val="TableParagraph"/>
              <w:spacing w:line="274" w:lineRule="exact"/>
              <w:ind w:left="101" w:right="94"/>
              <w:rPr>
                <w:sz w:val="24"/>
              </w:rPr>
            </w:pPr>
            <w:r w:rsidRPr="00DF3BF4">
              <w:rPr>
                <w:sz w:val="24"/>
              </w:rPr>
              <w:t>25</w:t>
            </w:r>
          </w:p>
        </w:tc>
        <w:tc>
          <w:tcPr>
            <w:tcW w:w="1138" w:type="dxa"/>
          </w:tcPr>
          <w:p w:rsidR="0094533E" w:rsidRPr="00DF3BF4" w:rsidRDefault="00C95586">
            <w:pPr>
              <w:pStyle w:val="TableParagraph"/>
              <w:spacing w:line="274" w:lineRule="exact"/>
              <w:ind w:left="99" w:right="95"/>
              <w:rPr>
                <w:sz w:val="24"/>
              </w:rPr>
            </w:pPr>
            <w:r w:rsidRPr="00DF3BF4">
              <w:rPr>
                <w:sz w:val="24"/>
              </w:rPr>
              <w:t>21</w:t>
            </w:r>
          </w:p>
        </w:tc>
        <w:tc>
          <w:tcPr>
            <w:tcW w:w="926" w:type="dxa"/>
          </w:tcPr>
          <w:p w:rsidR="0094533E" w:rsidRPr="00DF3BF4" w:rsidRDefault="00C95586">
            <w:pPr>
              <w:pStyle w:val="TableParagraph"/>
              <w:spacing w:line="274" w:lineRule="exact"/>
              <w:ind w:left="147" w:right="143"/>
              <w:rPr>
                <w:sz w:val="24"/>
              </w:rPr>
            </w:pPr>
            <w:r w:rsidRPr="00DF3BF4">
              <w:rPr>
                <w:sz w:val="24"/>
              </w:rPr>
              <w:t>14</w:t>
            </w:r>
          </w:p>
        </w:tc>
        <w:tc>
          <w:tcPr>
            <w:tcW w:w="1384" w:type="dxa"/>
          </w:tcPr>
          <w:p w:rsidR="0094533E" w:rsidRPr="00DF3BF4" w:rsidRDefault="00C95586">
            <w:pPr>
              <w:pStyle w:val="TableParagraph"/>
              <w:spacing w:line="274" w:lineRule="exact"/>
              <w:ind w:left="3"/>
              <w:rPr>
                <w:sz w:val="24"/>
              </w:rPr>
            </w:pPr>
            <w:r w:rsidRPr="00DF3BF4">
              <w:rPr>
                <w:sz w:val="24"/>
              </w:rPr>
              <w:t>8</w:t>
            </w:r>
          </w:p>
        </w:tc>
      </w:tr>
      <w:tr w:rsidR="0094533E" w:rsidRPr="00DF3BF4" w:rsidTr="003435F6">
        <w:trPr>
          <w:trHeight w:val="294"/>
        </w:trPr>
        <w:tc>
          <w:tcPr>
            <w:tcW w:w="1671" w:type="dxa"/>
          </w:tcPr>
          <w:p w:rsidR="0094533E" w:rsidRPr="00DF3BF4" w:rsidRDefault="00C95586">
            <w:pPr>
              <w:pStyle w:val="TableParagraph"/>
              <w:spacing w:line="275" w:lineRule="exact"/>
              <w:ind w:left="663" w:right="656"/>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5"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5" w:lineRule="exact"/>
              <w:ind w:left="101" w:right="95"/>
              <w:rPr>
                <w:sz w:val="24"/>
              </w:rPr>
            </w:pPr>
            <w:r w:rsidRPr="00DF3BF4">
              <w:rPr>
                <w:sz w:val="24"/>
              </w:rPr>
              <w:t>100</w:t>
            </w:r>
          </w:p>
        </w:tc>
        <w:tc>
          <w:tcPr>
            <w:tcW w:w="1138" w:type="dxa"/>
          </w:tcPr>
          <w:p w:rsidR="0094533E" w:rsidRPr="00DF3BF4" w:rsidRDefault="00C95586">
            <w:pPr>
              <w:pStyle w:val="TableParagraph"/>
              <w:spacing w:line="275" w:lineRule="exact"/>
              <w:ind w:left="101" w:right="93"/>
              <w:rPr>
                <w:sz w:val="24"/>
              </w:rPr>
            </w:pPr>
            <w:r w:rsidRPr="00DF3BF4">
              <w:rPr>
                <w:sz w:val="24"/>
              </w:rPr>
              <w:t>70</w:t>
            </w:r>
          </w:p>
        </w:tc>
        <w:tc>
          <w:tcPr>
            <w:tcW w:w="1138" w:type="dxa"/>
          </w:tcPr>
          <w:p w:rsidR="0094533E" w:rsidRPr="00DF3BF4" w:rsidRDefault="00C95586">
            <w:pPr>
              <w:pStyle w:val="TableParagraph"/>
              <w:spacing w:line="275" w:lineRule="exact"/>
              <w:ind w:left="101" w:right="94"/>
              <w:rPr>
                <w:sz w:val="24"/>
              </w:rPr>
            </w:pPr>
            <w:r w:rsidRPr="00DF3BF4">
              <w:rPr>
                <w:sz w:val="24"/>
              </w:rPr>
              <w:t>14</w:t>
            </w:r>
          </w:p>
        </w:tc>
        <w:tc>
          <w:tcPr>
            <w:tcW w:w="1138" w:type="dxa"/>
          </w:tcPr>
          <w:p w:rsidR="0094533E" w:rsidRPr="00DF3BF4" w:rsidRDefault="00C95586">
            <w:pPr>
              <w:pStyle w:val="TableParagraph"/>
              <w:spacing w:line="275" w:lineRule="exact"/>
              <w:ind w:left="99" w:right="95"/>
              <w:rPr>
                <w:sz w:val="24"/>
              </w:rPr>
            </w:pPr>
            <w:r w:rsidRPr="00DF3BF4">
              <w:rPr>
                <w:sz w:val="24"/>
              </w:rPr>
              <w:t>12</w:t>
            </w:r>
          </w:p>
        </w:tc>
        <w:tc>
          <w:tcPr>
            <w:tcW w:w="926" w:type="dxa"/>
          </w:tcPr>
          <w:p w:rsidR="0094533E" w:rsidRPr="00DF3BF4" w:rsidRDefault="00C95586">
            <w:pPr>
              <w:pStyle w:val="TableParagraph"/>
              <w:spacing w:line="275" w:lineRule="exact"/>
              <w:ind w:left="4"/>
              <w:rPr>
                <w:sz w:val="24"/>
              </w:rPr>
            </w:pPr>
            <w:r w:rsidRPr="00DF3BF4">
              <w:rPr>
                <w:sz w:val="24"/>
              </w:rPr>
              <w:t>8</w:t>
            </w:r>
          </w:p>
        </w:tc>
        <w:tc>
          <w:tcPr>
            <w:tcW w:w="1384" w:type="dxa"/>
          </w:tcPr>
          <w:p w:rsidR="0094533E" w:rsidRPr="00DF3BF4" w:rsidRDefault="00C95586">
            <w:pPr>
              <w:pStyle w:val="TableParagraph"/>
              <w:spacing w:line="275" w:lineRule="exact"/>
              <w:ind w:left="3"/>
              <w:rPr>
                <w:sz w:val="24"/>
              </w:rPr>
            </w:pPr>
            <w:r w:rsidRPr="00DF3BF4">
              <w:rPr>
                <w:sz w:val="24"/>
              </w:rPr>
              <w:t>5</w:t>
            </w:r>
          </w:p>
        </w:tc>
      </w:tr>
      <w:tr w:rsidR="0094533E" w:rsidRPr="00DF3BF4" w:rsidTr="003435F6">
        <w:trPr>
          <w:trHeight w:val="293"/>
        </w:trPr>
        <w:tc>
          <w:tcPr>
            <w:tcW w:w="1671" w:type="dxa"/>
          </w:tcPr>
          <w:p w:rsidR="0094533E" w:rsidRPr="00DF3BF4" w:rsidRDefault="00C95586">
            <w:pPr>
              <w:pStyle w:val="TableParagraph"/>
              <w:spacing w:line="274" w:lineRule="exact"/>
              <w:ind w:left="663" w:right="656"/>
              <w:rPr>
                <w:sz w:val="24"/>
              </w:rPr>
            </w:pPr>
            <w:r w:rsidRPr="00DF3BF4">
              <w:rPr>
                <w:rFonts w:ascii="Symbol" w:hAnsi="Symbol"/>
                <w:sz w:val="25"/>
              </w:rPr>
              <w:t></w:t>
            </w:r>
            <w:r w:rsidRPr="00DF3BF4">
              <w:rPr>
                <w:rFonts w:ascii="Symbol" w:hAnsi="Symbol"/>
                <w:sz w:val="25"/>
              </w:rPr>
              <w:t></w:t>
            </w:r>
            <w:r w:rsidRPr="00DF3BF4">
              <w:rPr>
                <w:sz w:val="24"/>
              </w:rPr>
              <w:t>'</w:t>
            </w:r>
          </w:p>
        </w:tc>
        <w:tc>
          <w:tcPr>
            <w:tcW w:w="1248" w:type="dxa"/>
          </w:tcPr>
          <w:p w:rsidR="0094533E" w:rsidRPr="00DF3BF4" w:rsidRDefault="00C95586">
            <w:pPr>
              <w:pStyle w:val="TableParagraph"/>
              <w:spacing w:line="274"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4" w:lineRule="exact"/>
              <w:ind w:left="101" w:right="95"/>
              <w:rPr>
                <w:sz w:val="24"/>
              </w:rPr>
            </w:pPr>
            <w:r w:rsidRPr="00DF3BF4">
              <w:rPr>
                <w:sz w:val="24"/>
              </w:rPr>
              <w:t>95</w:t>
            </w:r>
          </w:p>
        </w:tc>
        <w:tc>
          <w:tcPr>
            <w:tcW w:w="1138" w:type="dxa"/>
          </w:tcPr>
          <w:p w:rsidR="0094533E" w:rsidRPr="00DF3BF4" w:rsidRDefault="00C95586">
            <w:pPr>
              <w:pStyle w:val="TableParagraph"/>
              <w:spacing w:line="274" w:lineRule="exact"/>
              <w:ind w:left="101" w:right="93"/>
              <w:rPr>
                <w:sz w:val="24"/>
              </w:rPr>
            </w:pPr>
            <w:r w:rsidRPr="00DF3BF4">
              <w:rPr>
                <w:sz w:val="24"/>
              </w:rPr>
              <w:t>60</w:t>
            </w:r>
          </w:p>
        </w:tc>
        <w:tc>
          <w:tcPr>
            <w:tcW w:w="1138" w:type="dxa"/>
          </w:tcPr>
          <w:p w:rsidR="0094533E" w:rsidRPr="00DF3BF4" w:rsidRDefault="00C95586">
            <w:pPr>
              <w:pStyle w:val="TableParagraph"/>
              <w:spacing w:line="274" w:lineRule="exact"/>
              <w:ind w:left="101" w:right="94"/>
              <w:rPr>
                <w:sz w:val="24"/>
              </w:rPr>
            </w:pPr>
            <w:r w:rsidRPr="00DF3BF4">
              <w:rPr>
                <w:sz w:val="24"/>
              </w:rPr>
              <w:t>13</w:t>
            </w:r>
          </w:p>
        </w:tc>
        <w:tc>
          <w:tcPr>
            <w:tcW w:w="1138" w:type="dxa"/>
          </w:tcPr>
          <w:p w:rsidR="0094533E" w:rsidRPr="00DF3BF4" w:rsidRDefault="00C95586">
            <w:pPr>
              <w:pStyle w:val="TableParagraph"/>
              <w:spacing w:line="274" w:lineRule="exact"/>
              <w:ind w:left="99" w:right="95"/>
              <w:rPr>
                <w:sz w:val="24"/>
              </w:rPr>
            </w:pPr>
            <w:r w:rsidRPr="00DF3BF4">
              <w:rPr>
                <w:sz w:val="24"/>
              </w:rPr>
              <w:t>11</w:t>
            </w:r>
          </w:p>
        </w:tc>
        <w:tc>
          <w:tcPr>
            <w:tcW w:w="926" w:type="dxa"/>
          </w:tcPr>
          <w:p w:rsidR="0094533E" w:rsidRPr="00DF3BF4" w:rsidRDefault="00C95586">
            <w:pPr>
              <w:pStyle w:val="TableParagraph"/>
              <w:spacing w:line="274" w:lineRule="exact"/>
              <w:ind w:left="4"/>
              <w:rPr>
                <w:sz w:val="24"/>
              </w:rPr>
            </w:pPr>
            <w:r w:rsidRPr="00DF3BF4">
              <w:rPr>
                <w:sz w:val="24"/>
              </w:rPr>
              <w:t>7</w:t>
            </w:r>
          </w:p>
        </w:tc>
        <w:tc>
          <w:tcPr>
            <w:tcW w:w="1384" w:type="dxa"/>
          </w:tcPr>
          <w:p w:rsidR="0094533E" w:rsidRPr="00DF3BF4" w:rsidRDefault="00C95586">
            <w:pPr>
              <w:pStyle w:val="TableParagraph"/>
              <w:spacing w:line="274" w:lineRule="exact"/>
              <w:ind w:left="3"/>
              <w:rPr>
                <w:sz w:val="24"/>
              </w:rPr>
            </w:pPr>
            <w:r w:rsidRPr="00DF3BF4">
              <w:rPr>
                <w:sz w:val="24"/>
              </w:rPr>
              <w:t>3</w:t>
            </w:r>
          </w:p>
        </w:tc>
      </w:tr>
      <w:tr w:rsidR="0094533E" w:rsidRPr="00DF3BF4" w:rsidTr="003435F6">
        <w:trPr>
          <w:trHeight w:val="293"/>
        </w:trPr>
        <w:tc>
          <w:tcPr>
            <w:tcW w:w="1671" w:type="dxa"/>
          </w:tcPr>
          <w:p w:rsidR="0094533E" w:rsidRPr="00DF3BF4" w:rsidRDefault="00C95586">
            <w:pPr>
              <w:pStyle w:val="TableParagraph"/>
              <w:spacing w:line="274" w:lineRule="exact"/>
              <w:ind w:left="663" w:right="655"/>
              <w:rPr>
                <w:rFonts w:ascii="Symbol" w:hAnsi="Symbol"/>
                <w:sz w:val="25"/>
              </w:rPr>
            </w:pPr>
            <w:r w:rsidRPr="00DF3BF4">
              <w:rPr>
                <w:rFonts w:ascii="Symbol" w:hAnsi="Symbol"/>
                <w:sz w:val="25"/>
              </w:rPr>
              <w:t></w:t>
            </w:r>
            <w:r w:rsidRPr="00DF3BF4">
              <w:rPr>
                <w:rFonts w:ascii="Symbol" w:hAnsi="Symbol"/>
                <w:sz w:val="25"/>
              </w:rPr>
              <w:t></w:t>
            </w:r>
          </w:p>
        </w:tc>
        <w:tc>
          <w:tcPr>
            <w:tcW w:w="1248" w:type="dxa"/>
          </w:tcPr>
          <w:p w:rsidR="0094533E" w:rsidRPr="00DF3BF4" w:rsidRDefault="00C95586">
            <w:pPr>
              <w:pStyle w:val="TableParagraph"/>
              <w:spacing w:line="274" w:lineRule="exact"/>
              <w:ind w:left="44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4" w:lineRule="exact"/>
              <w:ind w:left="6"/>
              <w:rPr>
                <w:sz w:val="24"/>
              </w:rPr>
            </w:pPr>
            <w:r w:rsidRPr="00DF3BF4">
              <w:rPr>
                <w:sz w:val="24"/>
              </w:rPr>
              <w:t>5</w:t>
            </w:r>
          </w:p>
        </w:tc>
        <w:tc>
          <w:tcPr>
            <w:tcW w:w="1138" w:type="dxa"/>
          </w:tcPr>
          <w:p w:rsidR="0094533E" w:rsidRPr="00DF3BF4" w:rsidRDefault="00C95586">
            <w:pPr>
              <w:pStyle w:val="TableParagraph"/>
              <w:spacing w:line="274" w:lineRule="exact"/>
              <w:ind w:left="8"/>
              <w:rPr>
                <w:sz w:val="24"/>
              </w:rPr>
            </w:pPr>
            <w:r w:rsidRPr="00DF3BF4">
              <w:rPr>
                <w:sz w:val="24"/>
              </w:rPr>
              <w:t>3</w:t>
            </w:r>
          </w:p>
        </w:tc>
        <w:tc>
          <w:tcPr>
            <w:tcW w:w="1138" w:type="dxa"/>
          </w:tcPr>
          <w:p w:rsidR="0094533E" w:rsidRPr="00DF3BF4" w:rsidRDefault="00C95586">
            <w:pPr>
              <w:pStyle w:val="TableParagraph"/>
              <w:spacing w:line="274" w:lineRule="exact"/>
              <w:ind w:left="7"/>
              <w:rPr>
                <w:sz w:val="24"/>
              </w:rPr>
            </w:pPr>
            <w:r w:rsidRPr="00DF3BF4">
              <w:rPr>
                <w:sz w:val="24"/>
              </w:rPr>
              <w:t>1</w:t>
            </w:r>
          </w:p>
        </w:tc>
        <w:tc>
          <w:tcPr>
            <w:tcW w:w="1138" w:type="dxa"/>
          </w:tcPr>
          <w:p w:rsidR="0094533E" w:rsidRPr="00DF3BF4" w:rsidRDefault="00C95586">
            <w:pPr>
              <w:pStyle w:val="TableParagraph"/>
              <w:spacing w:line="274" w:lineRule="exact"/>
              <w:ind w:left="99" w:right="95"/>
              <w:rPr>
                <w:sz w:val="24"/>
              </w:rPr>
            </w:pPr>
            <w:r w:rsidRPr="00DF3BF4">
              <w:rPr>
                <w:sz w:val="24"/>
              </w:rPr>
              <w:t>0,5</w:t>
            </w:r>
          </w:p>
        </w:tc>
        <w:tc>
          <w:tcPr>
            <w:tcW w:w="926" w:type="dxa"/>
          </w:tcPr>
          <w:p w:rsidR="0094533E" w:rsidRPr="00DF3BF4" w:rsidRDefault="00C95586">
            <w:pPr>
              <w:pStyle w:val="TableParagraph"/>
              <w:spacing w:line="274" w:lineRule="exact"/>
              <w:ind w:left="147" w:right="143"/>
              <w:rPr>
                <w:sz w:val="24"/>
              </w:rPr>
            </w:pPr>
            <w:r w:rsidRPr="00DF3BF4">
              <w:rPr>
                <w:sz w:val="24"/>
              </w:rPr>
              <w:t>0,2</w:t>
            </w:r>
          </w:p>
        </w:tc>
        <w:tc>
          <w:tcPr>
            <w:tcW w:w="1384" w:type="dxa"/>
          </w:tcPr>
          <w:p w:rsidR="0094533E" w:rsidRPr="00DF3BF4" w:rsidRDefault="00C95586">
            <w:pPr>
              <w:pStyle w:val="TableParagraph"/>
              <w:spacing w:line="274" w:lineRule="exact"/>
              <w:ind w:left="13" w:right="10"/>
              <w:rPr>
                <w:sz w:val="24"/>
              </w:rPr>
            </w:pPr>
            <w:r w:rsidRPr="00DF3BF4">
              <w:rPr>
                <w:sz w:val="24"/>
              </w:rPr>
              <w:t>0,2</w:t>
            </w:r>
          </w:p>
        </w:tc>
      </w:tr>
      <w:tr w:rsidR="0094533E" w:rsidRPr="00DF3BF4" w:rsidTr="003435F6">
        <w:trPr>
          <w:trHeight w:val="294"/>
        </w:trPr>
        <w:tc>
          <w:tcPr>
            <w:tcW w:w="1671" w:type="dxa"/>
          </w:tcPr>
          <w:p w:rsidR="0094533E" w:rsidRPr="00DF3BF4" w:rsidRDefault="00C95586">
            <w:pPr>
              <w:pStyle w:val="TableParagraph"/>
              <w:spacing w:line="275" w:lineRule="exact"/>
              <w:ind w:left="663" w:right="655"/>
              <w:rPr>
                <w:rFonts w:ascii="Symbol" w:hAnsi="Symbol"/>
                <w:sz w:val="25"/>
              </w:rPr>
            </w:pPr>
            <w:r w:rsidRPr="00DF3BF4">
              <w:rPr>
                <w:rFonts w:ascii="Symbol" w:hAnsi="Symbol"/>
                <w:sz w:val="25"/>
              </w:rPr>
              <w:t></w:t>
            </w:r>
            <w:r w:rsidRPr="00DF3BF4">
              <w:rPr>
                <w:rFonts w:ascii="Symbol" w:hAnsi="Symbol"/>
                <w:sz w:val="25"/>
              </w:rPr>
              <w:t></w:t>
            </w:r>
          </w:p>
        </w:tc>
        <w:tc>
          <w:tcPr>
            <w:tcW w:w="1248" w:type="dxa"/>
          </w:tcPr>
          <w:p w:rsidR="0094533E" w:rsidRPr="00DF3BF4" w:rsidRDefault="00C95586">
            <w:pPr>
              <w:pStyle w:val="TableParagraph"/>
              <w:spacing w:line="275"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5" w:lineRule="exact"/>
              <w:ind w:left="101" w:right="95"/>
              <w:rPr>
                <w:sz w:val="24"/>
              </w:rPr>
            </w:pPr>
            <w:r w:rsidRPr="00DF3BF4">
              <w:rPr>
                <w:sz w:val="24"/>
              </w:rPr>
              <w:t>2,5</w:t>
            </w:r>
          </w:p>
        </w:tc>
        <w:tc>
          <w:tcPr>
            <w:tcW w:w="1138" w:type="dxa"/>
          </w:tcPr>
          <w:p w:rsidR="0094533E" w:rsidRPr="00DF3BF4" w:rsidRDefault="00C95586">
            <w:pPr>
              <w:pStyle w:val="TableParagraph"/>
              <w:spacing w:line="275" w:lineRule="exact"/>
              <w:ind w:left="101" w:right="93"/>
              <w:rPr>
                <w:sz w:val="24"/>
              </w:rPr>
            </w:pPr>
            <w:r w:rsidRPr="00DF3BF4">
              <w:rPr>
                <w:sz w:val="24"/>
              </w:rPr>
              <w:t>1,5</w:t>
            </w:r>
          </w:p>
        </w:tc>
        <w:tc>
          <w:tcPr>
            <w:tcW w:w="1138" w:type="dxa"/>
          </w:tcPr>
          <w:p w:rsidR="0094533E" w:rsidRPr="00DF3BF4" w:rsidRDefault="00C95586">
            <w:pPr>
              <w:pStyle w:val="TableParagraph"/>
              <w:spacing w:line="275" w:lineRule="exact"/>
              <w:ind w:left="101" w:right="94"/>
              <w:rPr>
                <w:sz w:val="24"/>
              </w:rPr>
            </w:pPr>
            <w:r w:rsidRPr="00DF3BF4">
              <w:rPr>
                <w:sz w:val="24"/>
              </w:rPr>
              <w:t>0,4</w:t>
            </w:r>
          </w:p>
        </w:tc>
        <w:tc>
          <w:tcPr>
            <w:tcW w:w="1138" w:type="dxa"/>
          </w:tcPr>
          <w:p w:rsidR="0094533E" w:rsidRPr="00DF3BF4" w:rsidRDefault="00C95586">
            <w:pPr>
              <w:pStyle w:val="TableParagraph"/>
              <w:spacing w:line="275" w:lineRule="exact"/>
              <w:ind w:left="99" w:right="95"/>
              <w:rPr>
                <w:sz w:val="24"/>
              </w:rPr>
            </w:pPr>
            <w:r w:rsidRPr="00DF3BF4">
              <w:rPr>
                <w:sz w:val="24"/>
              </w:rPr>
              <w:t>0,3</w:t>
            </w:r>
          </w:p>
        </w:tc>
        <w:tc>
          <w:tcPr>
            <w:tcW w:w="926" w:type="dxa"/>
          </w:tcPr>
          <w:p w:rsidR="0094533E" w:rsidRPr="00DF3BF4" w:rsidRDefault="00C95586">
            <w:pPr>
              <w:pStyle w:val="TableParagraph"/>
              <w:spacing w:line="275" w:lineRule="exact"/>
              <w:ind w:left="147" w:right="143"/>
              <w:rPr>
                <w:sz w:val="24"/>
              </w:rPr>
            </w:pPr>
            <w:r w:rsidRPr="00DF3BF4">
              <w:rPr>
                <w:sz w:val="24"/>
              </w:rPr>
              <w:t>0,1</w:t>
            </w:r>
          </w:p>
        </w:tc>
        <w:tc>
          <w:tcPr>
            <w:tcW w:w="1384" w:type="dxa"/>
          </w:tcPr>
          <w:p w:rsidR="0094533E" w:rsidRPr="00DF3BF4" w:rsidRDefault="00C95586">
            <w:pPr>
              <w:pStyle w:val="TableParagraph"/>
              <w:spacing w:line="275" w:lineRule="exact"/>
              <w:ind w:left="13" w:right="10"/>
              <w:rPr>
                <w:sz w:val="24"/>
              </w:rPr>
            </w:pPr>
            <w:r w:rsidRPr="00DF3BF4">
              <w:rPr>
                <w:sz w:val="24"/>
              </w:rPr>
              <w:t>0,1</w:t>
            </w:r>
          </w:p>
        </w:tc>
      </w:tr>
      <w:tr w:rsidR="0094533E" w:rsidRPr="00DF3BF4" w:rsidTr="003435F6">
        <w:trPr>
          <w:trHeight w:val="293"/>
        </w:trPr>
        <w:tc>
          <w:tcPr>
            <w:tcW w:w="1671" w:type="dxa"/>
          </w:tcPr>
          <w:p w:rsidR="0094533E" w:rsidRPr="00DF3BF4" w:rsidRDefault="00C95586">
            <w:pPr>
              <w:pStyle w:val="TableParagraph"/>
              <w:spacing w:line="274" w:lineRule="exact"/>
              <w:ind w:left="663" w:right="655"/>
              <w:rPr>
                <w:rFonts w:ascii="Symbol" w:hAnsi="Symbol"/>
                <w:sz w:val="25"/>
              </w:rPr>
            </w:pPr>
            <w:r w:rsidRPr="00DF3BF4">
              <w:rPr>
                <w:rFonts w:ascii="Symbol" w:hAnsi="Symbol"/>
                <w:sz w:val="25"/>
              </w:rPr>
              <w:t></w:t>
            </w:r>
            <w:r w:rsidRPr="00DF3BF4">
              <w:rPr>
                <w:rFonts w:ascii="Symbol" w:hAnsi="Symbol"/>
                <w:sz w:val="25"/>
              </w:rPr>
              <w:t></w:t>
            </w:r>
          </w:p>
        </w:tc>
        <w:tc>
          <w:tcPr>
            <w:tcW w:w="1248" w:type="dxa"/>
          </w:tcPr>
          <w:p w:rsidR="0094533E" w:rsidRPr="00DF3BF4" w:rsidRDefault="00C95586">
            <w:pPr>
              <w:pStyle w:val="TableParagraph"/>
              <w:spacing w:line="274"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1138" w:type="dxa"/>
          </w:tcPr>
          <w:p w:rsidR="0094533E" w:rsidRPr="00DF3BF4" w:rsidRDefault="00C95586">
            <w:pPr>
              <w:pStyle w:val="TableParagraph"/>
              <w:spacing w:line="274" w:lineRule="exact"/>
              <w:ind w:left="101" w:right="95"/>
              <w:rPr>
                <w:sz w:val="24"/>
              </w:rPr>
            </w:pPr>
            <w:r w:rsidRPr="00DF3BF4">
              <w:rPr>
                <w:sz w:val="24"/>
              </w:rPr>
              <w:t>1,5</w:t>
            </w:r>
          </w:p>
        </w:tc>
        <w:tc>
          <w:tcPr>
            <w:tcW w:w="1138" w:type="dxa"/>
          </w:tcPr>
          <w:p w:rsidR="0094533E" w:rsidRPr="00DF3BF4" w:rsidRDefault="00C95586">
            <w:pPr>
              <w:pStyle w:val="TableParagraph"/>
              <w:spacing w:line="274" w:lineRule="exact"/>
              <w:ind w:left="8"/>
              <w:rPr>
                <w:sz w:val="24"/>
              </w:rPr>
            </w:pPr>
            <w:r w:rsidRPr="00DF3BF4">
              <w:rPr>
                <w:sz w:val="24"/>
              </w:rPr>
              <w:t>1</w:t>
            </w:r>
          </w:p>
        </w:tc>
        <w:tc>
          <w:tcPr>
            <w:tcW w:w="1138" w:type="dxa"/>
          </w:tcPr>
          <w:p w:rsidR="0094533E" w:rsidRPr="00DF3BF4" w:rsidRDefault="00C95586">
            <w:pPr>
              <w:pStyle w:val="TableParagraph"/>
              <w:spacing w:line="274" w:lineRule="exact"/>
              <w:ind w:left="101" w:right="94"/>
              <w:rPr>
                <w:sz w:val="24"/>
              </w:rPr>
            </w:pPr>
            <w:r w:rsidRPr="00DF3BF4">
              <w:rPr>
                <w:sz w:val="24"/>
              </w:rPr>
              <w:t>0,3</w:t>
            </w:r>
          </w:p>
        </w:tc>
        <w:tc>
          <w:tcPr>
            <w:tcW w:w="1138" w:type="dxa"/>
          </w:tcPr>
          <w:p w:rsidR="0094533E" w:rsidRPr="00DF3BF4" w:rsidRDefault="00C95586">
            <w:pPr>
              <w:pStyle w:val="TableParagraph"/>
              <w:spacing w:line="274" w:lineRule="exact"/>
              <w:ind w:left="99" w:right="95"/>
              <w:rPr>
                <w:sz w:val="24"/>
              </w:rPr>
            </w:pPr>
            <w:r w:rsidRPr="00DF3BF4">
              <w:rPr>
                <w:sz w:val="24"/>
              </w:rPr>
              <w:t>0,2</w:t>
            </w:r>
          </w:p>
        </w:tc>
        <w:tc>
          <w:tcPr>
            <w:tcW w:w="926" w:type="dxa"/>
          </w:tcPr>
          <w:p w:rsidR="0094533E" w:rsidRPr="00DF3BF4" w:rsidRDefault="00C95586">
            <w:pPr>
              <w:pStyle w:val="TableParagraph"/>
              <w:spacing w:line="274" w:lineRule="exact"/>
              <w:ind w:left="147" w:right="143"/>
              <w:rPr>
                <w:sz w:val="24"/>
              </w:rPr>
            </w:pPr>
            <w:r w:rsidRPr="00DF3BF4">
              <w:rPr>
                <w:sz w:val="24"/>
              </w:rPr>
              <w:t>0,1</w:t>
            </w:r>
          </w:p>
        </w:tc>
        <w:tc>
          <w:tcPr>
            <w:tcW w:w="1384" w:type="dxa"/>
          </w:tcPr>
          <w:p w:rsidR="0094533E" w:rsidRPr="00DF3BF4" w:rsidRDefault="00C95586">
            <w:pPr>
              <w:pStyle w:val="TableParagraph"/>
              <w:spacing w:line="274" w:lineRule="exact"/>
              <w:ind w:left="13" w:right="10"/>
              <w:rPr>
                <w:sz w:val="24"/>
              </w:rPr>
            </w:pPr>
            <w:r w:rsidRPr="00DF3BF4">
              <w:rPr>
                <w:sz w:val="24"/>
              </w:rPr>
              <w:t>0,1</w:t>
            </w:r>
          </w:p>
        </w:tc>
      </w:tr>
    </w:tbl>
    <w:p w:rsidR="0094533E" w:rsidRPr="00DF3BF4" w:rsidRDefault="0094533E">
      <w:pPr>
        <w:pStyle w:val="a3"/>
        <w:spacing w:before="10"/>
        <w:rPr>
          <w:b/>
          <w:i w:val="0"/>
          <w:sz w:val="23"/>
        </w:rPr>
      </w:pPr>
    </w:p>
    <w:p w:rsidR="0094533E" w:rsidRPr="00DF3BF4" w:rsidRDefault="00C95586" w:rsidP="003435F6">
      <w:pPr>
        <w:ind w:right="2"/>
        <w:jc w:val="center"/>
        <w:rPr>
          <w:b/>
          <w:sz w:val="24"/>
        </w:rPr>
      </w:pPr>
      <w:r w:rsidRPr="00DF3BF4">
        <w:rPr>
          <w:b/>
          <w:sz w:val="24"/>
        </w:rPr>
        <w:t>Таблица Б.6 – Минимальный коэффициент световозвращения для световозвращаю- щей пленки Тип</w:t>
      </w:r>
      <w:r w:rsidRPr="00DF3BF4">
        <w:rPr>
          <w:b/>
          <w:spacing w:val="-4"/>
          <w:sz w:val="24"/>
        </w:rPr>
        <w:t xml:space="preserve"> </w:t>
      </w:r>
      <w:r w:rsidRPr="00DF3BF4">
        <w:rPr>
          <w:b/>
          <w:sz w:val="24"/>
        </w:rPr>
        <w:t>3</w:t>
      </w:r>
    </w:p>
    <w:p w:rsidR="0094533E" w:rsidRPr="00DF3BF4" w:rsidRDefault="0094533E">
      <w:pPr>
        <w:pStyle w:val="a3"/>
        <w:spacing w:before="1"/>
        <w:rPr>
          <w:b/>
          <w:i w:val="0"/>
        </w:rPr>
      </w:pPr>
    </w:p>
    <w:tbl>
      <w:tblPr>
        <w:tblStyle w:val="TableNormal"/>
        <w:tblW w:w="96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71"/>
        <w:gridCol w:w="1248"/>
        <w:gridCol w:w="3389"/>
        <w:gridCol w:w="3389"/>
      </w:tblGrid>
      <w:tr w:rsidR="0094533E" w:rsidRPr="00DF3BF4" w:rsidTr="003435F6">
        <w:trPr>
          <w:trHeight w:val="850"/>
        </w:trPr>
        <w:tc>
          <w:tcPr>
            <w:tcW w:w="1671" w:type="dxa"/>
            <w:vMerge w:val="restart"/>
          </w:tcPr>
          <w:p w:rsidR="0094533E" w:rsidRPr="00DF3BF4" w:rsidRDefault="00C95586" w:rsidP="003435F6">
            <w:pPr>
              <w:pStyle w:val="TableParagraph"/>
              <w:ind w:left="142" w:hanging="1"/>
              <w:rPr>
                <w:sz w:val="24"/>
              </w:rPr>
            </w:pPr>
            <w:r w:rsidRPr="00DF3BF4">
              <w:rPr>
                <w:sz w:val="24"/>
              </w:rPr>
              <w:t>Угол наблюдения</w:t>
            </w:r>
          </w:p>
          <w:p w:rsidR="0094533E" w:rsidRPr="00DF3BF4" w:rsidRDefault="00C95586">
            <w:pPr>
              <w:pStyle w:val="TableParagraph"/>
              <w:spacing w:line="299" w:lineRule="exact"/>
              <w:ind w:left="9"/>
              <w:rPr>
                <w:rFonts w:ascii="Symbol" w:hAnsi="Symbol"/>
                <w:sz w:val="25"/>
              </w:rPr>
            </w:pPr>
            <w:r w:rsidRPr="00DF3BF4">
              <w:rPr>
                <w:rFonts w:ascii="Symbol" w:hAnsi="Symbol"/>
                <w:w w:val="96"/>
                <w:sz w:val="25"/>
              </w:rPr>
              <w:t></w:t>
            </w:r>
          </w:p>
        </w:tc>
        <w:tc>
          <w:tcPr>
            <w:tcW w:w="1248" w:type="dxa"/>
            <w:vMerge w:val="restart"/>
          </w:tcPr>
          <w:p w:rsidR="0094533E" w:rsidRPr="00DF3BF4" w:rsidRDefault="00C95586" w:rsidP="003435F6">
            <w:pPr>
              <w:pStyle w:val="TableParagraph"/>
              <w:tabs>
                <w:tab w:val="left" w:pos="881"/>
              </w:tabs>
              <w:ind w:right="-58" w:hanging="1"/>
              <w:rPr>
                <w:sz w:val="24"/>
              </w:rPr>
            </w:pPr>
            <w:r w:rsidRPr="00DF3BF4">
              <w:rPr>
                <w:sz w:val="24"/>
              </w:rPr>
              <w:t>Угол падения</w:t>
            </w:r>
          </w:p>
          <w:p w:rsidR="0094533E" w:rsidRPr="00DF3BF4" w:rsidRDefault="00C95586">
            <w:pPr>
              <w:pStyle w:val="TableParagraph"/>
              <w:spacing w:line="293" w:lineRule="exact"/>
              <w:ind w:left="258" w:right="252"/>
              <w:rPr>
                <w:rFonts w:ascii="Symbol" w:hAnsi="Symbol"/>
                <w:sz w:val="25"/>
              </w:rPr>
            </w:pPr>
            <w:r w:rsidRPr="00DF3BF4">
              <w:rPr>
                <w:rFonts w:ascii="Symbol" w:hAnsi="Symbol"/>
                <w:sz w:val="25"/>
              </w:rPr>
              <w:t></w:t>
            </w:r>
            <w:r w:rsidRPr="00DF3BF4">
              <w:rPr>
                <w:rFonts w:ascii="Symbol" w:hAnsi="Symbol"/>
                <w:sz w:val="25"/>
              </w:rPr>
              <w:t></w:t>
            </w:r>
          </w:p>
          <w:p w:rsidR="0094533E" w:rsidRPr="00DF3BF4" w:rsidRDefault="00C95586">
            <w:pPr>
              <w:pStyle w:val="TableParagraph"/>
              <w:spacing w:line="278" w:lineRule="exact"/>
              <w:ind w:left="258" w:right="252"/>
              <w:rPr>
                <w:sz w:val="24"/>
              </w:rPr>
            </w:pPr>
            <w:r w:rsidRPr="00DF3BF4">
              <w:rPr>
                <w:sz w:val="24"/>
              </w:rPr>
              <w:t>(</w:t>
            </w: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r w:rsidRPr="00DF3BF4">
              <w:rPr>
                <w:sz w:val="24"/>
              </w:rPr>
              <w:t>)</w:t>
            </w:r>
          </w:p>
        </w:tc>
        <w:tc>
          <w:tcPr>
            <w:tcW w:w="6778" w:type="dxa"/>
            <w:gridSpan w:val="2"/>
          </w:tcPr>
          <w:p w:rsidR="0094533E" w:rsidRPr="00DF3BF4" w:rsidRDefault="00C95586">
            <w:pPr>
              <w:pStyle w:val="TableParagraph"/>
              <w:ind w:left="2748" w:right="904" w:hanging="1821"/>
              <w:jc w:val="left"/>
              <w:rPr>
                <w:sz w:val="24"/>
              </w:rPr>
            </w:pPr>
            <w:r w:rsidRPr="00DF3BF4">
              <w:rPr>
                <w:sz w:val="24"/>
              </w:rPr>
              <w:t xml:space="preserve">Минимальный коэффициент световозвращения (кд·лк </w:t>
            </w:r>
            <w:r w:rsidRPr="00DF3BF4">
              <w:rPr>
                <w:sz w:val="24"/>
                <w:vertAlign w:val="superscript"/>
              </w:rPr>
              <w:t>-1</w:t>
            </w:r>
            <w:r w:rsidRPr="00DF3BF4">
              <w:rPr>
                <w:sz w:val="24"/>
              </w:rPr>
              <w:t xml:space="preserve">·м </w:t>
            </w:r>
            <w:r w:rsidRPr="00DF3BF4">
              <w:rPr>
                <w:sz w:val="24"/>
                <w:vertAlign w:val="superscript"/>
              </w:rPr>
              <w:t>–2</w:t>
            </w:r>
            <w:r w:rsidRPr="00DF3BF4">
              <w:rPr>
                <w:sz w:val="24"/>
              </w:rPr>
              <w:t>)</w:t>
            </w:r>
          </w:p>
        </w:tc>
      </w:tr>
      <w:tr w:rsidR="0094533E" w:rsidRPr="00DF3BF4" w:rsidTr="001E0F68">
        <w:trPr>
          <w:trHeight w:val="280"/>
        </w:trPr>
        <w:tc>
          <w:tcPr>
            <w:tcW w:w="1671" w:type="dxa"/>
            <w:vMerge/>
            <w:tcBorders>
              <w:top w:val="nil"/>
              <w:bottom w:val="double" w:sz="4" w:space="0" w:color="auto"/>
            </w:tcBorders>
          </w:tcPr>
          <w:p w:rsidR="0094533E" w:rsidRPr="00DF3BF4" w:rsidRDefault="0094533E">
            <w:pPr>
              <w:rPr>
                <w:sz w:val="2"/>
                <w:szCs w:val="2"/>
              </w:rPr>
            </w:pPr>
          </w:p>
        </w:tc>
        <w:tc>
          <w:tcPr>
            <w:tcW w:w="1248" w:type="dxa"/>
            <w:vMerge/>
            <w:tcBorders>
              <w:top w:val="nil"/>
              <w:bottom w:val="double" w:sz="4" w:space="0" w:color="auto"/>
            </w:tcBorders>
          </w:tcPr>
          <w:p w:rsidR="0094533E" w:rsidRPr="00DF3BF4" w:rsidRDefault="0094533E">
            <w:pPr>
              <w:rPr>
                <w:sz w:val="2"/>
                <w:szCs w:val="2"/>
              </w:rPr>
            </w:pPr>
          </w:p>
        </w:tc>
        <w:tc>
          <w:tcPr>
            <w:tcW w:w="3389" w:type="dxa"/>
            <w:tcBorders>
              <w:bottom w:val="double" w:sz="4" w:space="0" w:color="auto"/>
            </w:tcBorders>
          </w:tcPr>
          <w:p w:rsidR="0094533E" w:rsidRPr="00DF3BF4" w:rsidRDefault="00C95586">
            <w:pPr>
              <w:pStyle w:val="TableParagraph"/>
              <w:spacing w:line="260" w:lineRule="exact"/>
              <w:ind w:left="1226" w:right="1220"/>
              <w:rPr>
                <w:sz w:val="24"/>
              </w:rPr>
            </w:pPr>
            <w:r w:rsidRPr="00DF3BF4">
              <w:rPr>
                <w:sz w:val="24"/>
              </w:rPr>
              <w:t>белый</w:t>
            </w:r>
          </w:p>
        </w:tc>
        <w:tc>
          <w:tcPr>
            <w:tcW w:w="3389" w:type="dxa"/>
            <w:tcBorders>
              <w:bottom w:val="double" w:sz="4" w:space="0" w:color="auto"/>
            </w:tcBorders>
          </w:tcPr>
          <w:p w:rsidR="0094533E" w:rsidRPr="00DF3BF4" w:rsidRDefault="00C95586">
            <w:pPr>
              <w:pStyle w:val="TableParagraph"/>
              <w:spacing w:line="260" w:lineRule="exact"/>
              <w:ind w:left="1228" w:right="1220"/>
              <w:rPr>
                <w:sz w:val="24"/>
              </w:rPr>
            </w:pPr>
            <w:r w:rsidRPr="00DF3BF4">
              <w:rPr>
                <w:sz w:val="24"/>
              </w:rPr>
              <w:t>желтый</w:t>
            </w:r>
          </w:p>
        </w:tc>
      </w:tr>
      <w:tr w:rsidR="0094533E" w:rsidRPr="00DF3BF4" w:rsidTr="001E0F68">
        <w:trPr>
          <w:trHeight w:val="293"/>
        </w:trPr>
        <w:tc>
          <w:tcPr>
            <w:tcW w:w="1671" w:type="dxa"/>
            <w:tcBorders>
              <w:top w:val="double" w:sz="4" w:space="0" w:color="auto"/>
            </w:tcBorders>
          </w:tcPr>
          <w:p w:rsidR="0094533E" w:rsidRPr="00DF3BF4" w:rsidRDefault="00C95586">
            <w:pPr>
              <w:pStyle w:val="TableParagraph"/>
              <w:spacing w:line="274" w:lineRule="exact"/>
              <w:ind w:right="679"/>
              <w:jc w:val="right"/>
              <w:rPr>
                <w:sz w:val="24"/>
              </w:rPr>
            </w:pPr>
            <w:r w:rsidRPr="00DF3BF4">
              <w:rPr>
                <w:rFonts w:ascii="Symbol" w:hAnsi="Symbol"/>
                <w:w w:val="95"/>
                <w:sz w:val="25"/>
              </w:rPr>
              <w:t></w:t>
            </w:r>
            <w:r w:rsidRPr="00DF3BF4">
              <w:rPr>
                <w:rFonts w:ascii="Symbol" w:hAnsi="Symbol"/>
                <w:w w:val="95"/>
                <w:sz w:val="25"/>
              </w:rPr>
              <w:t></w:t>
            </w:r>
            <w:r w:rsidRPr="00DF3BF4">
              <w:rPr>
                <w:w w:val="95"/>
                <w:sz w:val="24"/>
              </w:rPr>
              <w:t>'</w:t>
            </w:r>
          </w:p>
        </w:tc>
        <w:tc>
          <w:tcPr>
            <w:tcW w:w="1248" w:type="dxa"/>
            <w:tcBorders>
              <w:top w:val="double" w:sz="4" w:space="0" w:color="auto"/>
            </w:tcBorders>
          </w:tcPr>
          <w:p w:rsidR="0094533E" w:rsidRPr="00DF3BF4" w:rsidRDefault="00C95586">
            <w:pPr>
              <w:pStyle w:val="TableParagraph"/>
              <w:spacing w:line="274" w:lineRule="exact"/>
              <w:ind w:left="44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p>
        </w:tc>
        <w:tc>
          <w:tcPr>
            <w:tcW w:w="3389" w:type="dxa"/>
            <w:tcBorders>
              <w:top w:val="double" w:sz="4" w:space="0" w:color="auto"/>
            </w:tcBorders>
          </w:tcPr>
          <w:p w:rsidR="0094533E" w:rsidRPr="00DF3BF4" w:rsidRDefault="00C95586">
            <w:pPr>
              <w:pStyle w:val="TableParagraph"/>
              <w:spacing w:line="274" w:lineRule="exact"/>
              <w:ind w:left="1226" w:right="1220"/>
              <w:rPr>
                <w:sz w:val="24"/>
              </w:rPr>
            </w:pPr>
            <w:r w:rsidRPr="00DF3BF4">
              <w:rPr>
                <w:sz w:val="24"/>
              </w:rPr>
              <w:t>450</w:t>
            </w:r>
          </w:p>
        </w:tc>
        <w:tc>
          <w:tcPr>
            <w:tcW w:w="3389" w:type="dxa"/>
            <w:tcBorders>
              <w:top w:val="double" w:sz="4" w:space="0" w:color="auto"/>
            </w:tcBorders>
          </w:tcPr>
          <w:p w:rsidR="0094533E" w:rsidRPr="00DF3BF4" w:rsidRDefault="00C95586">
            <w:pPr>
              <w:pStyle w:val="TableParagraph"/>
              <w:spacing w:line="274" w:lineRule="exact"/>
              <w:ind w:left="1228" w:right="1219"/>
              <w:rPr>
                <w:sz w:val="24"/>
              </w:rPr>
            </w:pPr>
            <w:r w:rsidRPr="00DF3BF4">
              <w:rPr>
                <w:sz w:val="24"/>
              </w:rPr>
              <w:t>300</w:t>
            </w:r>
          </w:p>
        </w:tc>
      </w:tr>
      <w:tr w:rsidR="0094533E" w:rsidRPr="00DF3BF4" w:rsidTr="003435F6">
        <w:trPr>
          <w:trHeight w:val="293"/>
        </w:trPr>
        <w:tc>
          <w:tcPr>
            <w:tcW w:w="1671" w:type="dxa"/>
          </w:tcPr>
          <w:p w:rsidR="0094533E" w:rsidRPr="00DF3BF4" w:rsidRDefault="00C95586">
            <w:pPr>
              <w:pStyle w:val="TableParagraph"/>
              <w:spacing w:line="274" w:lineRule="exact"/>
              <w:ind w:right="679"/>
              <w:jc w:val="right"/>
              <w:rPr>
                <w:sz w:val="24"/>
              </w:rPr>
            </w:pPr>
            <w:r w:rsidRPr="00DF3BF4">
              <w:rPr>
                <w:rFonts w:ascii="Symbol" w:hAnsi="Symbol"/>
                <w:w w:val="95"/>
                <w:sz w:val="25"/>
              </w:rPr>
              <w:t></w:t>
            </w:r>
            <w:r w:rsidRPr="00DF3BF4">
              <w:rPr>
                <w:rFonts w:ascii="Symbol" w:hAnsi="Symbol"/>
                <w:w w:val="95"/>
                <w:sz w:val="25"/>
              </w:rPr>
              <w:t></w:t>
            </w:r>
            <w:r w:rsidRPr="00DF3BF4">
              <w:rPr>
                <w:w w:val="95"/>
                <w:sz w:val="24"/>
              </w:rPr>
              <w:t>'</w:t>
            </w:r>
          </w:p>
        </w:tc>
        <w:tc>
          <w:tcPr>
            <w:tcW w:w="1248" w:type="dxa"/>
          </w:tcPr>
          <w:p w:rsidR="0094533E" w:rsidRPr="00DF3BF4" w:rsidRDefault="00C95586">
            <w:pPr>
              <w:pStyle w:val="TableParagraph"/>
              <w:spacing w:line="274"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3389" w:type="dxa"/>
          </w:tcPr>
          <w:p w:rsidR="0094533E" w:rsidRPr="00DF3BF4" w:rsidRDefault="00C95586">
            <w:pPr>
              <w:pStyle w:val="TableParagraph"/>
              <w:spacing w:line="274" w:lineRule="exact"/>
              <w:ind w:left="1226" w:right="1220"/>
              <w:rPr>
                <w:sz w:val="24"/>
              </w:rPr>
            </w:pPr>
            <w:r w:rsidRPr="00DF3BF4">
              <w:rPr>
                <w:sz w:val="24"/>
              </w:rPr>
              <w:t>200</w:t>
            </w:r>
          </w:p>
        </w:tc>
        <w:tc>
          <w:tcPr>
            <w:tcW w:w="3389" w:type="dxa"/>
          </w:tcPr>
          <w:p w:rsidR="0094533E" w:rsidRPr="00DF3BF4" w:rsidRDefault="00C95586">
            <w:pPr>
              <w:pStyle w:val="TableParagraph"/>
              <w:spacing w:line="274" w:lineRule="exact"/>
              <w:ind w:left="1228" w:right="1219"/>
              <w:rPr>
                <w:sz w:val="24"/>
              </w:rPr>
            </w:pPr>
            <w:r w:rsidRPr="00DF3BF4">
              <w:rPr>
                <w:sz w:val="24"/>
              </w:rPr>
              <w:t>130</w:t>
            </w:r>
          </w:p>
        </w:tc>
      </w:tr>
      <w:tr w:rsidR="0094533E" w:rsidRPr="00DF3BF4" w:rsidTr="003435F6">
        <w:trPr>
          <w:trHeight w:val="294"/>
        </w:trPr>
        <w:tc>
          <w:tcPr>
            <w:tcW w:w="1671" w:type="dxa"/>
          </w:tcPr>
          <w:p w:rsidR="0094533E" w:rsidRPr="00DF3BF4" w:rsidRDefault="00C95586">
            <w:pPr>
              <w:pStyle w:val="TableParagraph"/>
              <w:spacing w:line="275" w:lineRule="exact"/>
              <w:ind w:right="679"/>
              <w:jc w:val="right"/>
              <w:rPr>
                <w:sz w:val="24"/>
              </w:rPr>
            </w:pPr>
            <w:r w:rsidRPr="00DF3BF4">
              <w:rPr>
                <w:rFonts w:ascii="Symbol" w:hAnsi="Symbol"/>
                <w:w w:val="95"/>
                <w:sz w:val="25"/>
              </w:rPr>
              <w:t></w:t>
            </w:r>
            <w:r w:rsidRPr="00DF3BF4">
              <w:rPr>
                <w:rFonts w:ascii="Symbol" w:hAnsi="Symbol"/>
                <w:w w:val="95"/>
                <w:sz w:val="25"/>
              </w:rPr>
              <w:t></w:t>
            </w:r>
            <w:r w:rsidRPr="00DF3BF4">
              <w:rPr>
                <w:w w:val="95"/>
                <w:sz w:val="24"/>
              </w:rPr>
              <w:t>'</w:t>
            </w:r>
          </w:p>
        </w:tc>
        <w:tc>
          <w:tcPr>
            <w:tcW w:w="1248" w:type="dxa"/>
          </w:tcPr>
          <w:p w:rsidR="0094533E" w:rsidRPr="00DF3BF4" w:rsidRDefault="00C95586">
            <w:pPr>
              <w:pStyle w:val="TableParagraph"/>
              <w:spacing w:line="275"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3389" w:type="dxa"/>
          </w:tcPr>
          <w:p w:rsidR="0094533E" w:rsidRPr="00DF3BF4" w:rsidRDefault="00C95586">
            <w:pPr>
              <w:pStyle w:val="TableParagraph"/>
              <w:spacing w:line="275" w:lineRule="exact"/>
              <w:ind w:left="1226" w:right="1220"/>
              <w:rPr>
                <w:sz w:val="24"/>
              </w:rPr>
            </w:pPr>
            <w:r w:rsidRPr="00DF3BF4">
              <w:rPr>
                <w:sz w:val="24"/>
              </w:rPr>
              <w:t>90</w:t>
            </w:r>
          </w:p>
        </w:tc>
        <w:tc>
          <w:tcPr>
            <w:tcW w:w="3389" w:type="dxa"/>
          </w:tcPr>
          <w:p w:rsidR="0094533E" w:rsidRPr="00DF3BF4" w:rsidRDefault="00C95586">
            <w:pPr>
              <w:pStyle w:val="TableParagraph"/>
              <w:spacing w:line="275" w:lineRule="exact"/>
              <w:ind w:left="1228" w:right="1219"/>
              <w:rPr>
                <w:sz w:val="24"/>
              </w:rPr>
            </w:pPr>
            <w:r w:rsidRPr="00DF3BF4">
              <w:rPr>
                <w:sz w:val="24"/>
              </w:rPr>
              <w:t>75</w:t>
            </w:r>
          </w:p>
        </w:tc>
      </w:tr>
      <w:tr w:rsidR="0094533E" w:rsidRPr="00DF3BF4" w:rsidTr="003435F6">
        <w:trPr>
          <w:trHeight w:val="293"/>
        </w:trPr>
        <w:tc>
          <w:tcPr>
            <w:tcW w:w="1671" w:type="dxa"/>
          </w:tcPr>
          <w:p w:rsidR="0094533E" w:rsidRPr="00DF3BF4" w:rsidRDefault="00C95586">
            <w:pPr>
              <w:pStyle w:val="TableParagraph"/>
              <w:spacing w:line="274" w:lineRule="exact"/>
              <w:ind w:right="679"/>
              <w:jc w:val="right"/>
              <w:rPr>
                <w:sz w:val="24"/>
              </w:rPr>
            </w:pPr>
            <w:r w:rsidRPr="00DF3BF4">
              <w:rPr>
                <w:rFonts w:ascii="Symbol" w:hAnsi="Symbol"/>
                <w:w w:val="95"/>
                <w:sz w:val="25"/>
              </w:rPr>
              <w:t></w:t>
            </w:r>
            <w:r w:rsidRPr="00DF3BF4">
              <w:rPr>
                <w:rFonts w:ascii="Symbol" w:hAnsi="Symbol"/>
                <w:w w:val="95"/>
                <w:sz w:val="25"/>
              </w:rPr>
              <w:t></w:t>
            </w:r>
            <w:r w:rsidRPr="00DF3BF4">
              <w:rPr>
                <w:w w:val="95"/>
                <w:sz w:val="24"/>
              </w:rPr>
              <w:t>'</w:t>
            </w:r>
          </w:p>
        </w:tc>
        <w:tc>
          <w:tcPr>
            <w:tcW w:w="1248" w:type="dxa"/>
          </w:tcPr>
          <w:p w:rsidR="0094533E" w:rsidRPr="00DF3BF4" w:rsidRDefault="00C95586">
            <w:pPr>
              <w:pStyle w:val="TableParagraph"/>
              <w:spacing w:line="274" w:lineRule="exact"/>
              <w:ind w:left="388"/>
              <w:jc w:val="left"/>
              <w:rPr>
                <w:rFonts w:ascii="Symbol" w:hAnsi="Symbol"/>
                <w:sz w:val="25"/>
              </w:rPr>
            </w:pPr>
            <w:r w:rsidRPr="00DF3BF4">
              <w:rPr>
                <w:rFonts w:ascii="Symbol" w:hAnsi="Symbol"/>
                <w:sz w:val="25"/>
              </w:rPr>
              <w:t></w:t>
            </w:r>
            <w:r w:rsidRPr="00DF3BF4">
              <w:rPr>
                <w:rFonts w:ascii="Symbol" w:hAnsi="Symbol"/>
                <w:sz w:val="25"/>
              </w:rPr>
              <w:t></w:t>
            </w:r>
            <w:r w:rsidRPr="00DF3BF4">
              <w:rPr>
                <w:rFonts w:ascii="Symbol" w:hAnsi="Symbol"/>
                <w:sz w:val="25"/>
              </w:rPr>
              <w:t></w:t>
            </w:r>
            <w:r w:rsidRPr="00DF3BF4">
              <w:rPr>
                <w:rFonts w:ascii="Symbol" w:hAnsi="Symbol"/>
                <w:sz w:val="25"/>
              </w:rPr>
              <w:t></w:t>
            </w:r>
          </w:p>
        </w:tc>
        <w:tc>
          <w:tcPr>
            <w:tcW w:w="3389" w:type="dxa"/>
          </w:tcPr>
          <w:p w:rsidR="0094533E" w:rsidRPr="00DF3BF4" w:rsidRDefault="00C95586">
            <w:pPr>
              <w:pStyle w:val="TableParagraph"/>
              <w:spacing w:line="274" w:lineRule="exact"/>
              <w:ind w:left="1226" w:right="1220"/>
              <w:rPr>
                <w:sz w:val="24"/>
              </w:rPr>
            </w:pPr>
            <w:r w:rsidRPr="00DF3BF4">
              <w:rPr>
                <w:sz w:val="24"/>
              </w:rPr>
              <w:t>16</w:t>
            </w:r>
          </w:p>
        </w:tc>
        <w:tc>
          <w:tcPr>
            <w:tcW w:w="3389" w:type="dxa"/>
          </w:tcPr>
          <w:p w:rsidR="0094533E" w:rsidRPr="00DF3BF4" w:rsidRDefault="00C95586">
            <w:pPr>
              <w:pStyle w:val="TableParagraph"/>
              <w:spacing w:line="274" w:lineRule="exact"/>
              <w:ind w:left="1228" w:right="1219"/>
              <w:rPr>
                <w:sz w:val="24"/>
              </w:rPr>
            </w:pPr>
            <w:r w:rsidRPr="00DF3BF4">
              <w:rPr>
                <w:sz w:val="24"/>
              </w:rPr>
              <w:t>10</w:t>
            </w:r>
          </w:p>
        </w:tc>
      </w:tr>
    </w:tbl>
    <w:p w:rsidR="0094533E" w:rsidRPr="00DF3BF4" w:rsidRDefault="0094533E">
      <w:pPr>
        <w:pStyle w:val="a3"/>
        <w:spacing w:before="1"/>
        <w:rPr>
          <w:b/>
          <w:i w:val="0"/>
          <w:sz w:val="23"/>
        </w:rPr>
      </w:pPr>
    </w:p>
    <w:p w:rsidR="0094533E" w:rsidRPr="00DF3BF4" w:rsidRDefault="00C95586" w:rsidP="003435F6">
      <w:pPr>
        <w:pStyle w:val="a3"/>
        <w:spacing w:line="300" w:lineRule="exact"/>
        <w:ind w:firstLine="567"/>
        <w:jc w:val="both"/>
        <w:rPr>
          <w:i w:val="0"/>
        </w:rPr>
      </w:pPr>
      <w:r w:rsidRPr="00DF3BF4">
        <w:rPr>
          <w:i w:val="0"/>
        </w:rPr>
        <w:t>Угол наблюдения (</w:t>
      </w:r>
      <w:r w:rsidRPr="00DF3BF4">
        <w:rPr>
          <w:rFonts w:ascii="Symbol" w:hAnsi="Symbol"/>
          <w:i w:val="0"/>
          <w:sz w:val="25"/>
        </w:rPr>
        <w:t></w:t>
      </w:r>
      <w:r w:rsidRPr="00DF3BF4">
        <w:rPr>
          <w:i w:val="0"/>
        </w:rPr>
        <w:t>) – угол между осью освещения и осью наблюдения.</w:t>
      </w:r>
    </w:p>
    <w:p w:rsidR="0094533E" w:rsidRPr="00DF3BF4" w:rsidRDefault="00C95586" w:rsidP="003435F6">
      <w:pPr>
        <w:pStyle w:val="a3"/>
        <w:spacing w:line="235" w:lineRule="auto"/>
        <w:ind w:firstLine="567"/>
        <w:jc w:val="both"/>
        <w:rPr>
          <w:i w:val="0"/>
        </w:rPr>
      </w:pPr>
      <w:r w:rsidRPr="00DF3BF4">
        <w:rPr>
          <w:i w:val="0"/>
        </w:rPr>
        <w:t>Угол падения (</w:t>
      </w:r>
      <w:r w:rsidRPr="00DF3BF4">
        <w:rPr>
          <w:rFonts w:ascii="Symbol" w:hAnsi="Symbol"/>
          <w:i w:val="0"/>
          <w:sz w:val="25"/>
        </w:rPr>
        <w:t></w:t>
      </w:r>
      <w:r w:rsidRPr="00DF3BF4">
        <w:rPr>
          <w:rFonts w:ascii="Symbol" w:hAnsi="Symbol"/>
          <w:i w:val="0"/>
          <w:sz w:val="25"/>
        </w:rPr>
        <w:t></w:t>
      </w:r>
      <w:r w:rsidRPr="00DF3BF4">
        <w:rPr>
          <w:i w:val="0"/>
        </w:rPr>
        <w:t>) – угол между осью освещения и перпендикуляром к световозвра- щающей поверхности.</w:t>
      </w:r>
    </w:p>
    <w:p w:rsidR="0094533E" w:rsidRPr="00DF3BF4" w:rsidRDefault="0094533E">
      <w:pPr>
        <w:spacing w:line="235" w:lineRule="auto"/>
        <w:sectPr w:rsidR="0094533E" w:rsidRPr="00DF3BF4" w:rsidSect="00D222E9">
          <w:pgSz w:w="11910" w:h="16840"/>
          <w:pgMar w:top="1418" w:right="1418" w:bottom="1418" w:left="1134" w:header="1031" w:footer="1088" w:gutter="0"/>
          <w:cols w:space="720"/>
        </w:sectPr>
      </w:pPr>
    </w:p>
    <w:p w:rsidR="0094533E" w:rsidRPr="00DF3BF4" w:rsidRDefault="00C95586" w:rsidP="003435F6">
      <w:pPr>
        <w:pStyle w:val="3"/>
        <w:tabs>
          <w:tab w:val="left" w:pos="8364"/>
        </w:tabs>
        <w:spacing w:before="81" w:line="275" w:lineRule="exact"/>
        <w:ind w:left="0" w:right="2"/>
        <w:rPr>
          <w:i w:val="0"/>
        </w:rPr>
      </w:pPr>
      <w:r w:rsidRPr="00DF3BF4">
        <w:rPr>
          <w:i w:val="0"/>
        </w:rPr>
        <w:lastRenderedPageBreak/>
        <w:t>Приложение В</w:t>
      </w:r>
    </w:p>
    <w:p w:rsidR="0094533E" w:rsidRPr="00DF3BF4" w:rsidRDefault="00C95586" w:rsidP="003435F6">
      <w:pPr>
        <w:pStyle w:val="a3"/>
        <w:tabs>
          <w:tab w:val="left" w:pos="8364"/>
        </w:tabs>
        <w:spacing w:line="275" w:lineRule="exact"/>
        <w:ind w:right="2"/>
        <w:jc w:val="center"/>
        <w:rPr>
          <w:i w:val="0"/>
        </w:rPr>
      </w:pPr>
      <w:r w:rsidRPr="00DF3BF4">
        <w:rPr>
          <w:i w:val="0"/>
        </w:rPr>
        <w:t>(обязательное)</w:t>
      </w:r>
    </w:p>
    <w:p w:rsidR="0094533E" w:rsidRPr="00DF3BF4" w:rsidRDefault="0094533E" w:rsidP="003435F6">
      <w:pPr>
        <w:pStyle w:val="a3"/>
        <w:tabs>
          <w:tab w:val="left" w:pos="8364"/>
        </w:tabs>
        <w:spacing w:before="1"/>
        <w:ind w:right="2"/>
        <w:rPr>
          <w:i w:val="0"/>
        </w:rPr>
      </w:pPr>
    </w:p>
    <w:p w:rsidR="0094533E" w:rsidRPr="00DF3BF4" w:rsidRDefault="00C95586" w:rsidP="003435F6">
      <w:pPr>
        <w:pStyle w:val="3"/>
        <w:tabs>
          <w:tab w:val="left" w:pos="8364"/>
        </w:tabs>
        <w:ind w:left="0" w:right="2"/>
        <w:rPr>
          <w:i w:val="0"/>
        </w:rPr>
      </w:pPr>
      <w:r w:rsidRPr="00DF3BF4">
        <w:rPr>
          <w:i w:val="0"/>
        </w:rPr>
        <w:t>Эмблемы</w:t>
      </w:r>
    </w:p>
    <w:p w:rsidR="0094533E" w:rsidRPr="00DF3BF4" w:rsidRDefault="00C95586">
      <w:pPr>
        <w:pStyle w:val="a3"/>
        <w:spacing w:before="8"/>
        <w:rPr>
          <w:b/>
          <w:i w:val="0"/>
          <w:sz w:val="20"/>
        </w:rPr>
      </w:pPr>
      <w:r w:rsidRPr="00DF3BF4">
        <w:rPr>
          <w:i w:val="0"/>
          <w:noProof/>
          <w:lang w:val="ru-RU" w:eastAsia="ru-RU" w:bidi="ar-SA"/>
        </w:rPr>
        <w:drawing>
          <wp:anchor distT="0" distB="0" distL="0" distR="0" simplePos="0" relativeHeight="32" behindDoc="0" locked="0" layoutInCell="1" allowOverlap="1" wp14:anchorId="58DA643F" wp14:editId="4D44BD4C">
            <wp:simplePos x="0" y="0"/>
            <wp:positionH relativeFrom="page">
              <wp:posOffset>1323339</wp:posOffset>
            </wp:positionH>
            <wp:positionV relativeFrom="paragraph">
              <wp:posOffset>175981</wp:posOffset>
            </wp:positionV>
            <wp:extent cx="4733925" cy="5108448"/>
            <wp:effectExtent l="0" t="0" r="0" b="0"/>
            <wp:wrapTopAndBottom/>
            <wp:docPr id="247" name="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100.png"/>
                    <pic:cNvPicPr/>
                  </pic:nvPicPr>
                  <pic:blipFill>
                    <a:blip r:embed="rId89" cstate="print"/>
                    <a:stretch>
                      <a:fillRect/>
                    </a:stretch>
                  </pic:blipFill>
                  <pic:spPr>
                    <a:xfrm>
                      <a:off x="0" y="0"/>
                      <a:ext cx="4733925" cy="5108448"/>
                    </a:xfrm>
                    <a:prstGeom prst="rect">
                      <a:avLst/>
                    </a:prstGeom>
                  </pic:spPr>
                </pic:pic>
              </a:graphicData>
            </a:graphic>
          </wp:anchor>
        </w:drawing>
      </w:r>
    </w:p>
    <w:p w:rsidR="0094533E" w:rsidRPr="00DF3BF4" w:rsidRDefault="0094533E">
      <w:pPr>
        <w:pStyle w:val="a3"/>
        <w:spacing w:before="3"/>
        <w:rPr>
          <w:b/>
          <w:i w:val="0"/>
          <w:sz w:val="22"/>
        </w:rPr>
      </w:pPr>
    </w:p>
    <w:p w:rsidR="0094533E" w:rsidRPr="00DF3BF4" w:rsidRDefault="00C95586" w:rsidP="003435F6">
      <w:pPr>
        <w:tabs>
          <w:tab w:val="left" w:pos="8222"/>
        </w:tabs>
        <w:ind w:right="2"/>
        <w:jc w:val="center"/>
        <w:rPr>
          <w:b/>
          <w:sz w:val="24"/>
        </w:rPr>
      </w:pPr>
      <w:r w:rsidRPr="00DF3BF4">
        <w:rPr>
          <w:b/>
          <w:sz w:val="24"/>
        </w:rPr>
        <w:t>Рисунок В.1 – Эмблема Министерства внутренних дел Республики Казахстан</w:t>
      </w:r>
    </w:p>
    <w:p w:rsidR="001E0F68" w:rsidRDefault="001E0F68">
      <w:pPr>
        <w:jc w:val="center"/>
        <w:rPr>
          <w:sz w:val="24"/>
        </w:rPr>
      </w:pPr>
    </w:p>
    <w:p w:rsidR="001E0F68" w:rsidRPr="001E0F68" w:rsidRDefault="001E0F68" w:rsidP="001E0F68">
      <w:pPr>
        <w:rPr>
          <w:sz w:val="24"/>
        </w:rPr>
      </w:pPr>
    </w:p>
    <w:p w:rsidR="001E0F68" w:rsidRDefault="001E0F68" w:rsidP="001E0F68">
      <w:pPr>
        <w:jc w:val="center"/>
        <w:rPr>
          <w:sz w:val="24"/>
        </w:rPr>
      </w:pPr>
    </w:p>
    <w:p w:rsidR="001E0F68" w:rsidRDefault="001E0F68" w:rsidP="001E0F68">
      <w:pPr>
        <w:rPr>
          <w:sz w:val="24"/>
        </w:rPr>
      </w:pPr>
    </w:p>
    <w:p w:rsidR="0094533E" w:rsidRPr="001E0F68" w:rsidRDefault="0094533E" w:rsidP="001E0F68">
      <w:pPr>
        <w:rPr>
          <w:sz w:val="24"/>
        </w:rPr>
        <w:sectPr w:rsidR="0094533E" w:rsidRPr="001E0F68"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rsidP="001E0F68">
      <w:pPr>
        <w:pStyle w:val="a3"/>
        <w:jc w:val="center"/>
        <w:rPr>
          <w:i w:val="0"/>
          <w:sz w:val="20"/>
        </w:rPr>
      </w:pPr>
      <w:r w:rsidRPr="00DF3BF4">
        <w:rPr>
          <w:i w:val="0"/>
          <w:noProof/>
          <w:sz w:val="20"/>
          <w:lang w:val="ru-RU" w:eastAsia="ru-RU" w:bidi="ar-SA"/>
        </w:rPr>
        <w:drawing>
          <wp:inline distT="0" distB="0" distL="0" distR="0" wp14:anchorId="611EE27A" wp14:editId="78E3424D">
            <wp:extent cx="5808900" cy="5400675"/>
            <wp:effectExtent l="0" t="0" r="0" b="0"/>
            <wp:docPr id="249"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101.png"/>
                    <pic:cNvPicPr/>
                  </pic:nvPicPr>
                  <pic:blipFill>
                    <a:blip r:embed="rId90" cstate="print"/>
                    <a:stretch>
                      <a:fillRect/>
                    </a:stretch>
                  </pic:blipFill>
                  <pic:spPr>
                    <a:xfrm>
                      <a:off x="0" y="0"/>
                      <a:ext cx="5808900" cy="5400675"/>
                    </a:xfrm>
                    <a:prstGeom prst="rect">
                      <a:avLst/>
                    </a:prstGeom>
                  </pic:spPr>
                </pic:pic>
              </a:graphicData>
            </a:graphic>
          </wp:inline>
        </w:drawing>
      </w:r>
    </w:p>
    <w:p w:rsidR="0094533E" w:rsidRPr="00DF3BF4" w:rsidRDefault="0094533E">
      <w:pPr>
        <w:pStyle w:val="a3"/>
        <w:spacing w:before="6"/>
        <w:rPr>
          <w:b/>
          <w:i w:val="0"/>
          <w:sz w:val="17"/>
        </w:rPr>
      </w:pPr>
    </w:p>
    <w:p w:rsidR="0094533E" w:rsidRPr="00DF3BF4" w:rsidRDefault="00C95586" w:rsidP="003435F6">
      <w:pPr>
        <w:spacing w:before="90"/>
        <w:jc w:val="center"/>
        <w:rPr>
          <w:b/>
          <w:sz w:val="24"/>
        </w:rPr>
      </w:pPr>
      <w:r w:rsidRPr="00DF3BF4">
        <w:rPr>
          <w:b/>
          <w:sz w:val="24"/>
        </w:rPr>
        <w:t>Рисунок В.2 – Эмблема Военной полиции Вооруженных Сил Республики Казахстан</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404"/>
        <w:rPr>
          <w:i w:val="0"/>
          <w:sz w:val="20"/>
        </w:rPr>
      </w:pPr>
      <w:r w:rsidRPr="00DF3BF4">
        <w:rPr>
          <w:i w:val="0"/>
          <w:noProof/>
          <w:sz w:val="20"/>
          <w:lang w:val="ru-RU" w:eastAsia="ru-RU" w:bidi="ar-SA"/>
        </w:rPr>
        <w:drawing>
          <wp:inline distT="0" distB="0" distL="0" distR="0" wp14:anchorId="417377F6" wp14:editId="05CDF91A">
            <wp:extent cx="5639180" cy="5638800"/>
            <wp:effectExtent l="0" t="0" r="0" b="0"/>
            <wp:docPr id="251"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02.png"/>
                    <pic:cNvPicPr/>
                  </pic:nvPicPr>
                  <pic:blipFill>
                    <a:blip r:embed="rId91" cstate="print"/>
                    <a:stretch>
                      <a:fillRect/>
                    </a:stretch>
                  </pic:blipFill>
                  <pic:spPr>
                    <a:xfrm>
                      <a:off x="0" y="0"/>
                      <a:ext cx="5639180" cy="5638800"/>
                    </a:xfrm>
                    <a:prstGeom prst="rect">
                      <a:avLst/>
                    </a:prstGeom>
                  </pic:spPr>
                </pic:pic>
              </a:graphicData>
            </a:graphic>
          </wp:inline>
        </w:drawing>
      </w:r>
    </w:p>
    <w:p w:rsidR="0094533E" w:rsidRPr="00DF3BF4" w:rsidRDefault="0094533E">
      <w:pPr>
        <w:pStyle w:val="a3"/>
        <w:spacing w:before="5"/>
        <w:rPr>
          <w:b/>
          <w:i w:val="0"/>
          <w:sz w:val="17"/>
        </w:rPr>
      </w:pPr>
    </w:p>
    <w:p w:rsidR="0094533E" w:rsidRPr="00DF3BF4" w:rsidRDefault="00C95586" w:rsidP="003435F6">
      <w:pPr>
        <w:spacing w:before="90"/>
        <w:ind w:right="2"/>
        <w:jc w:val="center"/>
        <w:rPr>
          <w:b/>
          <w:sz w:val="24"/>
        </w:rPr>
      </w:pPr>
      <w:r w:rsidRPr="00DF3BF4">
        <w:rPr>
          <w:b/>
          <w:sz w:val="24"/>
        </w:rPr>
        <w:t>Рисунок В.3 – Эмблема Комитета по чрезвычайным ситуациям Министерства внут- ренних дел Республики Казахстан</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pPr>
        <w:pStyle w:val="a3"/>
        <w:ind w:left="463"/>
        <w:rPr>
          <w:i w:val="0"/>
          <w:sz w:val="20"/>
        </w:rPr>
      </w:pPr>
      <w:r w:rsidRPr="00DF3BF4">
        <w:rPr>
          <w:i w:val="0"/>
          <w:noProof/>
          <w:sz w:val="20"/>
          <w:lang w:val="ru-RU" w:eastAsia="ru-RU" w:bidi="ar-SA"/>
        </w:rPr>
        <w:drawing>
          <wp:inline distT="0" distB="0" distL="0" distR="0" wp14:anchorId="49DA2107" wp14:editId="5031E76D">
            <wp:extent cx="5923941" cy="5419725"/>
            <wp:effectExtent l="0" t="0" r="0" b="0"/>
            <wp:docPr id="253"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103.png"/>
                    <pic:cNvPicPr/>
                  </pic:nvPicPr>
                  <pic:blipFill>
                    <a:blip r:embed="rId92" cstate="print"/>
                    <a:stretch>
                      <a:fillRect/>
                    </a:stretch>
                  </pic:blipFill>
                  <pic:spPr>
                    <a:xfrm>
                      <a:off x="0" y="0"/>
                      <a:ext cx="5923941" cy="5419725"/>
                    </a:xfrm>
                    <a:prstGeom prst="rect">
                      <a:avLst/>
                    </a:prstGeom>
                  </pic:spPr>
                </pic:pic>
              </a:graphicData>
            </a:graphic>
          </wp:inline>
        </w:drawing>
      </w:r>
    </w:p>
    <w:p w:rsidR="0094533E" w:rsidRPr="00DF3BF4" w:rsidRDefault="0094533E">
      <w:pPr>
        <w:pStyle w:val="a3"/>
        <w:spacing w:before="6"/>
        <w:rPr>
          <w:b/>
          <w:i w:val="0"/>
          <w:sz w:val="17"/>
        </w:rPr>
      </w:pPr>
    </w:p>
    <w:p w:rsidR="0094533E" w:rsidRPr="00DF3BF4" w:rsidRDefault="00C95586" w:rsidP="003435F6">
      <w:pPr>
        <w:spacing w:before="90"/>
        <w:ind w:right="2"/>
        <w:jc w:val="center"/>
        <w:rPr>
          <w:b/>
          <w:sz w:val="24"/>
        </w:rPr>
      </w:pPr>
      <w:r w:rsidRPr="00DF3BF4">
        <w:rPr>
          <w:b/>
          <w:sz w:val="24"/>
        </w:rPr>
        <w:t>Рисунок В.4 – Эмблема Национальной гвардии Республики Казахстан Министерства внутренних дел Республики Казахстан</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spacing w:before="1"/>
        <w:rPr>
          <w:b/>
          <w:i w:val="0"/>
          <w:sz w:val="7"/>
        </w:rPr>
      </w:pPr>
    </w:p>
    <w:p w:rsidR="0094533E" w:rsidRPr="00DF3BF4" w:rsidRDefault="00C95586" w:rsidP="001E0F68">
      <w:pPr>
        <w:pStyle w:val="a3"/>
        <w:jc w:val="center"/>
        <w:rPr>
          <w:i w:val="0"/>
          <w:sz w:val="20"/>
        </w:rPr>
      </w:pPr>
      <w:r w:rsidRPr="00DF3BF4">
        <w:rPr>
          <w:i w:val="0"/>
          <w:noProof/>
          <w:sz w:val="20"/>
          <w:lang w:val="ru-RU" w:eastAsia="ru-RU" w:bidi="ar-SA"/>
        </w:rPr>
        <w:drawing>
          <wp:inline distT="0" distB="0" distL="0" distR="0" wp14:anchorId="2588314B" wp14:editId="74D7C4E9">
            <wp:extent cx="5038975" cy="5105400"/>
            <wp:effectExtent l="0" t="0" r="0" b="0"/>
            <wp:docPr id="255" name="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104.png"/>
                    <pic:cNvPicPr/>
                  </pic:nvPicPr>
                  <pic:blipFill>
                    <a:blip r:embed="rId93" cstate="print"/>
                    <a:stretch>
                      <a:fillRect/>
                    </a:stretch>
                  </pic:blipFill>
                  <pic:spPr>
                    <a:xfrm>
                      <a:off x="0" y="0"/>
                      <a:ext cx="5038975" cy="5105400"/>
                    </a:xfrm>
                    <a:prstGeom prst="rect">
                      <a:avLst/>
                    </a:prstGeom>
                  </pic:spPr>
                </pic:pic>
              </a:graphicData>
            </a:graphic>
          </wp:inline>
        </w:drawing>
      </w:r>
    </w:p>
    <w:p w:rsidR="0094533E" w:rsidRPr="00DF3BF4" w:rsidRDefault="0094533E">
      <w:pPr>
        <w:pStyle w:val="a3"/>
        <w:spacing w:before="2"/>
        <w:rPr>
          <w:b/>
          <w:i w:val="0"/>
          <w:sz w:val="16"/>
        </w:rPr>
      </w:pPr>
    </w:p>
    <w:p w:rsidR="0094533E" w:rsidRPr="00DF3BF4" w:rsidRDefault="00C95586" w:rsidP="003435F6">
      <w:pPr>
        <w:tabs>
          <w:tab w:val="left" w:pos="8364"/>
        </w:tabs>
        <w:spacing w:before="90"/>
        <w:ind w:right="2"/>
        <w:jc w:val="center"/>
        <w:rPr>
          <w:b/>
          <w:sz w:val="24"/>
        </w:rPr>
      </w:pPr>
      <w:r w:rsidRPr="00DF3BF4">
        <w:rPr>
          <w:b/>
          <w:sz w:val="24"/>
        </w:rPr>
        <w:t>Рисунок В.5 – Эмблема Комитета транспорта Министерства по инвестициям и раз- витию Республики Казахстан</w:t>
      </w:r>
    </w:p>
    <w:p w:rsidR="0094533E" w:rsidRPr="00DF3BF4" w:rsidRDefault="0094533E">
      <w:pPr>
        <w:rPr>
          <w:sz w:val="24"/>
        </w:rPr>
        <w:sectPr w:rsidR="0094533E" w:rsidRPr="00DF3BF4" w:rsidSect="00D222E9">
          <w:pgSz w:w="11910" w:h="16840"/>
          <w:pgMar w:top="1418" w:right="1418" w:bottom="1418" w:left="1134" w:header="1031" w:footer="1088" w:gutter="0"/>
          <w:cols w:space="720"/>
        </w:sectPr>
      </w:pPr>
    </w:p>
    <w:p w:rsidR="0094533E" w:rsidRPr="00DF3BF4" w:rsidRDefault="00C95586" w:rsidP="003435F6">
      <w:pPr>
        <w:ind w:left="403" w:right="379"/>
        <w:jc w:val="center"/>
        <w:rPr>
          <w:b/>
          <w:sz w:val="24"/>
        </w:rPr>
      </w:pPr>
      <w:r w:rsidRPr="00DF3BF4">
        <w:rPr>
          <w:b/>
          <w:sz w:val="24"/>
        </w:rPr>
        <w:lastRenderedPageBreak/>
        <w:t>Приложение Г</w:t>
      </w:r>
    </w:p>
    <w:p w:rsidR="0094533E" w:rsidRPr="00DF3BF4" w:rsidRDefault="00C95586" w:rsidP="003435F6">
      <w:pPr>
        <w:pStyle w:val="a3"/>
        <w:ind w:left="403" w:right="379"/>
        <w:jc w:val="center"/>
        <w:rPr>
          <w:i w:val="0"/>
        </w:rPr>
      </w:pPr>
      <w:r w:rsidRPr="00DF3BF4">
        <w:rPr>
          <w:i w:val="0"/>
        </w:rPr>
        <w:t>(обязательное)</w:t>
      </w:r>
    </w:p>
    <w:p w:rsidR="0094533E" w:rsidRPr="00DF3BF4" w:rsidRDefault="0094533E" w:rsidP="003435F6">
      <w:pPr>
        <w:pStyle w:val="a3"/>
        <w:rPr>
          <w:i w:val="0"/>
        </w:rPr>
      </w:pPr>
    </w:p>
    <w:p w:rsidR="0094533E" w:rsidRPr="00DF3BF4" w:rsidRDefault="00C95586" w:rsidP="003435F6">
      <w:pPr>
        <w:pStyle w:val="3"/>
        <w:ind w:left="403" w:right="380"/>
        <w:rPr>
          <w:i w:val="0"/>
        </w:rPr>
      </w:pPr>
      <w:r w:rsidRPr="00DF3BF4">
        <w:rPr>
          <w:i w:val="0"/>
        </w:rPr>
        <w:t>Шрифт надписей и цифр</w:t>
      </w:r>
    </w:p>
    <w:p w:rsidR="0094533E" w:rsidRPr="00DF3BF4" w:rsidRDefault="00C95586">
      <w:pPr>
        <w:pStyle w:val="a3"/>
        <w:ind w:left="1123"/>
        <w:rPr>
          <w:i w:val="0"/>
          <w:sz w:val="20"/>
        </w:rPr>
      </w:pPr>
      <w:r w:rsidRPr="00DF3BF4">
        <w:rPr>
          <w:i w:val="0"/>
          <w:noProof/>
          <w:sz w:val="20"/>
          <w:lang w:val="ru-RU" w:eastAsia="ru-RU" w:bidi="ar-SA"/>
        </w:rPr>
        <w:drawing>
          <wp:inline distT="0" distB="0" distL="0" distR="0" wp14:anchorId="14AA2777" wp14:editId="5EB8CDC8">
            <wp:extent cx="4912242" cy="7794949"/>
            <wp:effectExtent l="0" t="0" r="0" b="0"/>
            <wp:docPr id="261"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65.png"/>
                    <pic:cNvPicPr/>
                  </pic:nvPicPr>
                  <pic:blipFill>
                    <a:blip r:embed="rId94" cstate="print"/>
                    <a:stretch>
                      <a:fillRect/>
                    </a:stretch>
                  </pic:blipFill>
                  <pic:spPr>
                    <a:xfrm>
                      <a:off x="0" y="0"/>
                      <a:ext cx="4930551" cy="7824002"/>
                    </a:xfrm>
                    <a:prstGeom prst="rect">
                      <a:avLst/>
                    </a:prstGeom>
                  </pic:spPr>
                </pic:pic>
              </a:graphicData>
            </a:graphic>
          </wp:inline>
        </w:drawing>
      </w:r>
    </w:p>
    <w:p w:rsidR="0094533E" w:rsidRPr="00DF3BF4" w:rsidRDefault="00C95586">
      <w:pPr>
        <w:spacing w:before="15"/>
        <w:ind w:left="403" w:right="381"/>
        <w:jc w:val="center"/>
        <w:rPr>
          <w:b/>
          <w:sz w:val="24"/>
        </w:rPr>
      </w:pPr>
      <w:r w:rsidRPr="00DF3BF4">
        <w:rPr>
          <w:b/>
          <w:sz w:val="24"/>
        </w:rPr>
        <w:t>Рисунок Г.</w:t>
      </w:r>
      <w:r w:rsidR="004C3F96" w:rsidRPr="00DF3BF4">
        <w:rPr>
          <w:b/>
          <w:sz w:val="24"/>
          <w:lang w:val="ru-RU"/>
        </w:rPr>
        <w:t>1</w:t>
      </w:r>
      <w:r w:rsidRPr="00DF3BF4">
        <w:rPr>
          <w:b/>
          <w:sz w:val="24"/>
        </w:rPr>
        <w:t xml:space="preserve"> – Шрифт надписей в латинской графике</w:t>
      </w:r>
    </w:p>
    <w:p w:rsidR="0094533E" w:rsidRPr="00DF3BF4" w:rsidRDefault="0094533E">
      <w:pPr>
        <w:jc w:val="center"/>
        <w:rPr>
          <w:sz w:val="24"/>
        </w:rPr>
        <w:sectPr w:rsidR="0094533E" w:rsidRPr="00DF3BF4" w:rsidSect="00D222E9">
          <w:pgSz w:w="11910" w:h="16840"/>
          <w:pgMar w:top="1418" w:right="1418" w:bottom="1418" w:left="1134" w:header="1031" w:footer="1088" w:gutter="0"/>
          <w:cols w:space="720"/>
        </w:sectPr>
      </w:pPr>
    </w:p>
    <w:p w:rsidR="0094533E" w:rsidRPr="00DF3BF4" w:rsidRDefault="00C95586">
      <w:pPr>
        <w:spacing w:before="81" w:line="275" w:lineRule="exact"/>
        <w:ind w:left="271" w:right="813"/>
        <w:jc w:val="center"/>
        <w:rPr>
          <w:b/>
          <w:sz w:val="24"/>
        </w:rPr>
      </w:pPr>
      <w:r w:rsidRPr="00DF3BF4">
        <w:rPr>
          <w:b/>
          <w:sz w:val="24"/>
        </w:rPr>
        <w:lastRenderedPageBreak/>
        <w:t>Приложение Д</w:t>
      </w:r>
    </w:p>
    <w:p w:rsidR="0094533E" w:rsidRPr="00DF3BF4" w:rsidRDefault="00C95586">
      <w:pPr>
        <w:pStyle w:val="a3"/>
        <w:spacing w:line="275" w:lineRule="exact"/>
        <w:ind w:left="271" w:right="813"/>
        <w:jc w:val="center"/>
        <w:rPr>
          <w:i w:val="0"/>
        </w:rPr>
      </w:pPr>
      <w:r w:rsidRPr="00DF3BF4">
        <w:rPr>
          <w:i w:val="0"/>
        </w:rPr>
        <w:t>(обязательное)</w:t>
      </w:r>
    </w:p>
    <w:p w:rsidR="0094533E" w:rsidRPr="00DF3BF4" w:rsidRDefault="0094533E">
      <w:pPr>
        <w:pStyle w:val="a3"/>
        <w:spacing w:before="1"/>
        <w:rPr>
          <w:i w:val="0"/>
        </w:rPr>
      </w:pPr>
    </w:p>
    <w:p w:rsidR="0094533E" w:rsidRPr="00DF3BF4" w:rsidRDefault="00C95586" w:rsidP="00EA5AC0">
      <w:pPr>
        <w:pStyle w:val="3"/>
        <w:ind w:left="0" w:right="2"/>
        <w:rPr>
          <w:i w:val="0"/>
        </w:rPr>
      </w:pPr>
      <w:r w:rsidRPr="00DF3BF4">
        <w:rPr>
          <w:i w:val="0"/>
        </w:rPr>
        <w:t>Колориметрические и фотометрические спецификации специальных световых сигналов</w:t>
      </w:r>
    </w:p>
    <w:p w:rsidR="0094533E" w:rsidRPr="00DF3BF4" w:rsidRDefault="0094533E">
      <w:pPr>
        <w:pStyle w:val="a3"/>
        <w:rPr>
          <w:b/>
          <w:i w:val="0"/>
        </w:rPr>
      </w:pPr>
    </w:p>
    <w:p w:rsidR="0094533E" w:rsidRPr="00DF3BF4" w:rsidRDefault="00C95586" w:rsidP="004C3F96">
      <w:pPr>
        <w:spacing w:line="275" w:lineRule="exact"/>
        <w:ind w:firstLine="567"/>
        <w:jc w:val="both"/>
        <w:rPr>
          <w:b/>
          <w:sz w:val="24"/>
        </w:rPr>
      </w:pPr>
      <w:r w:rsidRPr="00DF3BF4">
        <w:rPr>
          <w:b/>
          <w:sz w:val="24"/>
        </w:rPr>
        <w:t>Д.1 Колориметрические спецификации</w:t>
      </w:r>
    </w:p>
    <w:p w:rsidR="0094533E" w:rsidRPr="00DF3BF4" w:rsidRDefault="00C95586" w:rsidP="004C3F96">
      <w:pPr>
        <w:pStyle w:val="a3"/>
        <w:ind w:firstLine="567"/>
        <w:jc w:val="both"/>
        <w:rPr>
          <w:i w:val="0"/>
        </w:rPr>
      </w:pPr>
      <w:r w:rsidRPr="00DF3BF4">
        <w:rPr>
          <w:i w:val="0"/>
        </w:rPr>
        <w:t>Координаты цветности специальных световых сигналов, проходящих через филь- тры, представляющие собой колпаки проблесковых огней не должны выходить за преде- лы:</w:t>
      </w:r>
    </w:p>
    <w:p w:rsidR="0094533E" w:rsidRPr="00DF3BF4" w:rsidRDefault="00C95586" w:rsidP="004C3F96">
      <w:pPr>
        <w:pStyle w:val="a3"/>
        <w:spacing w:line="275" w:lineRule="exact"/>
        <w:ind w:firstLine="567"/>
        <w:jc w:val="both"/>
        <w:rPr>
          <w:i w:val="0"/>
        </w:rPr>
      </w:pPr>
      <w:r w:rsidRPr="00DF3BF4">
        <w:rPr>
          <w:i w:val="0"/>
        </w:rPr>
        <w:t>Синий:</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зеленого: у = 0,065 + 0,805</w:t>
      </w:r>
      <w:r w:rsidRPr="00DF3BF4">
        <w:rPr>
          <w:spacing w:val="-4"/>
          <w:sz w:val="24"/>
        </w:rPr>
        <w:t xml:space="preserve"> </w:t>
      </w:r>
      <w:r w:rsidRPr="00DF3BF4">
        <w:rPr>
          <w:sz w:val="24"/>
        </w:rPr>
        <w:t>х;</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белого: у = 0,400 –</w:t>
      </w:r>
      <w:r w:rsidRPr="00DF3BF4">
        <w:rPr>
          <w:spacing w:val="-2"/>
          <w:sz w:val="24"/>
        </w:rPr>
        <w:t xml:space="preserve"> </w:t>
      </w:r>
      <w:r w:rsidRPr="00DF3BF4">
        <w:rPr>
          <w:sz w:val="24"/>
        </w:rPr>
        <w:t>х;</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фиолетового: х = 1,667 х – 0,222. Красный:</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фиолетового: у≥0,980 –</w:t>
      </w:r>
      <w:r w:rsidRPr="00DF3BF4">
        <w:rPr>
          <w:spacing w:val="-2"/>
          <w:sz w:val="24"/>
        </w:rPr>
        <w:t xml:space="preserve"> </w:t>
      </w:r>
      <w:r w:rsidRPr="00DF3BF4">
        <w:rPr>
          <w:sz w:val="24"/>
        </w:rPr>
        <w:t>х;</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желтого: у≤0,335.» Оранжевый или</w:t>
      </w:r>
      <w:r w:rsidRPr="00DF3BF4">
        <w:rPr>
          <w:spacing w:val="-3"/>
          <w:sz w:val="24"/>
        </w:rPr>
        <w:t xml:space="preserve"> </w:t>
      </w:r>
      <w:r w:rsidRPr="00DF3BF4">
        <w:rPr>
          <w:sz w:val="24"/>
        </w:rPr>
        <w:t>желтый:</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зеленого: у≤х –</w:t>
      </w:r>
      <w:r w:rsidRPr="00DF3BF4">
        <w:rPr>
          <w:spacing w:val="-3"/>
          <w:sz w:val="24"/>
        </w:rPr>
        <w:t xml:space="preserve"> </w:t>
      </w:r>
      <w:r w:rsidRPr="00DF3BF4">
        <w:rPr>
          <w:sz w:val="24"/>
        </w:rPr>
        <w:t>0,120;</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красного:</w:t>
      </w:r>
      <w:r w:rsidRPr="00DF3BF4">
        <w:rPr>
          <w:spacing w:val="-2"/>
          <w:sz w:val="24"/>
        </w:rPr>
        <w:t xml:space="preserve"> </w:t>
      </w:r>
      <w:r w:rsidRPr="00DF3BF4">
        <w:rPr>
          <w:sz w:val="24"/>
        </w:rPr>
        <w:t>у≥0,390;</w:t>
      </w:r>
    </w:p>
    <w:p w:rsidR="0094533E" w:rsidRPr="00DF3BF4" w:rsidRDefault="00C95586" w:rsidP="004C3F96">
      <w:pPr>
        <w:pStyle w:val="a5"/>
        <w:numPr>
          <w:ilvl w:val="0"/>
          <w:numId w:val="3"/>
        </w:numPr>
        <w:tabs>
          <w:tab w:val="left" w:pos="882"/>
        </w:tabs>
        <w:ind w:left="0" w:firstLine="567"/>
        <w:rPr>
          <w:sz w:val="24"/>
        </w:rPr>
      </w:pPr>
      <w:r w:rsidRPr="00DF3BF4">
        <w:rPr>
          <w:sz w:val="24"/>
        </w:rPr>
        <w:t>предел в сторону белого: у≥0,790 – 0,670</w:t>
      </w:r>
      <w:r w:rsidRPr="00DF3BF4">
        <w:rPr>
          <w:spacing w:val="-2"/>
          <w:sz w:val="24"/>
        </w:rPr>
        <w:t xml:space="preserve"> </w:t>
      </w:r>
      <w:r w:rsidRPr="00DF3BF4">
        <w:rPr>
          <w:sz w:val="24"/>
        </w:rPr>
        <w:t>х.</w:t>
      </w:r>
    </w:p>
    <w:p w:rsidR="0094533E" w:rsidRPr="00DF3BF4" w:rsidRDefault="00C95586" w:rsidP="004C3F96">
      <w:pPr>
        <w:pStyle w:val="3"/>
        <w:spacing w:before="1" w:line="275" w:lineRule="exact"/>
        <w:ind w:left="0" w:firstLine="567"/>
        <w:jc w:val="both"/>
        <w:rPr>
          <w:i w:val="0"/>
        </w:rPr>
      </w:pPr>
      <w:r w:rsidRPr="00DF3BF4">
        <w:rPr>
          <w:i w:val="0"/>
        </w:rPr>
        <w:t>Д.2 Фотометрические спецификации</w:t>
      </w:r>
    </w:p>
    <w:p w:rsidR="0094533E" w:rsidRPr="00DF3BF4" w:rsidRDefault="00C95586" w:rsidP="004C3F96">
      <w:pPr>
        <w:pStyle w:val="a3"/>
        <w:ind w:firstLine="567"/>
        <w:jc w:val="both"/>
        <w:rPr>
          <w:i w:val="0"/>
        </w:rPr>
      </w:pPr>
      <w:r w:rsidRPr="00DF3BF4">
        <w:rPr>
          <w:i w:val="0"/>
        </w:rPr>
        <w:t>Д.2.1 Эффективная сила света (Je) в пределах с</w:t>
      </w:r>
      <w:r w:rsidR="004C3F96" w:rsidRPr="00DF3BF4">
        <w:rPr>
          <w:i w:val="0"/>
        </w:rPr>
        <w:t>оответствующих вертикальных уг</w:t>
      </w:r>
      <w:r w:rsidRPr="00DF3BF4">
        <w:rPr>
          <w:i w:val="0"/>
        </w:rPr>
        <w:t>лов для специального предупреждающего огня (категория Т) должна соответствовать значениям, указанным в таблице Д.1 и определяется в пре</w:t>
      </w:r>
      <w:r w:rsidR="004C3F96" w:rsidRPr="00DF3BF4">
        <w:rPr>
          <w:i w:val="0"/>
        </w:rPr>
        <w:t>делах угла в 360° вокруг исход</w:t>
      </w:r>
      <w:r w:rsidRPr="00DF3BF4">
        <w:rPr>
          <w:i w:val="0"/>
        </w:rPr>
        <w:t>ной оси специального светового сигнала в следующих направлениях:</w:t>
      </w:r>
    </w:p>
    <w:p w:rsidR="0094533E" w:rsidRPr="00DF3BF4" w:rsidRDefault="00C95586" w:rsidP="004C3F96">
      <w:pPr>
        <w:pStyle w:val="a5"/>
        <w:numPr>
          <w:ilvl w:val="0"/>
          <w:numId w:val="3"/>
        </w:numPr>
        <w:tabs>
          <w:tab w:val="left" w:pos="882"/>
        </w:tabs>
        <w:ind w:left="0" w:firstLine="567"/>
        <w:rPr>
          <w:sz w:val="24"/>
        </w:rPr>
      </w:pPr>
      <w:r w:rsidRPr="00DF3BF4">
        <w:rPr>
          <w:sz w:val="24"/>
        </w:rPr>
        <w:t>в горизонтальной плоскости, перпендикулярной исходной оси и проходящей через исходный центр специального светового</w:t>
      </w:r>
      <w:r w:rsidRPr="00DF3BF4">
        <w:rPr>
          <w:spacing w:val="-2"/>
          <w:sz w:val="24"/>
        </w:rPr>
        <w:t xml:space="preserve"> </w:t>
      </w:r>
      <w:r w:rsidRPr="00DF3BF4">
        <w:rPr>
          <w:sz w:val="24"/>
        </w:rPr>
        <w:t>сигнала;</w:t>
      </w:r>
    </w:p>
    <w:p w:rsidR="0094533E" w:rsidRPr="00DF3BF4" w:rsidRDefault="00C95586" w:rsidP="004C3F96">
      <w:pPr>
        <w:pStyle w:val="a5"/>
        <w:numPr>
          <w:ilvl w:val="0"/>
          <w:numId w:val="3"/>
        </w:numPr>
        <w:tabs>
          <w:tab w:val="left" w:pos="882"/>
        </w:tabs>
        <w:ind w:left="0" w:firstLine="567"/>
        <w:rPr>
          <w:sz w:val="24"/>
        </w:rPr>
      </w:pPr>
      <w:r w:rsidRPr="00DF3BF4">
        <w:rPr>
          <w:sz w:val="24"/>
        </w:rPr>
        <w:t>в конусах вращения, образующие которых сос</w:t>
      </w:r>
      <w:r w:rsidR="004C3F96" w:rsidRPr="00DF3BF4">
        <w:rPr>
          <w:sz w:val="24"/>
        </w:rPr>
        <w:t>тавляют с упомянутой выше гори</w:t>
      </w:r>
      <w:r w:rsidRPr="00DF3BF4">
        <w:rPr>
          <w:sz w:val="24"/>
        </w:rPr>
        <w:t xml:space="preserve">зонтальной плоскостью углы, величины которых указаны в </w:t>
      </w:r>
      <w:r w:rsidR="004C3F96" w:rsidRPr="00DF3BF4">
        <w:rPr>
          <w:sz w:val="24"/>
        </w:rPr>
        <w:br/>
      </w:r>
      <w:r w:rsidRPr="00DF3BF4">
        <w:rPr>
          <w:sz w:val="24"/>
        </w:rPr>
        <w:t>таблице</w:t>
      </w:r>
      <w:r w:rsidRPr="00DF3BF4">
        <w:rPr>
          <w:spacing w:val="-10"/>
          <w:sz w:val="24"/>
        </w:rPr>
        <w:t xml:space="preserve"> </w:t>
      </w:r>
      <w:r w:rsidRPr="00DF3BF4">
        <w:rPr>
          <w:sz w:val="24"/>
        </w:rPr>
        <w:t>Д.1.</w:t>
      </w:r>
    </w:p>
    <w:p w:rsidR="0094533E" w:rsidRPr="00DF3BF4" w:rsidRDefault="0094533E">
      <w:pPr>
        <w:pStyle w:val="a3"/>
        <w:spacing w:before="1"/>
        <w:rPr>
          <w:i w:val="0"/>
        </w:rPr>
      </w:pPr>
    </w:p>
    <w:p w:rsidR="0094533E" w:rsidRPr="00DF3BF4" w:rsidRDefault="00C95586">
      <w:pPr>
        <w:pStyle w:val="3"/>
        <w:ind w:left="272" w:right="813"/>
        <w:rPr>
          <w:i w:val="0"/>
        </w:rPr>
      </w:pPr>
      <w:r w:rsidRPr="00DF3BF4">
        <w:rPr>
          <w:i w:val="0"/>
        </w:rPr>
        <w:t>Таблица Д.1</w:t>
      </w:r>
    </w:p>
    <w:p w:rsidR="0094533E" w:rsidRPr="00DF3BF4" w:rsidRDefault="0094533E">
      <w:pPr>
        <w:pStyle w:val="a3"/>
        <w:spacing w:before="1"/>
        <w:rPr>
          <w:b/>
          <w:i w:val="0"/>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3"/>
        <w:gridCol w:w="617"/>
        <w:gridCol w:w="769"/>
        <w:gridCol w:w="617"/>
        <w:gridCol w:w="769"/>
        <w:gridCol w:w="630"/>
        <w:gridCol w:w="756"/>
        <w:gridCol w:w="616"/>
        <w:gridCol w:w="757"/>
        <w:gridCol w:w="616"/>
        <w:gridCol w:w="771"/>
        <w:gridCol w:w="700"/>
        <w:gridCol w:w="761"/>
      </w:tblGrid>
      <w:tr w:rsidR="0094533E" w:rsidRPr="00DF3BF4">
        <w:trPr>
          <w:trHeight w:val="1103"/>
        </w:trPr>
        <w:tc>
          <w:tcPr>
            <w:tcW w:w="1093" w:type="dxa"/>
            <w:vMerge w:val="restart"/>
          </w:tcPr>
          <w:p w:rsidR="0094533E" w:rsidRPr="00DF3BF4" w:rsidRDefault="00C95586">
            <w:pPr>
              <w:pStyle w:val="TableParagraph"/>
              <w:spacing w:line="274" w:lineRule="exact"/>
              <w:ind w:left="268"/>
              <w:jc w:val="left"/>
              <w:rPr>
                <w:sz w:val="24"/>
              </w:rPr>
            </w:pPr>
            <w:r w:rsidRPr="00DF3BF4">
              <w:rPr>
                <w:sz w:val="24"/>
              </w:rPr>
              <w:t>Цвет</w:t>
            </w:r>
          </w:p>
        </w:tc>
        <w:tc>
          <w:tcPr>
            <w:tcW w:w="4158" w:type="dxa"/>
            <w:gridSpan w:val="6"/>
          </w:tcPr>
          <w:p w:rsidR="0094533E" w:rsidRPr="00DF3BF4" w:rsidRDefault="00C95586">
            <w:pPr>
              <w:pStyle w:val="TableParagraph"/>
              <w:spacing w:before="1" w:line="276" w:lineRule="exact"/>
              <w:ind w:left="62" w:right="50" w:firstLine="1"/>
              <w:rPr>
                <w:sz w:val="24"/>
              </w:rPr>
            </w:pPr>
            <w:r w:rsidRPr="00DF3BF4">
              <w:rPr>
                <w:sz w:val="24"/>
              </w:rPr>
              <w:t>Минимальное значение эффективной силы света J</w:t>
            </w:r>
            <w:r w:rsidRPr="00DF3BF4">
              <w:rPr>
                <w:sz w:val="24"/>
                <w:vertAlign w:val="subscript"/>
              </w:rPr>
              <w:t>e</w:t>
            </w:r>
            <w:r w:rsidRPr="00DF3BF4">
              <w:rPr>
                <w:sz w:val="24"/>
              </w:rPr>
              <w:t xml:space="preserve"> в пределах указанных вертикальных углов и горизонтального угла в 360° вокруг исходной оси</w:t>
            </w:r>
          </w:p>
        </w:tc>
        <w:tc>
          <w:tcPr>
            <w:tcW w:w="4221" w:type="dxa"/>
            <w:gridSpan w:val="6"/>
          </w:tcPr>
          <w:p w:rsidR="0094533E" w:rsidRPr="00DF3BF4" w:rsidRDefault="00C95586">
            <w:pPr>
              <w:pStyle w:val="TableParagraph"/>
              <w:ind w:left="1408" w:right="117" w:hanging="1267"/>
              <w:jc w:val="left"/>
              <w:rPr>
                <w:sz w:val="24"/>
              </w:rPr>
            </w:pPr>
            <w:r w:rsidRPr="00DF3BF4">
              <w:rPr>
                <w:sz w:val="24"/>
              </w:rPr>
              <w:t>Максимальное значение эффективной силы света J</w:t>
            </w:r>
            <w:r w:rsidRPr="00DF3BF4">
              <w:rPr>
                <w:sz w:val="24"/>
                <w:vertAlign w:val="subscript"/>
              </w:rPr>
              <w:t>e</w:t>
            </w:r>
          </w:p>
        </w:tc>
      </w:tr>
      <w:tr w:rsidR="0094533E" w:rsidRPr="00DF3BF4">
        <w:trPr>
          <w:trHeight w:val="827"/>
        </w:trPr>
        <w:tc>
          <w:tcPr>
            <w:tcW w:w="1093" w:type="dxa"/>
            <w:vMerge/>
            <w:tcBorders>
              <w:top w:val="nil"/>
            </w:tcBorders>
          </w:tcPr>
          <w:p w:rsidR="0094533E" w:rsidRPr="00DF3BF4" w:rsidRDefault="0094533E">
            <w:pPr>
              <w:rPr>
                <w:sz w:val="2"/>
                <w:szCs w:val="2"/>
              </w:rPr>
            </w:pPr>
          </w:p>
        </w:tc>
        <w:tc>
          <w:tcPr>
            <w:tcW w:w="1386" w:type="dxa"/>
            <w:gridSpan w:val="2"/>
          </w:tcPr>
          <w:p w:rsidR="0094533E" w:rsidRPr="00DF3BF4" w:rsidRDefault="00C95586">
            <w:pPr>
              <w:pStyle w:val="TableParagraph"/>
              <w:spacing w:line="274" w:lineRule="exact"/>
              <w:ind w:left="498" w:right="487"/>
              <w:rPr>
                <w:sz w:val="24"/>
              </w:rPr>
            </w:pPr>
            <w:r w:rsidRPr="00DF3BF4">
              <w:rPr>
                <w:sz w:val="24"/>
              </w:rPr>
              <w:t>0°</w:t>
            </w:r>
          </w:p>
        </w:tc>
        <w:tc>
          <w:tcPr>
            <w:tcW w:w="1386" w:type="dxa"/>
            <w:gridSpan w:val="2"/>
          </w:tcPr>
          <w:p w:rsidR="0094533E" w:rsidRPr="00DF3BF4" w:rsidRDefault="00C95586">
            <w:pPr>
              <w:pStyle w:val="TableParagraph"/>
              <w:spacing w:line="274" w:lineRule="exact"/>
              <w:ind w:left="498" w:right="487"/>
              <w:rPr>
                <w:sz w:val="24"/>
              </w:rPr>
            </w:pPr>
            <w:r w:rsidRPr="00DF3BF4">
              <w:rPr>
                <w:sz w:val="24"/>
              </w:rPr>
              <w:t>±4°</w:t>
            </w:r>
          </w:p>
        </w:tc>
        <w:tc>
          <w:tcPr>
            <w:tcW w:w="1386" w:type="dxa"/>
            <w:gridSpan w:val="2"/>
          </w:tcPr>
          <w:p w:rsidR="0094533E" w:rsidRPr="00DF3BF4" w:rsidRDefault="00C95586">
            <w:pPr>
              <w:pStyle w:val="TableParagraph"/>
              <w:spacing w:line="274" w:lineRule="exact"/>
              <w:ind w:left="498" w:right="487"/>
              <w:rPr>
                <w:sz w:val="24"/>
              </w:rPr>
            </w:pPr>
            <w:r w:rsidRPr="00DF3BF4">
              <w:rPr>
                <w:sz w:val="24"/>
              </w:rPr>
              <w:t>±8°</w:t>
            </w:r>
          </w:p>
        </w:tc>
        <w:tc>
          <w:tcPr>
            <w:tcW w:w="1373" w:type="dxa"/>
            <w:gridSpan w:val="2"/>
          </w:tcPr>
          <w:p w:rsidR="0094533E" w:rsidRPr="00DF3BF4" w:rsidRDefault="00C95586">
            <w:pPr>
              <w:pStyle w:val="TableParagraph"/>
              <w:spacing w:line="274" w:lineRule="exact"/>
              <w:ind w:left="272" w:right="264"/>
              <w:rPr>
                <w:sz w:val="24"/>
              </w:rPr>
            </w:pPr>
            <w:r w:rsidRPr="00DF3BF4">
              <w:rPr>
                <w:sz w:val="24"/>
              </w:rPr>
              <w:t>Внутри</w:t>
            </w:r>
          </w:p>
          <w:p w:rsidR="0094533E" w:rsidRPr="00DF3BF4" w:rsidRDefault="00C95586">
            <w:pPr>
              <w:pStyle w:val="TableParagraph"/>
              <w:ind w:left="272" w:right="262"/>
              <w:rPr>
                <w:sz w:val="24"/>
              </w:rPr>
            </w:pPr>
            <w:r w:rsidRPr="00DF3BF4">
              <w:rPr>
                <w:sz w:val="24"/>
              </w:rPr>
              <w:t>±2°</w:t>
            </w:r>
          </w:p>
        </w:tc>
        <w:tc>
          <w:tcPr>
            <w:tcW w:w="1387" w:type="dxa"/>
            <w:gridSpan w:val="2"/>
          </w:tcPr>
          <w:p w:rsidR="0094533E" w:rsidRPr="00DF3BF4" w:rsidRDefault="00C95586">
            <w:pPr>
              <w:pStyle w:val="TableParagraph"/>
              <w:spacing w:line="274" w:lineRule="exact"/>
              <w:ind w:left="277" w:right="273"/>
              <w:rPr>
                <w:sz w:val="24"/>
              </w:rPr>
            </w:pPr>
            <w:r w:rsidRPr="00DF3BF4">
              <w:rPr>
                <w:sz w:val="24"/>
              </w:rPr>
              <w:t>Внутри</w:t>
            </w:r>
          </w:p>
          <w:p w:rsidR="0094533E" w:rsidRPr="00DF3BF4" w:rsidRDefault="00C95586">
            <w:pPr>
              <w:pStyle w:val="TableParagraph"/>
              <w:ind w:left="277" w:right="271"/>
              <w:rPr>
                <w:sz w:val="24"/>
              </w:rPr>
            </w:pPr>
            <w:r w:rsidRPr="00DF3BF4">
              <w:rPr>
                <w:sz w:val="24"/>
              </w:rPr>
              <w:t>±8°</w:t>
            </w:r>
          </w:p>
        </w:tc>
        <w:tc>
          <w:tcPr>
            <w:tcW w:w="1461" w:type="dxa"/>
            <w:gridSpan w:val="2"/>
          </w:tcPr>
          <w:p w:rsidR="0094533E" w:rsidRPr="00DF3BF4" w:rsidRDefault="00C95586">
            <w:pPr>
              <w:pStyle w:val="TableParagraph"/>
              <w:spacing w:line="276" w:lineRule="exact"/>
              <w:ind w:left="54" w:right="48"/>
              <w:rPr>
                <w:sz w:val="24"/>
              </w:rPr>
            </w:pPr>
            <w:r w:rsidRPr="00DF3BF4">
              <w:rPr>
                <w:sz w:val="24"/>
              </w:rPr>
              <w:t>за пределами указанных ранее зон</w:t>
            </w:r>
          </w:p>
        </w:tc>
      </w:tr>
      <w:tr w:rsidR="0094533E" w:rsidRPr="00DF3BF4">
        <w:trPr>
          <w:trHeight w:val="274"/>
        </w:trPr>
        <w:tc>
          <w:tcPr>
            <w:tcW w:w="1093" w:type="dxa"/>
            <w:vMerge/>
            <w:tcBorders>
              <w:top w:val="nil"/>
            </w:tcBorders>
          </w:tcPr>
          <w:p w:rsidR="0094533E" w:rsidRPr="00DF3BF4" w:rsidRDefault="0094533E">
            <w:pPr>
              <w:rPr>
                <w:sz w:val="2"/>
                <w:szCs w:val="2"/>
              </w:rPr>
            </w:pPr>
          </w:p>
        </w:tc>
        <w:tc>
          <w:tcPr>
            <w:tcW w:w="617" w:type="dxa"/>
          </w:tcPr>
          <w:p w:rsidR="0094533E" w:rsidRPr="00DF3BF4" w:rsidRDefault="00C95586">
            <w:pPr>
              <w:pStyle w:val="TableParagraph"/>
              <w:spacing w:line="255" w:lineRule="exact"/>
              <w:ind w:left="36" w:right="28"/>
              <w:rPr>
                <w:sz w:val="24"/>
              </w:rPr>
            </w:pPr>
            <w:r w:rsidRPr="00DF3BF4">
              <w:rPr>
                <w:sz w:val="24"/>
              </w:rPr>
              <w:t>днем</w:t>
            </w:r>
          </w:p>
        </w:tc>
        <w:tc>
          <w:tcPr>
            <w:tcW w:w="769" w:type="dxa"/>
          </w:tcPr>
          <w:p w:rsidR="0094533E" w:rsidRPr="00DF3BF4" w:rsidRDefault="00C95586">
            <w:pPr>
              <w:pStyle w:val="TableParagraph"/>
              <w:spacing w:line="255" w:lineRule="exact"/>
              <w:ind w:left="42" w:right="33"/>
              <w:rPr>
                <w:sz w:val="24"/>
              </w:rPr>
            </w:pPr>
            <w:r w:rsidRPr="00DF3BF4">
              <w:rPr>
                <w:sz w:val="24"/>
              </w:rPr>
              <w:t>ночью</w:t>
            </w:r>
          </w:p>
        </w:tc>
        <w:tc>
          <w:tcPr>
            <w:tcW w:w="617" w:type="dxa"/>
          </w:tcPr>
          <w:p w:rsidR="0094533E" w:rsidRPr="00DF3BF4" w:rsidRDefault="00C95586">
            <w:pPr>
              <w:pStyle w:val="TableParagraph"/>
              <w:spacing w:line="255" w:lineRule="exact"/>
              <w:ind w:left="37" w:right="28"/>
              <w:rPr>
                <w:sz w:val="24"/>
              </w:rPr>
            </w:pPr>
            <w:r w:rsidRPr="00DF3BF4">
              <w:rPr>
                <w:sz w:val="24"/>
              </w:rPr>
              <w:t>днем</w:t>
            </w:r>
          </w:p>
        </w:tc>
        <w:tc>
          <w:tcPr>
            <w:tcW w:w="769" w:type="dxa"/>
          </w:tcPr>
          <w:p w:rsidR="0094533E" w:rsidRPr="00DF3BF4" w:rsidRDefault="00C95586">
            <w:pPr>
              <w:pStyle w:val="TableParagraph"/>
              <w:spacing w:line="255" w:lineRule="exact"/>
              <w:ind w:left="42" w:right="33"/>
              <w:rPr>
                <w:sz w:val="24"/>
              </w:rPr>
            </w:pPr>
            <w:r w:rsidRPr="00DF3BF4">
              <w:rPr>
                <w:sz w:val="24"/>
              </w:rPr>
              <w:t>ночью</w:t>
            </w:r>
          </w:p>
        </w:tc>
        <w:tc>
          <w:tcPr>
            <w:tcW w:w="630" w:type="dxa"/>
          </w:tcPr>
          <w:p w:rsidR="0094533E" w:rsidRPr="00DF3BF4" w:rsidRDefault="00C95586">
            <w:pPr>
              <w:pStyle w:val="TableParagraph"/>
              <w:spacing w:line="255" w:lineRule="exact"/>
              <w:ind w:left="44" w:right="34"/>
              <w:rPr>
                <w:sz w:val="24"/>
              </w:rPr>
            </w:pPr>
            <w:r w:rsidRPr="00DF3BF4">
              <w:rPr>
                <w:sz w:val="24"/>
              </w:rPr>
              <w:t>днем</w:t>
            </w:r>
          </w:p>
        </w:tc>
        <w:tc>
          <w:tcPr>
            <w:tcW w:w="756" w:type="dxa"/>
          </w:tcPr>
          <w:p w:rsidR="0094533E" w:rsidRPr="00DF3BF4" w:rsidRDefault="00C95586">
            <w:pPr>
              <w:pStyle w:val="TableParagraph"/>
              <w:spacing w:line="255" w:lineRule="exact"/>
              <w:ind w:left="35" w:right="25"/>
              <w:rPr>
                <w:sz w:val="24"/>
              </w:rPr>
            </w:pPr>
            <w:r w:rsidRPr="00DF3BF4">
              <w:rPr>
                <w:sz w:val="24"/>
              </w:rPr>
              <w:t>ночью</w:t>
            </w:r>
          </w:p>
        </w:tc>
        <w:tc>
          <w:tcPr>
            <w:tcW w:w="616" w:type="dxa"/>
          </w:tcPr>
          <w:p w:rsidR="0094533E" w:rsidRPr="00DF3BF4" w:rsidRDefault="00C95586">
            <w:pPr>
              <w:pStyle w:val="TableParagraph"/>
              <w:spacing w:line="255" w:lineRule="exact"/>
              <w:ind w:left="57"/>
              <w:jc w:val="left"/>
              <w:rPr>
                <w:sz w:val="24"/>
              </w:rPr>
            </w:pPr>
            <w:r w:rsidRPr="00DF3BF4">
              <w:rPr>
                <w:sz w:val="24"/>
              </w:rPr>
              <w:t>днем</w:t>
            </w:r>
          </w:p>
        </w:tc>
        <w:tc>
          <w:tcPr>
            <w:tcW w:w="757" w:type="dxa"/>
          </w:tcPr>
          <w:p w:rsidR="0094533E" w:rsidRPr="00DF3BF4" w:rsidRDefault="00C95586">
            <w:pPr>
              <w:pStyle w:val="TableParagraph"/>
              <w:spacing w:line="255" w:lineRule="exact"/>
              <w:ind w:left="61"/>
              <w:jc w:val="left"/>
              <w:rPr>
                <w:sz w:val="24"/>
              </w:rPr>
            </w:pPr>
            <w:r w:rsidRPr="00DF3BF4">
              <w:rPr>
                <w:sz w:val="24"/>
              </w:rPr>
              <w:t>ночью</w:t>
            </w:r>
          </w:p>
        </w:tc>
        <w:tc>
          <w:tcPr>
            <w:tcW w:w="616" w:type="dxa"/>
          </w:tcPr>
          <w:p w:rsidR="0094533E" w:rsidRPr="00DF3BF4" w:rsidRDefault="00C95586">
            <w:pPr>
              <w:pStyle w:val="TableParagraph"/>
              <w:spacing w:line="255" w:lineRule="exact"/>
              <w:ind w:left="55"/>
              <w:jc w:val="left"/>
              <w:rPr>
                <w:sz w:val="24"/>
              </w:rPr>
            </w:pPr>
            <w:r w:rsidRPr="00DF3BF4">
              <w:rPr>
                <w:sz w:val="24"/>
              </w:rPr>
              <w:t>днем</w:t>
            </w:r>
          </w:p>
        </w:tc>
        <w:tc>
          <w:tcPr>
            <w:tcW w:w="771" w:type="dxa"/>
          </w:tcPr>
          <w:p w:rsidR="0094533E" w:rsidRPr="00DF3BF4" w:rsidRDefault="00C95586">
            <w:pPr>
              <w:pStyle w:val="TableParagraph"/>
              <w:spacing w:line="255" w:lineRule="exact"/>
              <w:ind w:left="68"/>
              <w:jc w:val="left"/>
              <w:rPr>
                <w:sz w:val="24"/>
              </w:rPr>
            </w:pPr>
            <w:r w:rsidRPr="00DF3BF4">
              <w:rPr>
                <w:sz w:val="24"/>
              </w:rPr>
              <w:t>ночью</w:t>
            </w:r>
          </w:p>
        </w:tc>
        <w:tc>
          <w:tcPr>
            <w:tcW w:w="700" w:type="dxa"/>
          </w:tcPr>
          <w:p w:rsidR="0094533E" w:rsidRPr="00DF3BF4" w:rsidRDefault="00C95586">
            <w:pPr>
              <w:pStyle w:val="TableParagraph"/>
              <w:spacing w:line="255" w:lineRule="exact"/>
              <w:ind w:left="96"/>
              <w:jc w:val="left"/>
              <w:rPr>
                <w:sz w:val="24"/>
              </w:rPr>
            </w:pPr>
            <w:r w:rsidRPr="00DF3BF4">
              <w:rPr>
                <w:sz w:val="24"/>
              </w:rPr>
              <w:t>днем</w:t>
            </w:r>
          </w:p>
        </w:tc>
        <w:tc>
          <w:tcPr>
            <w:tcW w:w="761" w:type="dxa"/>
          </w:tcPr>
          <w:p w:rsidR="0094533E" w:rsidRPr="00DF3BF4" w:rsidRDefault="00C95586">
            <w:pPr>
              <w:pStyle w:val="TableParagraph"/>
              <w:spacing w:line="255" w:lineRule="exact"/>
              <w:ind w:left="61"/>
              <w:jc w:val="left"/>
              <w:rPr>
                <w:sz w:val="24"/>
              </w:rPr>
            </w:pPr>
            <w:r w:rsidRPr="00DF3BF4">
              <w:rPr>
                <w:sz w:val="24"/>
              </w:rPr>
              <w:t>ночью</w:t>
            </w:r>
          </w:p>
        </w:tc>
      </w:tr>
      <w:tr w:rsidR="0094533E" w:rsidRPr="00DF3BF4">
        <w:trPr>
          <w:trHeight w:val="275"/>
        </w:trPr>
        <w:tc>
          <w:tcPr>
            <w:tcW w:w="1093" w:type="dxa"/>
          </w:tcPr>
          <w:p w:rsidR="0094533E" w:rsidRPr="00DF3BF4" w:rsidRDefault="00C95586">
            <w:pPr>
              <w:pStyle w:val="TableParagraph"/>
              <w:spacing w:line="256" w:lineRule="exact"/>
              <w:ind w:left="70" w:right="59"/>
              <w:rPr>
                <w:sz w:val="24"/>
              </w:rPr>
            </w:pPr>
            <w:r w:rsidRPr="00DF3BF4">
              <w:rPr>
                <w:sz w:val="24"/>
              </w:rPr>
              <w:t>синий</w:t>
            </w:r>
          </w:p>
        </w:tc>
        <w:tc>
          <w:tcPr>
            <w:tcW w:w="617" w:type="dxa"/>
          </w:tcPr>
          <w:p w:rsidR="0094533E" w:rsidRPr="00DF3BF4" w:rsidRDefault="00C95586">
            <w:pPr>
              <w:pStyle w:val="TableParagraph"/>
              <w:spacing w:line="256" w:lineRule="exact"/>
              <w:ind w:left="37" w:right="28"/>
              <w:rPr>
                <w:sz w:val="24"/>
              </w:rPr>
            </w:pPr>
            <w:r w:rsidRPr="00DF3BF4">
              <w:rPr>
                <w:sz w:val="24"/>
              </w:rPr>
              <w:t>120</w:t>
            </w:r>
          </w:p>
        </w:tc>
        <w:tc>
          <w:tcPr>
            <w:tcW w:w="769" w:type="dxa"/>
          </w:tcPr>
          <w:p w:rsidR="0094533E" w:rsidRPr="00DF3BF4" w:rsidRDefault="00C95586">
            <w:pPr>
              <w:pStyle w:val="TableParagraph"/>
              <w:spacing w:line="256" w:lineRule="exact"/>
              <w:ind w:left="42" w:right="33"/>
              <w:rPr>
                <w:sz w:val="24"/>
              </w:rPr>
            </w:pPr>
            <w:r w:rsidRPr="00DF3BF4">
              <w:rPr>
                <w:sz w:val="24"/>
              </w:rPr>
              <w:t>50</w:t>
            </w:r>
          </w:p>
        </w:tc>
        <w:tc>
          <w:tcPr>
            <w:tcW w:w="617" w:type="dxa"/>
          </w:tcPr>
          <w:p w:rsidR="0094533E" w:rsidRPr="00DF3BF4" w:rsidRDefault="00C95586">
            <w:pPr>
              <w:pStyle w:val="TableParagraph"/>
              <w:spacing w:line="256" w:lineRule="exact"/>
              <w:ind w:left="37" w:right="27"/>
              <w:rPr>
                <w:sz w:val="24"/>
              </w:rPr>
            </w:pPr>
            <w:r w:rsidRPr="00DF3BF4">
              <w:rPr>
                <w:sz w:val="24"/>
              </w:rPr>
              <w:t>60</w:t>
            </w:r>
          </w:p>
        </w:tc>
        <w:tc>
          <w:tcPr>
            <w:tcW w:w="769" w:type="dxa"/>
          </w:tcPr>
          <w:p w:rsidR="0094533E" w:rsidRPr="00DF3BF4" w:rsidRDefault="00C95586">
            <w:pPr>
              <w:pStyle w:val="TableParagraph"/>
              <w:spacing w:line="256" w:lineRule="exact"/>
              <w:ind w:left="42" w:right="33"/>
              <w:rPr>
                <w:sz w:val="24"/>
              </w:rPr>
            </w:pPr>
            <w:r w:rsidRPr="00DF3BF4">
              <w:rPr>
                <w:sz w:val="24"/>
              </w:rPr>
              <w:t>25</w:t>
            </w:r>
          </w:p>
        </w:tc>
        <w:tc>
          <w:tcPr>
            <w:tcW w:w="630" w:type="dxa"/>
          </w:tcPr>
          <w:p w:rsidR="0094533E" w:rsidRPr="00DF3BF4" w:rsidRDefault="00C95586">
            <w:pPr>
              <w:pStyle w:val="TableParagraph"/>
              <w:spacing w:line="256" w:lineRule="exact"/>
              <w:ind w:left="11"/>
              <w:rPr>
                <w:sz w:val="24"/>
              </w:rPr>
            </w:pPr>
            <w:r w:rsidRPr="00DF3BF4">
              <w:rPr>
                <w:sz w:val="24"/>
              </w:rPr>
              <w:t>—</w:t>
            </w:r>
          </w:p>
        </w:tc>
        <w:tc>
          <w:tcPr>
            <w:tcW w:w="756" w:type="dxa"/>
          </w:tcPr>
          <w:p w:rsidR="0094533E" w:rsidRPr="00DF3BF4" w:rsidRDefault="00C95586">
            <w:pPr>
              <w:pStyle w:val="TableParagraph"/>
              <w:spacing w:line="256" w:lineRule="exact"/>
              <w:ind w:left="10"/>
              <w:rPr>
                <w:sz w:val="24"/>
              </w:rPr>
            </w:pPr>
            <w:r w:rsidRPr="00DF3BF4">
              <w:rPr>
                <w:sz w:val="24"/>
              </w:rPr>
              <w:t>—</w:t>
            </w:r>
          </w:p>
        </w:tc>
        <w:tc>
          <w:tcPr>
            <w:tcW w:w="616" w:type="dxa"/>
            <w:vMerge w:val="restart"/>
          </w:tcPr>
          <w:p w:rsidR="0094533E" w:rsidRPr="00DF3BF4" w:rsidRDefault="00C95586">
            <w:pPr>
              <w:pStyle w:val="TableParagraph"/>
              <w:spacing w:line="274" w:lineRule="exact"/>
              <w:ind w:left="68"/>
              <w:jc w:val="left"/>
              <w:rPr>
                <w:sz w:val="24"/>
              </w:rPr>
            </w:pPr>
            <w:r w:rsidRPr="00DF3BF4">
              <w:rPr>
                <w:sz w:val="24"/>
              </w:rPr>
              <w:t>1700</w:t>
            </w:r>
          </w:p>
        </w:tc>
        <w:tc>
          <w:tcPr>
            <w:tcW w:w="757" w:type="dxa"/>
            <w:vMerge w:val="restart"/>
          </w:tcPr>
          <w:p w:rsidR="0094533E" w:rsidRPr="00DF3BF4" w:rsidRDefault="00C95586">
            <w:pPr>
              <w:pStyle w:val="TableParagraph"/>
              <w:spacing w:line="274" w:lineRule="exact"/>
              <w:ind w:left="196"/>
              <w:jc w:val="left"/>
              <w:rPr>
                <w:sz w:val="24"/>
              </w:rPr>
            </w:pPr>
            <w:r w:rsidRPr="00DF3BF4">
              <w:rPr>
                <w:sz w:val="24"/>
              </w:rPr>
              <w:t>700</w:t>
            </w:r>
          </w:p>
        </w:tc>
        <w:tc>
          <w:tcPr>
            <w:tcW w:w="616" w:type="dxa"/>
            <w:vMerge w:val="restart"/>
          </w:tcPr>
          <w:p w:rsidR="0094533E" w:rsidRPr="00DF3BF4" w:rsidRDefault="00C95586">
            <w:pPr>
              <w:pStyle w:val="TableParagraph"/>
              <w:spacing w:line="274" w:lineRule="exact"/>
              <w:ind w:left="66"/>
              <w:jc w:val="left"/>
              <w:rPr>
                <w:sz w:val="24"/>
              </w:rPr>
            </w:pPr>
            <w:r w:rsidRPr="00DF3BF4">
              <w:rPr>
                <w:sz w:val="24"/>
              </w:rPr>
              <w:t>1500</w:t>
            </w:r>
          </w:p>
        </w:tc>
        <w:tc>
          <w:tcPr>
            <w:tcW w:w="771" w:type="dxa"/>
            <w:vMerge w:val="restart"/>
          </w:tcPr>
          <w:p w:rsidR="0094533E" w:rsidRPr="00DF3BF4" w:rsidRDefault="00C95586">
            <w:pPr>
              <w:pStyle w:val="TableParagraph"/>
              <w:spacing w:line="274" w:lineRule="exact"/>
              <w:ind w:left="204"/>
              <w:jc w:val="left"/>
              <w:rPr>
                <w:sz w:val="24"/>
              </w:rPr>
            </w:pPr>
            <w:r w:rsidRPr="00DF3BF4">
              <w:rPr>
                <w:sz w:val="24"/>
              </w:rPr>
              <w:t>600</w:t>
            </w:r>
          </w:p>
        </w:tc>
        <w:tc>
          <w:tcPr>
            <w:tcW w:w="700" w:type="dxa"/>
            <w:vMerge w:val="restart"/>
          </w:tcPr>
          <w:p w:rsidR="0094533E" w:rsidRPr="00DF3BF4" w:rsidRDefault="00C95586">
            <w:pPr>
              <w:pStyle w:val="TableParagraph"/>
              <w:spacing w:line="274" w:lineRule="exact"/>
              <w:ind w:left="107"/>
              <w:jc w:val="left"/>
              <w:rPr>
                <w:sz w:val="24"/>
              </w:rPr>
            </w:pPr>
            <w:r w:rsidRPr="00DF3BF4">
              <w:rPr>
                <w:sz w:val="24"/>
              </w:rPr>
              <w:t>1000</w:t>
            </w:r>
          </w:p>
        </w:tc>
        <w:tc>
          <w:tcPr>
            <w:tcW w:w="761" w:type="dxa"/>
            <w:vMerge w:val="restart"/>
          </w:tcPr>
          <w:p w:rsidR="0094533E" w:rsidRPr="00DF3BF4" w:rsidRDefault="00C95586">
            <w:pPr>
              <w:pStyle w:val="TableParagraph"/>
              <w:spacing w:line="274" w:lineRule="exact"/>
              <w:ind w:left="198"/>
              <w:jc w:val="left"/>
              <w:rPr>
                <w:sz w:val="24"/>
              </w:rPr>
            </w:pPr>
            <w:r w:rsidRPr="00DF3BF4">
              <w:rPr>
                <w:sz w:val="24"/>
              </w:rPr>
              <w:t>300</w:t>
            </w:r>
          </w:p>
        </w:tc>
      </w:tr>
      <w:tr w:rsidR="0094533E" w:rsidRPr="00DF3BF4">
        <w:trPr>
          <w:trHeight w:val="827"/>
        </w:trPr>
        <w:tc>
          <w:tcPr>
            <w:tcW w:w="1093" w:type="dxa"/>
          </w:tcPr>
          <w:p w:rsidR="0094533E" w:rsidRPr="00DF3BF4" w:rsidRDefault="00C95586">
            <w:pPr>
              <w:pStyle w:val="TableParagraph"/>
              <w:ind w:left="151" w:right="73" w:hanging="50"/>
              <w:jc w:val="left"/>
              <w:rPr>
                <w:sz w:val="24"/>
              </w:rPr>
            </w:pPr>
            <w:r w:rsidRPr="00DF3BF4">
              <w:rPr>
                <w:sz w:val="24"/>
              </w:rPr>
              <w:t>оранже- вый или</w:t>
            </w:r>
          </w:p>
          <w:p w:rsidR="0094533E" w:rsidRPr="00DF3BF4" w:rsidRDefault="00C95586">
            <w:pPr>
              <w:pStyle w:val="TableParagraph"/>
              <w:spacing w:line="257" w:lineRule="exact"/>
              <w:ind w:left="101"/>
              <w:jc w:val="left"/>
              <w:rPr>
                <w:sz w:val="24"/>
              </w:rPr>
            </w:pPr>
            <w:r w:rsidRPr="00DF3BF4">
              <w:rPr>
                <w:sz w:val="24"/>
              </w:rPr>
              <w:t>желтый</w:t>
            </w:r>
          </w:p>
        </w:tc>
        <w:tc>
          <w:tcPr>
            <w:tcW w:w="617" w:type="dxa"/>
          </w:tcPr>
          <w:p w:rsidR="0094533E" w:rsidRPr="00DF3BF4" w:rsidRDefault="00C95586">
            <w:pPr>
              <w:pStyle w:val="TableParagraph"/>
              <w:spacing w:line="275" w:lineRule="exact"/>
              <w:ind w:left="37" w:right="28"/>
              <w:rPr>
                <w:sz w:val="24"/>
              </w:rPr>
            </w:pPr>
            <w:r w:rsidRPr="00DF3BF4">
              <w:rPr>
                <w:sz w:val="24"/>
              </w:rPr>
              <w:t>230</w:t>
            </w:r>
          </w:p>
        </w:tc>
        <w:tc>
          <w:tcPr>
            <w:tcW w:w="769" w:type="dxa"/>
          </w:tcPr>
          <w:p w:rsidR="0094533E" w:rsidRPr="00DF3BF4" w:rsidRDefault="00C95586">
            <w:pPr>
              <w:pStyle w:val="TableParagraph"/>
              <w:spacing w:line="275" w:lineRule="exact"/>
              <w:ind w:left="42" w:right="33"/>
              <w:rPr>
                <w:sz w:val="24"/>
              </w:rPr>
            </w:pPr>
            <w:r w:rsidRPr="00DF3BF4">
              <w:rPr>
                <w:sz w:val="24"/>
              </w:rPr>
              <w:t>100</w:t>
            </w:r>
          </w:p>
        </w:tc>
        <w:tc>
          <w:tcPr>
            <w:tcW w:w="617" w:type="dxa"/>
          </w:tcPr>
          <w:p w:rsidR="0094533E" w:rsidRPr="00DF3BF4" w:rsidRDefault="00C95586">
            <w:pPr>
              <w:pStyle w:val="TableParagraph"/>
              <w:spacing w:line="275" w:lineRule="exact"/>
              <w:ind w:left="10"/>
              <w:rPr>
                <w:sz w:val="24"/>
              </w:rPr>
            </w:pPr>
            <w:r w:rsidRPr="00DF3BF4">
              <w:rPr>
                <w:sz w:val="24"/>
              </w:rPr>
              <w:t>—</w:t>
            </w:r>
          </w:p>
        </w:tc>
        <w:tc>
          <w:tcPr>
            <w:tcW w:w="769" w:type="dxa"/>
          </w:tcPr>
          <w:p w:rsidR="0094533E" w:rsidRPr="00DF3BF4" w:rsidRDefault="00C95586">
            <w:pPr>
              <w:pStyle w:val="TableParagraph"/>
              <w:spacing w:line="275" w:lineRule="exact"/>
              <w:ind w:left="9"/>
              <w:rPr>
                <w:sz w:val="24"/>
              </w:rPr>
            </w:pPr>
            <w:r w:rsidRPr="00DF3BF4">
              <w:rPr>
                <w:sz w:val="24"/>
              </w:rPr>
              <w:t>—</w:t>
            </w:r>
          </w:p>
        </w:tc>
        <w:tc>
          <w:tcPr>
            <w:tcW w:w="630" w:type="dxa"/>
          </w:tcPr>
          <w:p w:rsidR="0094533E" w:rsidRPr="00DF3BF4" w:rsidRDefault="00C95586">
            <w:pPr>
              <w:pStyle w:val="TableParagraph"/>
              <w:spacing w:line="275" w:lineRule="exact"/>
              <w:ind w:left="44" w:right="32"/>
              <w:rPr>
                <w:sz w:val="24"/>
              </w:rPr>
            </w:pPr>
            <w:r w:rsidRPr="00DF3BF4">
              <w:rPr>
                <w:sz w:val="24"/>
              </w:rPr>
              <w:t>170</w:t>
            </w:r>
          </w:p>
        </w:tc>
        <w:tc>
          <w:tcPr>
            <w:tcW w:w="756" w:type="dxa"/>
          </w:tcPr>
          <w:p w:rsidR="0094533E" w:rsidRPr="00DF3BF4" w:rsidRDefault="00C95586">
            <w:pPr>
              <w:pStyle w:val="TableParagraph"/>
              <w:spacing w:line="275" w:lineRule="exact"/>
              <w:ind w:left="35" w:right="25"/>
              <w:rPr>
                <w:sz w:val="24"/>
              </w:rPr>
            </w:pPr>
            <w:r w:rsidRPr="00DF3BF4">
              <w:rPr>
                <w:sz w:val="24"/>
              </w:rPr>
              <w:t>70</w:t>
            </w:r>
          </w:p>
        </w:tc>
        <w:tc>
          <w:tcPr>
            <w:tcW w:w="616" w:type="dxa"/>
            <w:vMerge/>
            <w:tcBorders>
              <w:top w:val="nil"/>
            </w:tcBorders>
          </w:tcPr>
          <w:p w:rsidR="0094533E" w:rsidRPr="00DF3BF4" w:rsidRDefault="0094533E">
            <w:pPr>
              <w:rPr>
                <w:sz w:val="2"/>
                <w:szCs w:val="2"/>
              </w:rPr>
            </w:pPr>
          </w:p>
        </w:tc>
        <w:tc>
          <w:tcPr>
            <w:tcW w:w="757" w:type="dxa"/>
            <w:vMerge/>
            <w:tcBorders>
              <w:top w:val="nil"/>
            </w:tcBorders>
          </w:tcPr>
          <w:p w:rsidR="0094533E" w:rsidRPr="00DF3BF4" w:rsidRDefault="0094533E">
            <w:pPr>
              <w:rPr>
                <w:sz w:val="2"/>
                <w:szCs w:val="2"/>
              </w:rPr>
            </w:pPr>
          </w:p>
        </w:tc>
        <w:tc>
          <w:tcPr>
            <w:tcW w:w="616" w:type="dxa"/>
            <w:vMerge/>
            <w:tcBorders>
              <w:top w:val="nil"/>
            </w:tcBorders>
          </w:tcPr>
          <w:p w:rsidR="0094533E" w:rsidRPr="00DF3BF4" w:rsidRDefault="0094533E">
            <w:pPr>
              <w:rPr>
                <w:sz w:val="2"/>
                <w:szCs w:val="2"/>
              </w:rPr>
            </w:pPr>
          </w:p>
        </w:tc>
        <w:tc>
          <w:tcPr>
            <w:tcW w:w="771" w:type="dxa"/>
            <w:vMerge/>
            <w:tcBorders>
              <w:top w:val="nil"/>
            </w:tcBorders>
          </w:tcPr>
          <w:p w:rsidR="0094533E" w:rsidRPr="00DF3BF4" w:rsidRDefault="0094533E">
            <w:pPr>
              <w:rPr>
                <w:sz w:val="2"/>
                <w:szCs w:val="2"/>
              </w:rPr>
            </w:pPr>
          </w:p>
        </w:tc>
        <w:tc>
          <w:tcPr>
            <w:tcW w:w="700" w:type="dxa"/>
            <w:vMerge/>
            <w:tcBorders>
              <w:top w:val="nil"/>
            </w:tcBorders>
          </w:tcPr>
          <w:p w:rsidR="0094533E" w:rsidRPr="00DF3BF4" w:rsidRDefault="0094533E">
            <w:pPr>
              <w:rPr>
                <w:sz w:val="2"/>
                <w:szCs w:val="2"/>
              </w:rPr>
            </w:pPr>
          </w:p>
        </w:tc>
        <w:tc>
          <w:tcPr>
            <w:tcW w:w="761" w:type="dxa"/>
            <w:vMerge/>
            <w:tcBorders>
              <w:top w:val="nil"/>
            </w:tcBorders>
          </w:tcPr>
          <w:p w:rsidR="0094533E" w:rsidRPr="00DF3BF4" w:rsidRDefault="0094533E">
            <w:pPr>
              <w:rPr>
                <w:sz w:val="2"/>
                <w:szCs w:val="2"/>
              </w:rPr>
            </w:pPr>
          </w:p>
        </w:tc>
      </w:tr>
      <w:tr w:rsidR="0094533E" w:rsidRPr="00DF3BF4">
        <w:trPr>
          <w:trHeight w:val="276"/>
        </w:trPr>
        <w:tc>
          <w:tcPr>
            <w:tcW w:w="1093" w:type="dxa"/>
          </w:tcPr>
          <w:p w:rsidR="0094533E" w:rsidRPr="00DF3BF4" w:rsidRDefault="00C95586">
            <w:pPr>
              <w:pStyle w:val="TableParagraph"/>
              <w:spacing w:line="257" w:lineRule="exact"/>
              <w:ind w:left="69" w:right="59"/>
              <w:rPr>
                <w:sz w:val="24"/>
              </w:rPr>
            </w:pPr>
            <w:r w:rsidRPr="00DF3BF4">
              <w:rPr>
                <w:sz w:val="24"/>
              </w:rPr>
              <w:t>красный</w:t>
            </w:r>
          </w:p>
        </w:tc>
        <w:tc>
          <w:tcPr>
            <w:tcW w:w="617" w:type="dxa"/>
          </w:tcPr>
          <w:p w:rsidR="0094533E" w:rsidRPr="00DF3BF4" w:rsidRDefault="00C95586">
            <w:pPr>
              <w:pStyle w:val="TableParagraph"/>
              <w:spacing w:line="257" w:lineRule="exact"/>
              <w:ind w:left="37" w:right="28"/>
              <w:rPr>
                <w:sz w:val="24"/>
              </w:rPr>
            </w:pPr>
            <w:r w:rsidRPr="00DF3BF4">
              <w:rPr>
                <w:sz w:val="24"/>
              </w:rPr>
              <w:t>120</w:t>
            </w:r>
          </w:p>
        </w:tc>
        <w:tc>
          <w:tcPr>
            <w:tcW w:w="769" w:type="dxa"/>
          </w:tcPr>
          <w:p w:rsidR="0094533E" w:rsidRPr="00DF3BF4" w:rsidRDefault="00C95586">
            <w:pPr>
              <w:pStyle w:val="TableParagraph"/>
              <w:spacing w:line="257" w:lineRule="exact"/>
              <w:ind w:left="42" w:right="33"/>
              <w:rPr>
                <w:sz w:val="24"/>
              </w:rPr>
            </w:pPr>
            <w:r w:rsidRPr="00DF3BF4">
              <w:rPr>
                <w:sz w:val="24"/>
              </w:rPr>
              <w:t>50</w:t>
            </w:r>
          </w:p>
        </w:tc>
        <w:tc>
          <w:tcPr>
            <w:tcW w:w="617" w:type="dxa"/>
          </w:tcPr>
          <w:p w:rsidR="0094533E" w:rsidRPr="00DF3BF4" w:rsidRDefault="00C95586">
            <w:pPr>
              <w:pStyle w:val="TableParagraph"/>
              <w:spacing w:line="257" w:lineRule="exact"/>
              <w:ind w:left="37" w:right="27"/>
              <w:rPr>
                <w:sz w:val="24"/>
              </w:rPr>
            </w:pPr>
            <w:r w:rsidRPr="00DF3BF4">
              <w:rPr>
                <w:sz w:val="24"/>
              </w:rPr>
              <w:t>60</w:t>
            </w:r>
          </w:p>
        </w:tc>
        <w:tc>
          <w:tcPr>
            <w:tcW w:w="769" w:type="dxa"/>
          </w:tcPr>
          <w:p w:rsidR="0094533E" w:rsidRPr="00DF3BF4" w:rsidRDefault="00C95586">
            <w:pPr>
              <w:pStyle w:val="TableParagraph"/>
              <w:spacing w:line="257" w:lineRule="exact"/>
              <w:ind w:left="42" w:right="33"/>
              <w:rPr>
                <w:sz w:val="24"/>
              </w:rPr>
            </w:pPr>
            <w:r w:rsidRPr="00DF3BF4">
              <w:rPr>
                <w:sz w:val="24"/>
              </w:rPr>
              <w:t>25</w:t>
            </w:r>
          </w:p>
        </w:tc>
        <w:tc>
          <w:tcPr>
            <w:tcW w:w="630" w:type="dxa"/>
          </w:tcPr>
          <w:p w:rsidR="0094533E" w:rsidRPr="00DF3BF4" w:rsidRDefault="00C95586">
            <w:pPr>
              <w:pStyle w:val="TableParagraph"/>
              <w:spacing w:line="257" w:lineRule="exact"/>
              <w:ind w:left="11"/>
              <w:rPr>
                <w:sz w:val="24"/>
              </w:rPr>
            </w:pPr>
            <w:r w:rsidRPr="00DF3BF4">
              <w:rPr>
                <w:sz w:val="24"/>
              </w:rPr>
              <w:t>—</w:t>
            </w:r>
          </w:p>
        </w:tc>
        <w:tc>
          <w:tcPr>
            <w:tcW w:w="756" w:type="dxa"/>
          </w:tcPr>
          <w:p w:rsidR="0094533E" w:rsidRPr="00DF3BF4" w:rsidRDefault="00C95586">
            <w:pPr>
              <w:pStyle w:val="TableParagraph"/>
              <w:spacing w:line="257" w:lineRule="exact"/>
              <w:ind w:left="10"/>
              <w:rPr>
                <w:sz w:val="24"/>
              </w:rPr>
            </w:pPr>
            <w:r w:rsidRPr="00DF3BF4">
              <w:rPr>
                <w:sz w:val="24"/>
              </w:rPr>
              <w:t>—</w:t>
            </w:r>
          </w:p>
        </w:tc>
        <w:tc>
          <w:tcPr>
            <w:tcW w:w="616" w:type="dxa"/>
            <w:vMerge/>
            <w:tcBorders>
              <w:top w:val="nil"/>
            </w:tcBorders>
          </w:tcPr>
          <w:p w:rsidR="0094533E" w:rsidRPr="00DF3BF4" w:rsidRDefault="0094533E">
            <w:pPr>
              <w:rPr>
                <w:sz w:val="2"/>
                <w:szCs w:val="2"/>
              </w:rPr>
            </w:pPr>
          </w:p>
        </w:tc>
        <w:tc>
          <w:tcPr>
            <w:tcW w:w="757" w:type="dxa"/>
            <w:vMerge/>
            <w:tcBorders>
              <w:top w:val="nil"/>
            </w:tcBorders>
          </w:tcPr>
          <w:p w:rsidR="0094533E" w:rsidRPr="00DF3BF4" w:rsidRDefault="0094533E">
            <w:pPr>
              <w:rPr>
                <w:sz w:val="2"/>
                <w:szCs w:val="2"/>
              </w:rPr>
            </w:pPr>
          </w:p>
        </w:tc>
        <w:tc>
          <w:tcPr>
            <w:tcW w:w="616" w:type="dxa"/>
            <w:vMerge/>
            <w:tcBorders>
              <w:top w:val="nil"/>
            </w:tcBorders>
          </w:tcPr>
          <w:p w:rsidR="0094533E" w:rsidRPr="00DF3BF4" w:rsidRDefault="0094533E">
            <w:pPr>
              <w:rPr>
                <w:sz w:val="2"/>
                <w:szCs w:val="2"/>
              </w:rPr>
            </w:pPr>
          </w:p>
        </w:tc>
        <w:tc>
          <w:tcPr>
            <w:tcW w:w="771" w:type="dxa"/>
            <w:vMerge/>
            <w:tcBorders>
              <w:top w:val="nil"/>
            </w:tcBorders>
          </w:tcPr>
          <w:p w:rsidR="0094533E" w:rsidRPr="00DF3BF4" w:rsidRDefault="0094533E">
            <w:pPr>
              <w:rPr>
                <w:sz w:val="2"/>
                <w:szCs w:val="2"/>
              </w:rPr>
            </w:pPr>
          </w:p>
        </w:tc>
        <w:tc>
          <w:tcPr>
            <w:tcW w:w="700" w:type="dxa"/>
            <w:vMerge/>
            <w:tcBorders>
              <w:top w:val="nil"/>
            </w:tcBorders>
          </w:tcPr>
          <w:p w:rsidR="0094533E" w:rsidRPr="00DF3BF4" w:rsidRDefault="0094533E">
            <w:pPr>
              <w:rPr>
                <w:sz w:val="2"/>
                <w:szCs w:val="2"/>
              </w:rPr>
            </w:pPr>
          </w:p>
        </w:tc>
        <w:tc>
          <w:tcPr>
            <w:tcW w:w="761" w:type="dxa"/>
            <w:vMerge/>
            <w:tcBorders>
              <w:top w:val="nil"/>
            </w:tcBorders>
          </w:tcPr>
          <w:p w:rsidR="0094533E" w:rsidRPr="00DF3BF4" w:rsidRDefault="0094533E">
            <w:pPr>
              <w:rPr>
                <w:sz w:val="2"/>
                <w:szCs w:val="2"/>
              </w:rPr>
            </w:pPr>
          </w:p>
        </w:tc>
      </w:tr>
    </w:tbl>
    <w:p w:rsidR="004C3F96" w:rsidRPr="00DF3BF4" w:rsidRDefault="004C3F96" w:rsidP="004C3F96">
      <w:pPr>
        <w:pStyle w:val="a3"/>
        <w:ind w:right="2" w:firstLine="567"/>
        <w:jc w:val="both"/>
        <w:rPr>
          <w:i w:val="0"/>
        </w:rPr>
      </w:pPr>
    </w:p>
    <w:p w:rsidR="0094533E" w:rsidRPr="00DF3BF4" w:rsidRDefault="00C95586" w:rsidP="004C3F96">
      <w:pPr>
        <w:pStyle w:val="a3"/>
        <w:ind w:right="2" w:firstLine="567"/>
        <w:jc w:val="both"/>
        <w:rPr>
          <w:i w:val="0"/>
        </w:rPr>
      </w:pPr>
      <w:r w:rsidRPr="00DF3BF4">
        <w:rPr>
          <w:i w:val="0"/>
        </w:rPr>
        <w:t xml:space="preserve">Д.2.2 Эффективная сила света (Je) на исходной оси для направленного проблесково- го огня (категория X) должна соответствовать значениям, указанным в таблице Д.2 и </w:t>
      </w:r>
      <w:r w:rsidRPr="00DF3BF4">
        <w:rPr>
          <w:i w:val="0"/>
        </w:rPr>
        <w:lastRenderedPageBreak/>
        <w:t>измеряется в направлениях (H и V), указанных на рисунке Д.1 приложения Д.</w:t>
      </w:r>
    </w:p>
    <w:p w:rsidR="0094533E" w:rsidRPr="00DF3BF4" w:rsidRDefault="0094533E">
      <w:pPr>
        <w:pStyle w:val="a3"/>
        <w:spacing w:before="6"/>
        <w:rPr>
          <w:i w:val="0"/>
          <w:sz w:val="10"/>
        </w:rPr>
      </w:pPr>
    </w:p>
    <w:p w:rsidR="0094533E" w:rsidRPr="00DF3BF4" w:rsidRDefault="00C95586">
      <w:pPr>
        <w:pStyle w:val="a3"/>
        <w:ind w:left="2414"/>
        <w:rPr>
          <w:i w:val="0"/>
          <w:sz w:val="20"/>
        </w:rPr>
      </w:pPr>
      <w:r w:rsidRPr="00DF3BF4">
        <w:rPr>
          <w:i w:val="0"/>
          <w:noProof/>
          <w:sz w:val="20"/>
          <w:lang w:val="ru-RU" w:eastAsia="ru-RU" w:bidi="ar-SA"/>
        </w:rPr>
        <w:drawing>
          <wp:inline distT="0" distB="0" distL="0" distR="0" wp14:anchorId="72BB4B6B" wp14:editId="164938F1">
            <wp:extent cx="3478633" cy="3771900"/>
            <wp:effectExtent l="0" t="0" r="0" b="0"/>
            <wp:docPr id="263" name="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107.png"/>
                    <pic:cNvPicPr/>
                  </pic:nvPicPr>
                  <pic:blipFill>
                    <a:blip r:embed="rId95" cstate="print"/>
                    <a:stretch>
                      <a:fillRect/>
                    </a:stretch>
                  </pic:blipFill>
                  <pic:spPr>
                    <a:xfrm>
                      <a:off x="0" y="0"/>
                      <a:ext cx="3478633" cy="3771900"/>
                    </a:xfrm>
                    <a:prstGeom prst="rect">
                      <a:avLst/>
                    </a:prstGeom>
                  </pic:spPr>
                </pic:pic>
              </a:graphicData>
            </a:graphic>
          </wp:inline>
        </w:drawing>
      </w:r>
    </w:p>
    <w:p w:rsidR="0094533E" w:rsidRPr="00DF3BF4" w:rsidRDefault="0094533E">
      <w:pPr>
        <w:pStyle w:val="a3"/>
        <w:spacing w:before="3"/>
        <w:rPr>
          <w:i w:val="0"/>
          <w:sz w:val="8"/>
        </w:rPr>
      </w:pPr>
    </w:p>
    <w:p w:rsidR="0094533E" w:rsidRPr="00DF3BF4" w:rsidRDefault="00C95586" w:rsidP="00EA5AC0">
      <w:pPr>
        <w:ind w:firstLine="567"/>
        <w:jc w:val="both"/>
        <w:rPr>
          <w:sz w:val="20"/>
        </w:rPr>
      </w:pPr>
      <w:r w:rsidRPr="00DF3BF4">
        <w:rPr>
          <w:sz w:val="20"/>
        </w:rPr>
        <w:t>Примечание – На рисунке минусовая и плюсовая зона значений располагаются соответственно слева и справа от буквы «Н» и ниже и выше от буквы «V»</w:t>
      </w:r>
    </w:p>
    <w:p w:rsidR="0094533E" w:rsidRPr="00DF3BF4" w:rsidRDefault="0094533E">
      <w:pPr>
        <w:pStyle w:val="a3"/>
        <w:spacing w:before="2"/>
        <w:rPr>
          <w:i w:val="0"/>
          <w:sz w:val="20"/>
        </w:rPr>
      </w:pPr>
    </w:p>
    <w:p w:rsidR="004C3F96" w:rsidRPr="00DF3BF4" w:rsidRDefault="00C95586" w:rsidP="004C3F96">
      <w:pPr>
        <w:pStyle w:val="3"/>
        <w:spacing w:before="1" w:line="480" w:lineRule="auto"/>
        <w:ind w:left="0" w:right="2"/>
        <w:rPr>
          <w:i w:val="0"/>
        </w:rPr>
      </w:pPr>
      <w:r w:rsidRPr="00DF3BF4">
        <w:rPr>
          <w:i w:val="0"/>
        </w:rPr>
        <w:t xml:space="preserve">Рисунок Д.1 </w:t>
      </w:r>
    </w:p>
    <w:p w:rsidR="0094533E" w:rsidRPr="00DF3BF4" w:rsidRDefault="00C95586" w:rsidP="004C3F96">
      <w:pPr>
        <w:pStyle w:val="3"/>
        <w:spacing w:before="1" w:line="480" w:lineRule="auto"/>
        <w:ind w:left="0" w:right="2"/>
        <w:rPr>
          <w:i w:val="0"/>
        </w:rPr>
      </w:pPr>
      <w:r w:rsidRPr="00DF3BF4">
        <w:rPr>
          <w:i w:val="0"/>
        </w:rPr>
        <w:t>Таблица Д.2</w:t>
      </w:r>
    </w:p>
    <w:tbl>
      <w:tblPr>
        <w:tblStyle w:val="TableNormal"/>
        <w:tblW w:w="94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2"/>
        <w:gridCol w:w="1494"/>
        <w:gridCol w:w="1440"/>
        <w:gridCol w:w="670"/>
        <w:gridCol w:w="812"/>
        <w:gridCol w:w="669"/>
        <w:gridCol w:w="812"/>
        <w:gridCol w:w="870"/>
        <w:gridCol w:w="1056"/>
      </w:tblGrid>
      <w:tr w:rsidR="0094533E" w:rsidRPr="00DF3BF4" w:rsidTr="004C3F96">
        <w:trPr>
          <w:trHeight w:val="827"/>
        </w:trPr>
        <w:tc>
          <w:tcPr>
            <w:tcW w:w="1652" w:type="dxa"/>
            <w:vMerge w:val="restart"/>
          </w:tcPr>
          <w:p w:rsidR="0094533E" w:rsidRPr="00DF3BF4" w:rsidRDefault="00C95586">
            <w:pPr>
              <w:pStyle w:val="TableParagraph"/>
              <w:spacing w:line="275" w:lineRule="exact"/>
              <w:ind w:left="547"/>
              <w:jc w:val="left"/>
              <w:rPr>
                <w:sz w:val="24"/>
              </w:rPr>
            </w:pPr>
            <w:r w:rsidRPr="00DF3BF4">
              <w:rPr>
                <w:sz w:val="24"/>
              </w:rPr>
              <w:t>Цвет</w:t>
            </w:r>
          </w:p>
        </w:tc>
        <w:tc>
          <w:tcPr>
            <w:tcW w:w="2934" w:type="dxa"/>
            <w:gridSpan w:val="2"/>
          </w:tcPr>
          <w:p w:rsidR="0094533E" w:rsidRPr="00DF3BF4" w:rsidRDefault="00C95586">
            <w:pPr>
              <w:pStyle w:val="TableParagraph"/>
              <w:spacing w:line="275" w:lineRule="exact"/>
              <w:ind w:left="137" w:right="132"/>
              <w:rPr>
                <w:sz w:val="24"/>
              </w:rPr>
            </w:pPr>
            <w:r w:rsidRPr="00DF3BF4">
              <w:rPr>
                <w:sz w:val="24"/>
              </w:rPr>
              <w:t>Минимальное значение</w:t>
            </w:r>
          </w:p>
          <w:p w:rsidR="0094533E" w:rsidRPr="00DF3BF4" w:rsidRDefault="00C95586">
            <w:pPr>
              <w:pStyle w:val="TableParagraph"/>
              <w:spacing w:before="5" w:line="274" w:lineRule="exact"/>
              <w:ind w:left="142" w:right="132"/>
              <w:rPr>
                <w:sz w:val="24"/>
              </w:rPr>
            </w:pPr>
            <w:r w:rsidRPr="00DF3BF4">
              <w:rPr>
                <w:sz w:val="24"/>
              </w:rPr>
              <w:t>эффективной силы света J</w:t>
            </w:r>
            <w:r w:rsidRPr="00DF3BF4">
              <w:rPr>
                <w:sz w:val="24"/>
                <w:vertAlign w:val="subscript"/>
              </w:rPr>
              <w:t>е</w:t>
            </w:r>
            <w:r w:rsidRPr="00DF3BF4">
              <w:rPr>
                <w:sz w:val="24"/>
              </w:rPr>
              <w:t xml:space="preserve"> на исходной оси</w:t>
            </w:r>
          </w:p>
        </w:tc>
        <w:tc>
          <w:tcPr>
            <w:tcW w:w="4889" w:type="dxa"/>
            <w:gridSpan w:val="6"/>
          </w:tcPr>
          <w:p w:rsidR="0094533E" w:rsidRPr="00DF3BF4" w:rsidRDefault="00C95586">
            <w:pPr>
              <w:pStyle w:val="TableParagraph"/>
              <w:ind w:left="2017" w:right="175" w:hanging="1820"/>
              <w:jc w:val="left"/>
              <w:rPr>
                <w:sz w:val="24"/>
              </w:rPr>
            </w:pPr>
            <w:r w:rsidRPr="00DF3BF4">
              <w:rPr>
                <w:sz w:val="24"/>
              </w:rPr>
              <w:t>Максимальное значение эффективной силы света J</w:t>
            </w:r>
            <w:r w:rsidRPr="00DF3BF4">
              <w:rPr>
                <w:sz w:val="24"/>
                <w:vertAlign w:val="subscript"/>
              </w:rPr>
              <w:t>e</w:t>
            </w:r>
          </w:p>
        </w:tc>
      </w:tr>
      <w:tr w:rsidR="0094533E" w:rsidRPr="00DF3BF4" w:rsidTr="004C3F96">
        <w:trPr>
          <w:trHeight w:val="828"/>
        </w:trPr>
        <w:tc>
          <w:tcPr>
            <w:tcW w:w="1652" w:type="dxa"/>
            <w:vMerge/>
            <w:tcBorders>
              <w:top w:val="nil"/>
            </w:tcBorders>
          </w:tcPr>
          <w:p w:rsidR="0094533E" w:rsidRPr="00DF3BF4" w:rsidRDefault="0094533E">
            <w:pPr>
              <w:rPr>
                <w:sz w:val="2"/>
                <w:szCs w:val="2"/>
              </w:rPr>
            </w:pPr>
          </w:p>
        </w:tc>
        <w:tc>
          <w:tcPr>
            <w:tcW w:w="1494" w:type="dxa"/>
          </w:tcPr>
          <w:p w:rsidR="0094533E" w:rsidRPr="00DF3BF4" w:rsidRDefault="00C95586">
            <w:pPr>
              <w:pStyle w:val="TableParagraph"/>
              <w:spacing w:line="275" w:lineRule="exact"/>
              <w:ind w:left="389" w:right="383"/>
              <w:rPr>
                <w:sz w:val="24"/>
              </w:rPr>
            </w:pPr>
            <w:r w:rsidRPr="00DF3BF4">
              <w:rPr>
                <w:sz w:val="24"/>
              </w:rPr>
              <w:t>Н = 0°</w:t>
            </w:r>
          </w:p>
        </w:tc>
        <w:tc>
          <w:tcPr>
            <w:tcW w:w="1440" w:type="dxa"/>
          </w:tcPr>
          <w:p w:rsidR="0094533E" w:rsidRPr="00DF3BF4" w:rsidRDefault="00C95586">
            <w:pPr>
              <w:pStyle w:val="TableParagraph"/>
              <w:spacing w:line="275" w:lineRule="exact"/>
              <w:ind w:left="376" w:right="369"/>
              <w:rPr>
                <w:sz w:val="24"/>
              </w:rPr>
            </w:pPr>
            <w:r w:rsidRPr="00DF3BF4">
              <w:rPr>
                <w:sz w:val="24"/>
              </w:rPr>
              <w:t>V = 0°</w:t>
            </w:r>
          </w:p>
        </w:tc>
        <w:tc>
          <w:tcPr>
            <w:tcW w:w="1482" w:type="dxa"/>
            <w:gridSpan w:val="2"/>
          </w:tcPr>
          <w:p w:rsidR="0094533E" w:rsidRPr="00DF3BF4" w:rsidRDefault="00C95586">
            <w:pPr>
              <w:pStyle w:val="TableParagraph"/>
              <w:spacing w:before="2" w:line="276" w:lineRule="exact"/>
              <w:ind w:left="246" w:right="223" w:firstLine="120"/>
              <w:jc w:val="left"/>
              <w:rPr>
                <w:sz w:val="24"/>
              </w:rPr>
            </w:pPr>
            <w:r w:rsidRPr="00DF3BF4">
              <w:rPr>
                <w:sz w:val="24"/>
              </w:rPr>
              <w:t>внутри Н = ± 10° V = ± 4°</w:t>
            </w:r>
          </w:p>
        </w:tc>
        <w:tc>
          <w:tcPr>
            <w:tcW w:w="1481" w:type="dxa"/>
            <w:gridSpan w:val="2"/>
          </w:tcPr>
          <w:p w:rsidR="0094533E" w:rsidRPr="00DF3BF4" w:rsidRDefault="00C95586">
            <w:pPr>
              <w:pStyle w:val="TableParagraph"/>
              <w:spacing w:before="2" w:line="276" w:lineRule="exact"/>
              <w:ind w:left="245" w:right="223" w:firstLine="120"/>
              <w:jc w:val="left"/>
              <w:rPr>
                <w:sz w:val="24"/>
              </w:rPr>
            </w:pPr>
            <w:r w:rsidRPr="00DF3BF4">
              <w:rPr>
                <w:sz w:val="24"/>
              </w:rPr>
              <w:t>внутри Н = ± 20° V = ± 8°</w:t>
            </w:r>
          </w:p>
        </w:tc>
        <w:tc>
          <w:tcPr>
            <w:tcW w:w="1926" w:type="dxa"/>
            <w:gridSpan w:val="2"/>
          </w:tcPr>
          <w:p w:rsidR="0094533E" w:rsidRPr="00DF3BF4" w:rsidRDefault="00C95586">
            <w:pPr>
              <w:pStyle w:val="TableParagraph"/>
              <w:spacing w:before="2" w:line="276" w:lineRule="exact"/>
              <w:ind w:left="112" w:right="110" w:hanging="1"/>
              <w:rPr>
                <w:sz w:val="24"/>
              </w:rPr>
            </w:pPr>
            <w:r w:rsidRPr="00DF3BF4">
              <w:rPr>
                <w:sz w:val="24"/>
              </w:rPr>
              <w:t>за пределами указанных ранее зон</w:t>
            </w:r>
          </w:p>
        </w:tc>
      </w:tr>
      <w:tr w:rsidR="0094533E" w:rsidRPr="00DF3BF4" w:rsidTr="004C3F96">
        <w:trPr>
          <w:trHeight w:val="273"/>
        </w:trPr>
        <w:tc>
          <w:tcPr>
            <w:tcW w:w="1652" w:type="dxa"/>
            <w:vMerge/>
            <w:tcBorders>
              <w:top w:val="nil"/>
            </w:tcBorders>
          </w:tcPr>
          <w:p w:rsidR="0094533E" w:rsidRPr="00DF3BF4" w:rsidRDefault="0094533E">
            <w:pPr>
              <w:rPr>
                <w:sz w:val="2"/>
                <w:szCs w:val="2"/>
              </w:rPr>
            </w:pPr>
          </w:p>
        </w:tc>
        <w:tc>
          <w:tcPr>
            <w:tcW w:w="1494" w:type="dxa"/>
          </w:tcPr>
          <w:p w:rsidR="0094533E" w:rsidRPr="00DF3BF4" w:rsidRDefault="00C95586">
            <w:pPr>
              <w:pStyle w:val="TableParagraph"/>
              <w:spacing w:line="254" w:lineRule="exact"/>
              <w:ind w:left="389" w:right="383"/>
              <w:rPr>
                <w:sz w:val="24"/>
              </w:rPr>
            </w:pPr>
            <w:r w:rsidRPr="00DF3BF4">
              <w:rPr>
                <w:sz w:val="24"/>
              </w:rPr>
              <w:t>днем</w:t>
            </w:r>
          </w:p>
        </w:tc>
        <w:tc>
          <w:tcPr>
            <w:tcW w:w="1440" w:type="dxa"/>
          </w:tcPr>
          <w:p w:rsidR="0094533E" w:rsidRPr="00DF3BF4" w:rsidRDefault="00C95586">
            <w:pPr>
              <w:pStyle w:val="TableParagraph"/>
              <w:spacing w:line="254" w:lineRule="exact"/>
              <w:ind w:left="375" w:right="369"/>
              <w:rPr>
                <w:sz w:val="24"/>
              </w:rPr>
            </w:pPr>
            <w:r w:rsidRPr="00DF3BF4">
              <w:rPr>
                <w:sz w:val="24"/>
              </w:rPr>
              <w:t>ночью</w:t>
            </w:r>
          </w:p>
        </w:tc>
        <w:tc>
          <w:tcPr>
            <w:tcW w:w="670" w:type="dxa"/>
          </w:tcPr>
          <w:p w:rsidR="0094533E" w:rsidRPr="00DF3BF4" w:rsidRDefault="00C95586">
            <w:pPr>
              <w:pStyle w:val="TableParagraph"/>
              <w:spacing w:line="254" w:lineRule="exact"/>
              <w:ind w:left="63" w:right="56"/>
              <w:rPr>
                <w:sz w:val="24"/>
              </w:rPr>
            </w:pPr>
            <w:r w:rsidRPr="00DF3BF4">
              <w:rPr>
                <w:sz w:val="24"/>
              </w:rPr>
              <w:t>днем</w:t>
            </w:r>
          </w:p>
        </w:tc>
        <w:tc>
          <w:tcPr>
            <w:tcW w:w="812" w:type="dxa"/>
          </w:tcPr>
          <w:p w:rsidR="0094533E" w:rsidRPr="00DF3BF4" w:rsidRDefault="00C95586">
            <w:pPr>
              <w:pStyle w:val="TableParagraph"/>
              <w:spacing w:line="254" w:lineRule="exact"/>
              <w:ind w:left="66" w:right="62"/>
              <w:rPr>
                <w:sz w:val="24"/>
              </w:rPr>
            </w:pPr>
            <w:r w:rsidRPr="00DF3BF4">
              <w:rPr>
                <w:sz w:val="24"/>
              </w:rPr>
              <w:t>ночью</w:t>
            </w:r>
          </w:p>
        </w:tc>
        <w:tc>
          <w:tcPr>
            <w:tcW w:w="669" w:type="dxa"/>
          </w:tcPr>
          <w:p w:rsidR="0094533E" w:rsidRPr="00DF3BF4" w:rsidRDefault="00C95586">
            <w:pPr>
              <w:pStyle w:val="TableParagraph"/>
              <w:spacing w:line="254" w:lineRule="exact"/>
              <w:ind w:left="62" w:right="56"/>
              <w:rPr>
                <w:sz w:val="24"/>
              </w:rPr>
            </w:pPr>
            <w:r w:rsidRPr="00DF3BF4">
              <w:rPr>
                <w:sz w:val="24"/>
              </w:rPr>
              <w:t>днем</w:t>
            </w:r>
          </w:p>
        </w:tc>
        <w:tc>
          <w:tcPr>
            <w:tcW w:w="812" w:type="dxa"/>
          </w:tcPr>
          <w:p w:rsidR="0094533E" w:rsidRPr="00DF3BF4" w:rsidRDefault="00C95586">
            <w:pPr>
              <w:pStyle w:val="TableParagraph"/>
              <w:spacing w:line="254" w:lineRule="exact"/>
              <w:ind w:left="65" w:right="63"/>
              <w:rPr>
                <w:sz w:val="24"/>
              </w:rPr>
            </w:pPr>
            <w:r w:rsidRPr="00DF3BF4">
              <w:rPr>
                <w:sz w:val="24"/>
              </w:rPr>
              <w:t>ночью</w:t>
            </w:r>
          </w:p>
        </w:tc>
        <w:tc>
          <w:tcPr>
            <w:tcW w:w="870" w:type="dxa"/>
          </w:tcPr>
          <w:p w:rsidR="0094533E" w:rsidRPr="00DF3BF4" w:rsidRDefault="00C95586">
            <w:pPr>
              <w:pStyle w:val="TableParagraph"/>
              <w:spacing w:line="254" w:lineRule="exact"/>
              <w:ind w:right="176"/>
              <w:jc w:val="right"/>
              <w:rPr>
                <w:sz w:val="24"/>
              </w:rPr>
            </w:pPr>
            <w:r w:rsidRPr="00DF3BF4">
              <w:rPr>
                <w:sz w:val="24"/>
              </w:rPr>
              <w:t>днем</w:t>
            </w:r>
          </w:p>
        </w:tc>
        <w:tc>
          <w:tcPr>
            <w:tcW w:w="1056" w:type="dxa"/>
          </w:tcPr>
          <w:p w:rsidR="0094533E" w:rsidRPr="00DF3BF4" w:rsidRDefault="00C95586">
            <w:pPr>
              <w:pStyle w:val="TableParagraph"/>
              <w:spacing w:line="254" w:lineRule="exact"/>
              <w:ind w:left="187" w:right="187"/>
              <w:rPr>
                <w:sz w:val="24"/>
              </w:rPr>
            </w:pPr>
            <w:r w:rsidRPr="00DF3BF4">
              <w:rPr>
                <w:sz w:val="24"/>
              </w:rPr>
              <w:t>ночью</w:t>
            </w:r>
          </w:p>
        </w:tc>
      </w:tr>
      <w:tr w:rsidR="0094533E" w:rsidRPr="00DF3BF4" w:rsidTr="004C3F96">
        <w:trPr>
          <w:trHeight w:val="275"/>
        </w:trPr>
        <w:tc>
          <w:tcPr>
            <w:tcW w:w="1652" w:type="dxa"/>
          </w:tcPr>
          <w:p w:rsidR="0094533E" w:rsidRPr="00DF3BF4" w:rsidRDefault="00C95586">
            <w:pPr>
              <w:pStyle w:val="TableParagraph"/>
              <w:spacing w:line="256" w:lineRule="exact"/>
              <w:ind w:left="373" w:right="365"/>
              <w:rPr>
                <w:sz w:val="24"/>
              </w:rPr>
            </w:pPr>
            <w:r w:rsidRPr="00DF3BF4">
              <w:rPr>
                <w:sz w:val="24"/>
              </w:rPr>
              <w:t>синий</w:t>
            </w:r>
          </w:p>
        </w:tc>
        <w:tc>
          <w:tcPr>
            <w:tcW w:w="1494" w:type="dxa"/>
          </w:tcPr>
          <w:p w:rsidR="0094533E" w:rsidRPr="00DF3BF4" w:rsidRDefault="00C95586">
            <w:pPr>
              <w:pStyle w:val="TableParagraph"/>
              <w:spacing w:line="256" w:lineRule="exact"/>
              <w:ind w:left="389" w:right="382"/>
              <w:rPr>
                <w:sz w:val="24"/>
              </w:rPr>
            </w:pPr>
            <w:r w:rsidRPr="00DF3BF4">
              <w:rPr>
                <w:sz w:val="24"/>
              </w:rPr>
              <w:t>200</w:t>
            </w:r>
          </w:p>
        </w:tc>
        <w:tc>
          <w:tcPr>
            <w:tcW w:w="1440" w:type="dxa"/>
          </w:tcPr>
          <w:p w:rsidR="0094533E" w:rsidRPr="00DF3BF4" w:rsidRDefault="00C95586">
            <w:pPr>
              <w:pStyle w:val="TableParagraph"/>
              <w:spacing w:line="256" w:lineRule="exact"/>
              <w:ind w:left="375" w:right="369"/>
              <w:rPr>
                <w:sz w:val="24"/>
              </w:rPr>
            </w:pPr>
            <w:r w:rsidRPr="00DF3BF4">
              <w:rPr>
                <w:sz w:val="24"/>
              </w:rPr>
              <w:t>100</w:t>
            </w:r>
          </w:p>
        </w:tc>
        <w:tc>
          <w:tcPr>
            <w:tcW w:w="670" w:type="dxa"/>
          </w:tcPr>
          <w:p w:rsidR="0094533E" w:rsidRPr="00DF3BF4" w:rsidRDefault="00C95586">
            <w:pPr>
              <w:pStyle w:val="TableParagraph"/>
              <w:spacing w:line="256" w:lineRule="exact"/>
              <w:ind w:left="62" w:right="56"/>
              <w:rPr>
                <w:sz w:val="24"/>
              </w:rPr>
            </w:pPr>
            <w:r w:rsidRPr="00DF3BF4">
              <w:rPr>
                <w:sz w:val="24"/>
              </w:rPr>
              <w:t>3000</w:t>
            </w:r>
          </w:p>
        </w:tc>
        <w:tc>
          <w:tcPr>
            <w:tcW w:w="812" w:type="dxa"/>
          </w:tcPr>
          <w:p w:rsidR="0094533E" w:rsidRPr="00DF3BF4" w:rsidRDefault="00C95586">
            <w:pPr>
              <w:pStyle w:val="TableParagraph"/>
              <w:spacing w:line="256" w:lineRule="exact"/>
              <w:ind w:left="66" w:right="62"/>
              <w:rPr>
                <w:sz w:val="24"/>
              </w:rPr>
            </w:pPr>
            <w:r w:rsidRPr="00DF3BF4">
              <w:rPr>
                <w:sz w:val="24"/>
              </w:rPr>
              <w:t>1500</w:t>
            </w:r>
          </w:p>
        </w:tc>
        <w:tc>
          <w:tcPr>
            <w:tcW w:w="669" w:type="dxa"/>
          </w:tcPr>
          <w:p w:rsidR="0094533E" w:rsidRPr="00DF3BF4" w:rsidRDefault="00C95586">
            <w:pPr>
              <w:pStyle w:val="TableParagraph"/>
              <w:spacing w:line="256" w:lineRule="exact"/>
              <w:ind w:left="61" w:right="56"/>
              <w:rPr>
                <w:sz w:val="24"/>
              </w:rPr>
            </w:pPr>
            <w:r w:rsidRPr="00DF3BF4">
              <w:rPr>
                <w:sz w:val="24"/>
              </w:rPr>
              <w:t>1500</w:t>
            </w:r>
          </w:p>
        </w:tc>
        <w:tc>
          <w:tcPr>
            <w:tcW w:w="812" w:type="dxa"/>
          </w:tcPr>
          <w:p w:rsidR="0094533E" w:rsidRPr="00DF3BF4" w:rsidRDefault="00C95586">
            <w:pPr>
              <w:pStyle w:val="TableParagraph"/>
              <w:spacing w:line="256" w:lineRule="exact"/>
              <w:ind w:left="65" w:right="63"/>
              <w:rPr>
                <w:sz w:val="24"/>
              </w:rPr>
            </w:pPr>
            <w:r w:rsidRPr="00DF3BF4">
              <w:rPr>
                <w:sz w:val="24"/>
              </w:rPr>
              <w:t>600</w:t>
            </w:r>
          </w:p>
        </w:tc>
        <w:tc>
          <w:tcPr>
            <w:tcW w:w="870" w:type="dxa"/>
          </w:tcPr>
          <w:p w:rsidR="0094533E" w:rsidRPr="00DF3BF4" w:rsidRDefault="00C95586">
            <w:pPr>
              <w:pStyle w:val="TableParagraph"/>
              <w:spacing w:line="256" w:lineRule="exact"/>
              <w:ind w:right="187"/>
              <w:jc w:val="right"/>
              <w:rPr>
                <w:sz w:val="24"/>
              </w:rPr>
            </w:pPr>
            <w:r w:rsidRPr="00DF3BF4">
              <w:rPr>
                <w:sz w:val="24"/>
              </w:rPr>
              <w:t>1000</w:t>
            </w:r>
          </w:p>
        </w:tc>
        <w:tc>
          <w:tcPr>
            <w:tcW w:w="1056" w:type="dxa"/>
          </w:tcPr>
          <w:p w:rsidR="0094533E" w:rsidRPr="00DF3BF4" w:rsidRDefault="00C95586">
            <w:pPr>
              <w:pStyle w:val="TableParagraph"/>
              <w:spacing w:line="256" w:lineRule="exact"/>
              <w:ind w:left="187" w:right="187"/>
              <w:rPr>
                <w:sz w:val="24"/>
              </w:rPr>
            </w:pPr>
            <w:r w:rsidRPr="00DF3BF4">
              <w:rPr>
                <w:sz w:val="24"/>
              </w:rPr>
              <w:t>300</w:t>
            </w:r>
          </w:p>
        </w:tc>
      </w:tr>
      <w:tr w:rsidR="0094533E" w:rsidRPr="00DF3BF4" w:rsidTr="004C3F96">
        <w:trPr>
          <w:trHeight w:val="552"/>
        </w:trPr>
        <w:tc>
          <w:tcPr>
            <w:tcW w:w="1652" w:type="dxa"/>
          </w:tcPr>
          <w:p w:rsidR="0094533E" w:rsidRPr="00DF3BF4" w:rsidRDefault="00C95586">
            <w:pPr>
              <w:pStyle w:val="TableParagraph"/>
              <w:spacing w:before="2" w:line="276" w:lineRule="exact"/>
              <w:ind w:left="178" w:right="149" w:firstLine="49"/>
              <w:jc w:val="left"/>
              <w:rPr>
                <w:sz w:val="24"/>
              </w:rPr>
            </w:pPr>
            <w:r w:rsidRPr="00DF3BF4">
              <w:rPr>
                <w:sz w:val="24"/>
              </w:rPr>
              <w:t>оранжевый или желтый</w:t>
            </w:r>
          </w:p>
        </w:tc>
        <w:tc>
          <w:tcPr>
            <w:tcW w:w="1494" w:type="dxa"/>
          </w:tcPr>
          <w:p w:rsidR="0094533E" w:rsidRPr="00DF3BF4" w:rsidRDefault="00C95586">
            <w:pPr>
              <w:pStyle w:val="TableParagraph"/>
              <w:spacing w:line="275" w:lineRule="exact"/>
              <w:ind w:left="389" w:right="382"/>
              <w:rPr>
                <w:sz w:val="24"/>
              </w:rPr>
            </w:pPr>
            <w:r w:rsidRPr="00DF3BF4">
              <w:rPr>
                <w:sz w:val="24"/>
              </w:rPr>
              <w:t>400</w:t>
            </w:r>
          </w:p>
        </w:tc>
        <w:tc>
          <w:tcPr>
            <w:tcW w:w="1440" w:type="dxa"/>
          </w:tcPr>
          <w:p w:rsidR="0094533E" w:rsidRPr="00DF3BF4" w:rsidRDefault="00C95586">
            <w:pPr>
              <w:pStyle w:val="TableParagraph"/>
              <w:spacing w:line="275" w:lineRule="exact"/>
              <w:ind w:left="375" w:right="369"/>
              <w:rPr>
                <w:sz w:val="24"/>
              </w:rPr>
            </w:pPr>
            <w:r w:rsidRPr="00DF3BF4">
              <w:rPr>
                <w:sz w:val="24"/>
              </w:rPr>
              <w:t>200</w:t>
            </w:r>
          </w:p>
        </w:tc>
        <w:tc>
          <w:tcPr>
            <w:tcW w:w="670" w:type="dxa"/>
          </w:tcPr>
          <w:p w:rsidR="0094533E" w:rsidRPr="00DF3BF4" w:rsidRDefault="00C95586">
            <w:pPr>
              <w:pStyle w:val="TableParagraph"/>
              <w:spacing w:line="275" w:lineRule="exact"/>
              <w:ind w:left="62" w:right="56"/>
              <w:rPr>
                <w:sz w:val="24"/>
              </w:rPr>
            </w:pPr>
            <w:r w:rsidRPr="00DF3BF4">
              <w:rPr>
                <w:sz w:val="24"/>
              </w:rPr>
              <w:t>1500</w:t>
            </w:r>
          </w:p>
        </w:tc>
        <w:tc>
          <w:tcPr>
            <w:tcW w:w="812" w:type="dxa"/>
          </w:tcPr>
          <w:p w:rsidR="0094533E" w:rsidRPr="00DF3BF4" w:rsidRDefault="00C95586">
            <w:pPr>
              <w:pStyle w:val="TableParagraph"/>
              <w:spacing w:line="275" w:lineRule="exact"/>
              <w:ind w:left="66" w:right="62"/>
              <w:rPr>
                <w:sz w:val="24"/>
              </w:rPr>
            </w:pPr>
            <w:r w:rsidRPr="00DF3BF4">
              <w:rPr>
                <w:sz w:val="24"/>
              </w:rPr>
              <w:t>600</w:t>
            </w:r>
          </w:p>
        </w:tc>
        <w:tc>
          <w:tcPr>
            <w:tcW w:w="669" w:type="dxa"/>
          </w:tcPr>
          <w:p w:rsidR="0094533E" w:rsidRPr="00DF3BF4" w:rsidRDefault="00C95586">
            <w:pPr>
              <w:pStyle w:val="TableParagraph"/>
              <w:spacing w:line="275" w:lineRule="exact"/>
              <w:ind w:left="61" w:right="56"/>
              <w:rPr>
                <w:sz w:val="24"/>
              </w:rPr>
            </w:pPr>
            <w:r w:rsidRPr="00DF3BF4">
              <w:rPr>
                <w:sz w:val="24"/>
              </w:rPr>
              <w:t>1500</w:t>
            </w:r>
          </w:p>
        </w:tc>
        <w:tc>
          <w:tcPr>
            <w:tcW w:w="812" w:type="dxa"/>
          </w:tcPr>
          <w:p w:rsidR="0094533E" w:rsidRPr="00DF3BF4" w:rsidRDefault="00C95586">
            <w:pPr>
              <w:pStyle w:val="TableParagraph"/>
              <w:spacing w:line="275" w:lineRule="exact"/>
              <w:ind w:left="65" w:right="63"/>
              <w:rPr>
                <w:sz w:val="24"/>
              </w:rPr>
            </w:pPr>
            <w:r w:rsidRPr="00DF3BF4">
              <w:rPr>
                <w:sz w:val="24"/>
              </w:rPr>
              <w:t>600</w:t>
            </w:r>
          </w:p>
        </w:tc>
        <w:tc>
          <w:tcPr>
            <w:tcW w:w="870" w:type="dxa"/>
          </w:tcPr>
          <w:p w:rsidR="0094533E" w:rsidRPr="00DF3BF4" w:rsidRDefault="00C95586">
            <w:pPr>
              <w:pStyle w:val="TableParagraph"/>
              <w:spacing w:line="275" w:lineRule="exact"/>
              <w:ind w:right="187"/>
              <w:jc w:val="right"/>
              <w:rPr>
                <w:sz w:val="24"/>
              </w:rPr>
            </w:pPr>
            <w:r w:rsidRPr="00DF3BF4">
              <w:rPr>
                <w:sz w:val="24"/>
              </w:rPr>
              <w:t>1000</w:t>
            </w:r>
          </w:p>
        </w:tc>
        <w:tc>
          <w:tcPr>
            <w:tcW w:w="1056" w:type="dxa"/>
          </w:tcPr>
          <w:p w:rsidR="0094533E" w:rsidRPr="00DF3BF4" w:rsidRDefault="00C95586">
            <w:pPr>
              <w:pStyle w:val="TableParagraph"/>
              <w:spacing w:line="275" w:lineRule="exact"/>
              <w:ind w:left="187" w:right="187"/>
              <w:rPr>
                <w:sz w:val="24"/>
              </w:rPr>
            </w:pPr>
            <w:r w:rsidRPr="00DF3BF4">
              <w:rPr>
                <w:sz w:val="24"/>
              </w:rPr>
              <w:t>300</w:t>
            </w:r>
          </w:p>
        </w:tc>
      </w:tr>
      <w:tr w:rsidR="0094533E" w:rsidRPr="00DF3BF4" w:rsidTr="004C3F96">
        <w:trPr>
          <w:trHeight w:val="274"/>
        </w:trPr>
        <w:tc>
          <w:tcPr>
            <w:tcW w:w="1652" w:type="dxa"/>
          </w:tcPr>
          <w:p w:rsidR="0094533E" w:rsidRPr="00DF3BF4" w:rsidRDefault="00C95586">
            <w:pPr>
              <w:pStyle w:val="TableParagraph"/>
              <w:spacing w:line="254" w:lineRule="exact"/>
              <w:ind w:left="375" w:right="365"/>
              <w:rPr>
                <w:sz w:val="24"/>
              </w:rPr>
            </w:pPr>
            <w:r w:rsidRPr="00DF3BF4">
              <w:rPr>
                <w:sz w:val="24"/>
              </w:rPr>
              <w:t>красный</w:t>
            </w:r>
          </w:p>
        </w:tc>
        <w:tc>
          <w:tcPr>
            <w:tcW w:w="1494" w:type="dxa"/>
          </w:tcPr>
          <w:p w:rsidR="0094533E" w:rsidRPr="00DF3BF4" w:rsidRDefault="00C95586">
            <w:pPr>
              <w:pStyle w:val="TableParagraph"/>
              <w:spacing w:line="254" w:lineRule="exact"/>
              <w:ind w:left="389" w:right="382"/>
              <w:rPr>
                <w:sz w:val="24"/>
              </w:rPr>
            </w:pPr>
            <w:r w:rsidRPr="00DF3BF4">
              <w:rPr>
                <w:sz w:val="24"/>
              </w:rPr>
              <w:t>200</w:t>
            </w:r>
          </w:p>
        </w:tc>
        <w:tc>
          <w:tcPr>
            <w:tcW w:w="1440" w:type="dxa"/>
          </w:tcPr>
          <w:p w:rsidR="0094533E" w:rsidRPr="00DF3BF4" w:rsidRDefault="00C95586">
            <w:pPr>
              <w:pStyle w:val="TableParagraph"/>
              <w:spacing w:line="254" w:lineRule="exact"/>
              <w:ind w:left="375" w:right="369"/>
              <w:rPr>
                <w:sz w:val="24"/>
              </w:rPr>
            </w:pPr>
            <w:r w:rsidRPr="00DF3BF4">
              <w:rPr>
                <w:sz w:val="24"/>
              </w:rPr>
              <w:t>100</w:t>
            </w:r>
          </w:p>
        </w:tc>
        <w:tc>
          <w:tcPr>
            <w:tcW w:w="670" w:type="dxa"/>
          </w:tcPr>
          <w:p w:rsidR="0094533E" w:rsidRPr="00DF3BF4" w:rsidRDefault="00C95586">
            <w:pPr>
              <w:pStyle w:val="TableParagraph"/>
              <w:spacing w:line="254" w:lineRule="exact"/>
              <w:ind w:left="62" w:right="56"/>
              <w:rPr>
                <w:sz w:val="24"/>
              </w:rPr>
            </w:pPr>
            <w:r w:rsidRPr="00DF3BF4">
              <w:rPr>
                <w:sz w:val="24"/>
              </w:rPr>
              <w:t>3000</w:t>
            </w:r>
          </w:p>
        </w:tc>
        <w:tc>
          <w:tcPr>
            <w:tcW w:w="812" w:type="dxa"/>
          </w:tcPr>
          <w:p w:rsidR="0094533E" w:rsidRPr="00DF3BF4" w:rsidRDefault="00C95586">
            <w:pPr>
              <w:pStyle w:val="TableParagraph"/>
              <w:spacing w:line="254" w:lineRule="exact"/>
              <w:ind w:left="66" w:right="62"/>
              <w:rPr>
                <w:sz w:val="24"/>
              </w:rPr>
            </w:pPr>
            <w:r w:rsidRPr="00DF3BF4">
              <w:rPr>
                <w:sz w:val="24"/>
              </w:rPr>
              <w:t>1500</w:t>
            </w:r>
          </w:p>
        </w:tc>
        <w:tc>
          <w:tcPr>
            <w:tcW w:w="669" w:type="dxa"/>
          </w:tcPr>
          <w:p w:rsidR="0094533E" w:rsidRPr="00DF3BF4" w:rsidRDefault="00C95586">
            <w:pPr>
              <w:pStyle w:val="TableParagraph"/>
              <w:spacing w:line="254" w:lineRule="exact"/>
              <w:ind w:left="61" w:right="56"/>
              <w:rPr>
                <w:sz w:val="24"/>
              </w:rPr>
            </w:pPr>
            <w:r w:rsidRPr="00DF3BF4">
              <w:rPr>
                <w:sz w:val="24"/>
              </w:rPr>
              <w:t>1500</w:t>
            </w:r>
          </w:p>
        </w:tc>
        <w:tc>
          <w:tcPr>
            <w:tcW w:w="812" w:type="dxa"/>
          </w:tcPr>
          <w:p w:rsidR="0094533E" w:rsidRPr="00DF3BF4" w:rsidRDefault="00C95586">
            <w:pPr>
              <w:pStyle w:val="TableParagraph"/>
              <w:spacing w:line="254" w:lineRule="exact"/>
              <w:ind w:left="65" w:right="63"/>
              <w:rPr>
                <w:sz w:val="24"/>
              </w:rPr>
            </w:pPr>
            <w:r w:rsidRPr="00DF3BF4">
              <w:rPr>
                <w:sz w:val="24"/>
              </w:rPr>
              <w:t>600</w:t>
            </w:r>
          </w:p>
        </w:tc>
        <w:tc>
          <w:tcPr>
            <w:tcW w:w="870" w:type="dxa"/>
          </w:tcPr>
          <w:p w:rsidR="0094533E" w:rsidRPr="00DF3BF4" w:rsidRDefault="00C95586">
            <w:pPr>
              <w:pStyle w:val="TableParagraph"/>
              <w:spacing w:line="254" w:lineRule="exact"/>
              <w:ind w:right="187"/>
              <w:jc w:val="right"/>
              <w:rPr>
                <w:sz w:val="24"/>
              </w:rPr>
            </w:pPr>
            <w:r w:rsidRPr="00DF3BF4">
              <w:rPr>
                <w:sz w:val="24"/>
              </w:rPr>
              <w:t>1000</w:t>
            </w:r>
          </w:p>
        </w:tc>
        <w:tc>
          <w:tcPr>
            <w:tcW w:w="1056" w:type="dxa"/>
          </w:tcPr>
          <w:p w:rsidR="0094533E" w:rsidRPr="00DF3BF4" w:rsidRDefault="00C95586">
            <w:pPr>
              <w:pStyle w:val="TableParagraph"/>
              <w:spacing w:line="254" w:lineRule="exact"/>
              <w:ind w:left="187" w:right="187"/>
              <w:rPr>
                <w:sz w:val="24"/>
              </w:rPr>
            </w:pPr>
            <w:r w:rsidRPr="00DF3BF4">
              <w:rPr>
                <w:sz w:val="24"/>
              </w:rPr>
              <w:t>300</w:t>
            </w:r>
          </w:p>
        </w:tc>
      </w:tr>
    </w:tbl>
    <w:p w:rsidR="0094533E" w:rsidRPr="00DF3BF4" w:rsidRDefault="0094533E">
      <w:pPr>
        <w:pStyle w:val="a3"/>
        <w:spacing w:before="9"/>
        <w:rPr>
          <w:b/>
          <w:i w:val="0"/>
          <w:sz w:val="23"/>
        </w:rPr>
      </w:pPr>
    </w:p>
    <w:p w:rsidR="0094533E" w:rsidRPr="00DF3BF4" w:rsidRDefault="00C95586" w:rsidP="00FC3197">
      <w:pPr>
        <w:pStyle w:val="a3"/>
        <w:ind w:right="2" w:firstLine="567"/>
        <w:jc w:val="both"/>
        <w:rPr>
          <w:i w:val="0"/>
        </w:rPr>
      </w:pPr>
      <w:r w:rsidRPr="00DF3BF4">
        <w:rPr>
          <w:i w:val="0"/>
        </w:rPr>
        <w:t>Д.2.3 Диапазон стандартного распределения света для специальных световых сиг- налов (категория X) узкоугольного и широкоугольного воздействия должен соответство- вать указанному на рисунке Д.1. Минимальный диапазон горизонтального угла</w:t>
      </w:r>
      <w:r w:rsidRPr="00DF3BF4">
        <w:rPr>
          <w:i w:val="0"/>
          <w:spacing w:val="53"/>
        </w:rPr>
        <w:t xml:space="preserve"> </w:t>
      </w:r>
      <w:r w:rsidRPr="00DF3BF4">
        <w:rPr>
          <w:i w:val="0"/>
        </w:rPr>
        <w:t>категории</w:t>
      </w:r>
      <w:r w:rsidR="00FC3197" w:rsidRPr="00DF3BF4">
        <w:rPr>
          <w:i w:val="0"/>
          <w:lang w:val="ru-RU"/>
        </w:rPr>
        <w:t xml:space="preserve"> </w:t>
      </w:r>
      <w:r w:rsidRPr="00DF3BF4">
        <w:rPr>
          <w:i w:val="0"/>
        </w:rPr>
        <w:t>«узкоугольного воздействия» составляет от 30° влево до 30° вправо, а категории «широ- коугольного воздействия» - от 90° в направлении от транспортного средства до 30° в направлении внутрь транспортного средства.</w:t>
      </w:r>
    </w:p>
    <w:p w:rsidR="0094533E" w:rsidRPr="00DF3BF4" w:rsidRDefault="00C95586" w:rsidP="004C3F96">
      <w:pPr>
        <w:pStyle w:val="a3"/>
        <w:ind w:right="2" w:firstLine="567"/>
        <w:jc w:val="both"/>
        <w:rPr>
          <w:i w:val="0"/>
        </w:rPr>
      </w:pPr>
      <w:r w:rsidRPr="00DF3BF4">
        <w:rPr>
          <w:i w:val="0"/>
        </w:rPr>
        <w:t xml:space="preserve">Направление Н = 0° и V = 0° соответствует исходной оси. (На транспортном средстве оно является горизонтальным, параллельным средней продольной плоскости </w:t>
      </w:r>
      <w:r w:rsidRPr="00DF3BF4">
        <w:rPr>
          <w:i w:val="0"/>
        </w:rPr>
        <w:lastRenderedPageBreak/>
        <w:t>транспортного средства и ориентированным в направ</w:t>
      </w:r>
      <w:r w:rsidR="004C3F96" w:rsidRPr="00DF3BF4">
        <w:rPr>
          <w:i w:val="0"/>
        </w:rPr>
        <w:t>лении, требующемся для обеспече</w:t>
      </w:r>
      <w:r w:rsidRPr="00DF3BF4">
        <w:rPr>
          <w:i w:val="0"/>
        </w:rPr>
        <w:t xml:space="preserve">ния видимости.) Оно проходит через исходный центр. В таблице указаны значения мини- мальной силы света для различных направлений измерения в качестве процентной доли требующегося минимума на оси каждого огня (в направлении Н = 0° и </w:t>
      </w:r>
      <w:r w:rsidR="00FC3197" w:rsidRPr="00DF3BF4">
        <w:rPr>
          <w:i w:val="0"/>
        </w:rPr>
        <w:br/>
      </w:r>
      <w:r w:rsidRPr="00DF3BF4">
        <w:rPr>
          <w:i w:val="0"/>
        </w:rPr>
        <w:t>V = 0°).</w:t>
      </w:r>
    </w:p>
    <w:p w:rsidR="0094533E" w:rsidRPr="00DF3BF4" w:rsidRDefault="00C95586" w:rsidP="004C3F96">
      <w:pPr>
        <w:pStyle w:val="a3"/>
        <w:ind w:right="2" w:firstLine="567"/>
        <w:jc w:val="both"/>
        <w:rPr>
          <w:i w:val="0"/>
        </w:rPr>
      </w:pPr>
      <w:r w:rsidRPr="00DF3BF4">
        <w:rPr>
          <w:i w:val="0"/>
        </w:rPr>
        <w:t>В поле распределения света, указанном на рисунке Д.1, схематически изображено в качестве решетки, оптическое изображение должно быть в основном однородным, т. е. сила света в каждом направлении, соответствующем наименьшему из минимальных зна- чений, обозначается на линиях решетки, соответствующих данному направлению, в ка- честве процентной доли.</w:t>
      </w:r>
    </w:p>
    <w:p w:rsidR="0094533E" w:rsidRPr="00DF3BF4" w:rsidRDefault="00C95586" w:rsidP="004C3F96">
      <w:pPr>
        <w:pStyle w:val="a3"/>
        <w:ind w:right="2" w:firstLine="567"/>
        <w:jc w:val="both"/>
        <w:rPr>
          <w:i w:val="0"/>
        </w:rPr>
      </w:pPr>
      <w:r w:rsidRPr="00DF3BF4">
        <w:rPr>
          <w:i w:val="0"/>
        </w:rPr>
        <w:t>Д.2.4 Требования к специальным световым сигналам, оптические системы которых состоят из двух и более оптических систем</w:t>
      </w:r>
    </w:p>
    <w:p w:rsidR="0094533E" w:rsidRPr="00DF3BF4" w:rsidRDefault="00C95586" w:rsidP="004C3F96">
      <w:pPr>
        <w:pStyle w:val="a3"/>
        <w:ind w:right="2" w:firstLine="567"/>
        <w:jc w:val="both"/>
        <w:rPr>
          <w:i w:val="0"/>
        </w:rPr>
      </w:pPr>
      <w:r w:rsidRPr="00DF3BF4">
        <w:rPr>
          <w:i w:val="0"/>
        </w:rPr>
        <w:t>Д.2.4.1 В случае устройства специального светового сигнала, которое включает бо- лее одного отдельного компонента, размещение в пространстве при установке на транспортном средстве представляется приемлемым, если частичное распределение света каждого из отдельных компонентов совмещается с каждым соседним частичным распределением света в диапазоне горизонтального угла 360° и в диапазоне вертикально- го угла, указанного для соответствующей категории, в положении, соответствующем расстоянию 20 м от транспортного средства на вертикальной плоскости, перпендику- лярной продольной оси транспортного средства и находящейся на равном расстоянии между элементами огня с одной стороны транспортного средства.</w:t>
      </w:r>
    </w:p>
    <w:p w:rsidR="0094533E" w:rsidRPr="00DF3BF4" w:rsidRDefault="00C95586" w:rsidP="004C3F96">
      <w:pPr>
        <w:pStyle w:val="a3"/>
        <w:ind w:right="2" w:firstLine="567"/>
        <w:jc w:val="both"/>
        <w:rPr>
          <w:i w:val="0"/>
        </w:rPr>
      </w:pPr>
      <w:r w:rsidRPr="00DF3BF4">
        <w:rPr>
          <w:i w:val="0"/>
        </w:rPr>
        <w:t>Д.2.4.2 Каждая оптическая система должна соответствовать требованиям Д.2.1- Д.2.3 в пределах горизонтального угла, который не пере</w:t>
      </w:r>
      <w:r w:rsidR="004C3F96" w:rsidRPr="00DF3BF4">
        <w:rPr>
          <w:i w:val="0"/>
        </w:rPr>
        <w:t>крывается одной из других опти</w:t>
      </w:r>
      <w:r w:rsidRPr="00DF3BF4">
        <w:rPr>
          <w:i w:val="0"/>
        </w:rPr>
        <w:t>ческих систем. Кроме того, в каждом предписываемом направлении, по крайней мере, одна оптическая система должна быть эффективной и соответствовать Д.2.1-Д.2.3.</w:t>
      </w:r>
    </w:p>
    <w:p w:rsidR="0094533E" w:rsidRPr="00DF3BF4" w:rsidRDefault="00C95586" w:rsidP="004C3F96">
      <w:pPr>
        <w:pStyle w:val="a3"/>
        <w:ind w:right="2" w:firstLine="567"/>
        <w:jc w:val="both"/>
        <w:rPr>
          <w:i w:val="0"/>
        </w:rPr>
      </w:pPr>
      <w:r w:rsidRPr="00DF3BF4">
        <w:rPr>
          <w:i w:val="0"/>
        </w:rPr>
        <w:t>Д.2.4.3 Все оптические системы должны работать синхронно. Это относится только к каждой половине сплошной «полосы света», простирающейся по ширине транспортного средства.</w:t>
      </w:r>
    </w:p>
    <w:p w:rsidR="0094533E" w:rsidRPr="00DF3BF4" w:rsidRDefault="00C95586" w:rsidP="004C3F96">
      <w:pPr>
        <w:pStyle w:val="a3"/>
        <w:ind w:right="2" w:firstLine="567"/>
        <w:jc w:val="both"/>
        <w:rPr>
          <w:i w:val="0"/>
        </w:rPr>
      </w:pPr>
      <w:r w:rsidRPr="00DF3BF4">
        <w:rPr>
          <w:i w:val="0"/>
        </w:rPr>
        <w:t>Д.2.4.4 Поскольку специальный световой сигнал должен обеспечивать эффективную подачу сигналов во всех направлениях от транспортного средства, на котором он уста- новлен, это транспортное средство должно быть оборудовано специальной системой обнаружения выхода из строя одного из его компонентов. Если эта система сконструи- рована изготовителем специального светового сигнала, то она должна проверяться в ходе процедуры подтверждения соответствия.</w:t>
      </w:r>
    </w:p>
    <w:p w:rsidR="0094533E" w:rsidRPr="00DF3BF4" w:rsidRDefault="00C95586" w:rsidP="004C3F96">
      <w:pPr>
        <w:pStyle w:val="a3"/>
        <w:ind w:right="2" w:firstLine="567"/>
        <w:jc w:val="both"/>
        <w:rPr>
          <w:i w:val="0"/>
        </w:rPr>
      </w:pPr>
      <w:r w:rsidRPr="00DF3BF4">
        <w:rPr>
          <w:i w:val="0"/>
        </w:rPr>
        <w:t>Д.2.5 Для любого проблескового огня, оснащенного источником (источниками) све- та без лампы накаливания, сила света, измеренная после его функционирования в течение одной минуты и в течение 30 минут, должна соответствовать минимальным и макси- мальным требованиям. Распределение силы света после его функционирования в течение одной минуты может рассчитываться с применением соотношения, полученного в точ- ке HV при функционировании в течение одной минуты и 30 минут.</w:t>
      </w:r>
    </w:p>
    <w:p w:rsidR="0094533E" w:rsidRPr="00DF3BF4" w:rsidRDefault="00C95586" w:rsidP="004C3F96">
      <w:pPr>
        <w:pStyle w:val="a3"/>
        <w:ind w:right="2" w:firstLine="567"/>
        <w:jc w:val="both"/>
        <w:rPr>
          <w:i w:val="0"/>
        </w:rPr>
      </w:pPr>
      <w:r w:rsidRPr="00DF3BF4">
        <w:rPr>
          <w:i w:val="0"/>
        </w:rPr>
        <w:t>Д.2.6 Если испускаемый свет специального предупреждающего огня состоит из группы нескольких вспышек, временный интервал Δt между непосредственно следующими друг за другом вспышками должен ограничиваться в зависимости от соотношения меж- ду пиковой силой света вспышек в пределах группы (J</w:t>
      </w:r>
      <w:r w:rsidRPr="00DF3BF4">
        <w:rPr>
          <w:i w:val="0"/>
          <w:vertAlign w:val="subscript"/>
        </w:rPr>
        <w:t>Н</w:t>
      </w:r>
      <w:r w:rsidRPr="00DF3BF4">
        <w:rPr>
          <w:i w:val="0"/>
        </w:rPr>
        <w:t xml:space="preserve"> = макс, сила света в случае самого высокого пикового значения, J</w:t>
      </w:r>
      <w:r w:rsidRPr="00DF3BF4">
        <w:rPr>
          <w:i w:val="0"/>
          <w:vertAlign w:val="subscript"/>
        </w:rPr>
        <w:t>L</w:t>
      </w:r>
      <w:r w:rsidRPr="00DF3BF4">
        <w:rPr>
          <w:i w:val="0"/>
        </w:rPr>
        <w:t xml:space="preserve"> = макс, сила света в случае самого низкого пикового зна- чения) следующим образом:</w:t>
      </w:r>
    </w:p>
    <w:p w:rsidR="00FC3197" w:rsidRPr="00DF3BF4" w:rsidRDefault="00FC3197" w:rsidP="004C3F96">
      <w:pPr>
        <w:pStyle w:val="a3"/>
        <w:ind w:right="2" w:firstLine="567"/>
        <w:jc w:val="both"/>
        <w:rPr>
          <w:i w:val="0"/>
        </w:rPr>
      </w:pPr>
    </w:p>
    <w:p w:rsidR="00FC3197" w:rsidRPr="00DF3BF4" w:rsidRDefault="00406673" w:rsidP="00406673">
      <w:pPr>
        <w:pStyle w:val="a3"/>
        <w:ind w:right="2" w:firstLine="567"/>
        <w:jc w:val="center"/>
        <w:rPr>
          <w:i w:val="0"/>
        </w:rPr>
      </w:pPr>
      <w:r w:rsidRPr="00DF3BF4">
        <w:rPr>
          <w:i w:val="0"/>
        </w:rPr>
        <w:t xml:space="preserve">                                    </w:t>
      </w:r>
      <m:oMath>
        <m:r>
          <m:rPr>
            <m:sty m:val="p"/>
          </m:rPr>
          <w:rPr>
            <w:rFonts w:ascii="Cambria Math" w:hAnsi="Cambria Math"/>
          </w:rPr>
          <m:t xml:space="preserve">если </m:t>
        </m:r>
        <m:f>
          <m:fPr>
            <m:ctrlPr>
              <w:rPr>
                <w:rFonts w:ascii="Cambria Math" w:hAnsi="Cambria Math"/>
                <w:i w:val="0"/>
              </w:rPr>
            </m:ctrlPr>
          </m:fPr>
          <m:num>
            <m:sSub>
              <m:sSubPr>
                <m:ctrlPr>
                  <w:rPr>
                    <w:rFonts w:ascii="Cambria Math" w:hAnsi="Cambria Math"/>
                    <w:i w:val="0"/>
                  </w:rPr>
                </m:ctrlPr>
              </m:sSubPr>
              <m:e>
                <m:r>
                  <m:rPr>
                    <m:sty m:val="p"/>
                  </m:rPr>
                  <w:rPr>
                    <w:rFonts w:ascii="Cambria Math" w:hAnsi="Cambria Math"/>
                  </w:rPr>
                  <m:t>J</m:t>
                </m:r>
              </m:e>
              <m:sub>
                <m:r>
                  <m:rPr>
                    <m:sty m:val="p"/>
                  </m:rPr>
                  <w:rPr>
                    <w:rFonts w:ascii="Cambria Math" w:hAnsi="Cambria Math"/>
                  </w:rPr>
                  <m:t>H</m:t>
                </m:r>
              </m:sub>
            </m:sSub>
          </m:num>
          <m:den>
            <m:sSub>
              <m:sSubPr>
                <m:ctrlPr>
                  <w:rPr>
                    <w:rFonts w:ascii="Cambria Math" w:hAnsi="Cambria Math"/>
                    <w:i w:val="0"/>
                  </w:rPr>
                </m:ctrlPr>
              </m:sSubPr>
              <m:e>
                <m:r>
                  <m:rPr>
                    <m:sty m:val="p"/>
                  </m:rPr>
                  <w:rPr>
                    <w:rFonts w:ascii="Cambria Math" w:hAnsi="Cambria Math"/>
                  </w:rPr>
                  <m:t>J</m:t>
                </m:r>
              </m:e>
              <m:sub>
                <m:r>
                  <m:rPr>
                    <m:sty m:val="p"/>
                  </m:rPr>
                  <w:rPr>
                    <w:rFonts w:ascii="Cambria Math" w:hAnsi="Cambria Math"/>
                  </w:rPr>
                  <m:t>L</m:t>
                </m:r>
              </m:sub>
            </m:sSub>
          </m:den>
        </m:f>
        <m:r>
          <m:rPr>
            <m:sty m:val="p"/>
          </m:rPr>
          <w:rPr>
            <w:rFonts w:ascii="Cambria Math" w:hAnsi="Cambria Math"/>
          </w:rPr>
          <m:t>&gt;10, то Δt(c)≤</m:t>
        </m:r>
        <m:f>
          <m:fPr>
            <m:ctrlPr>
              <w:rPr>
                <w:rFonts w:ascii="Cambria Math" w:hAnsi="Cambria Math"/>
                <w:i w:val="0"/>
                <w:lang w:val="en-US"/>
              </w:rPr>
            </m:ctrlPr>
          </m:fPr>
          <m:num>
            <m:r>
              <m:rPr>
                <m:sty m:val="p"/>
              </m:rPr>
              <w:rPr>
                <w:rFonts w:ascii="Cambria Math" w:hAnsi="Cambria Math"/>
              </w:rPr>
              <m:t>1</m:t>
            </m:r>
          </m:num>
          <m:den>
            <m:r>
              <m:rPr>
                <m:sty m:val="p"/>
              </m:rPr>
              <w:rPr>
                <w:rFonts w:ascii="Cambria Math" w:hAnsi="Cambria Math"/>
              </w:rPr>
              <m:t>3f</m:t>
            </m:r>
          </m:den>
        </m:f>
      </m:oMath>
      <w:r w:rsidRPr="00DF3BF4">
        <w:rPr>
          <w:i w:val="0"/>
        </w:rPr>
        <w:t xml:space="preserve">                                                    (Д.1)</w:t>
      </w:r>
    </w:p>
    <w:p w:rsidR="00406673" w:rsidRPr="00DF3BF4" w:rsidRDefault="00406673" w:rsidP="00406673">
      <w:pPr>
        <w:pStyle w:val="a3"/>
        <w:ind w:right="2" w:firstLine="567"/>
        <w:jc w:val="center"/>
        <w:rPr>
          <w:i w:val="0"/>
        </w:rPr>
      </w:pPr>
    </w:p>
    <w:p w:rsidR="00406673" w:rsidRPr="00DF3BF4" w:rsidRDefault="00406673" w:rsidP="00406673">
      <w:pPr>
        <w:pStyle w:val="a3"/>
        <w:ind w:right="2" w:firstLine="567"/>
        <w:jc w:val="center"/>
        <w:rPr>
          <w:i w:val="0"/>
        </w:rPr>
      </w:pPr>
      <w:r w:rsidRPr="00DF3BF4">
        <w:rPr>
          <w:i w:val="0"/>
        </w:rPr>
        <w:lastRenderedPageBreak/>
        <w:t xml:space="preserve">                                </w:t>
      </w:r>
      <m:oMath>
        <m:r>
          <m:rPr>
            <m:sty m:val="p"/>
          </m:rPr>
          <w:rPr>
            <w:rFonts w:ascii="Cambria Math" w:hAnsi="Cambria Math"/>
          </w:rPr>
          <m:t>если 1≤</m:t>
        </m:r>
        <m:f>
          <m:fPr>
            <m:ctrlPr>
              <w:rPr>
                <w:rFonts w:ascii="Cambria Math" w:hAnsi="Cambria Math"/>
                <w:i w:val="0"/>
                <w:lang w:val="en-US"/>
              </w:rPr>
            </m:ctrlPr>
          </m:fPr>
          <m:num>
            <m:sSub>
              <m:sSubPr>
                <m:ctrlPr>
                  <w:rPr>
                    <w:rFonts w:ascii="Cambria Math" w:hAnsi="Cambria Math"/>
                    <w:i w:val="0"/>
                    <w:lang w:val="en-US"/>
                  </w:rPr>
                </m:ctrlPr>
              </m:sSubPr>
              <m:e>
                <m:r>
                  <m:rPr>
                    <m:sty m:val="p"/>
                  </m:rPr>
                  <w:rPr>
                    <w:rFonts w:ascii="Cambria Math" w:hAnsi="Cambria Math"/>
                  </w:rPr>
                  <m:t>J</m:t>
                </m:r>
              </m:e>
              <m:sub>
                <m:r>
                  <m:rPr>
                    <m:sty m:val="p"/>
                  </m:rPr>
                  <w:rPr>
                    <w:rFonts w:ascii="Cambria Math" w:hAnsi="Cambria Math"/>
                  </w:rPr>
                  <m:t>H</m:t>
                </m:r>
              </m:sub>
            </m:sSub>
          </m:num>
          <m:den>
            <m:sSub>
              <m:sSubPr>
                <m:ctrlPr>
                  <w:rPr>
                    <w:rFonts w:ascii="Cambria Math" w:hAnsi="Cambria Math"/>
                    <w:i w:val="0"/>
                    <w:lang w:val="en-US"/>
                  </w:rPr>
                </m:ctrlPr>
              </m:sSubPr>
              <m:e>
                <m:r>
                  <m:rPr>
                    <m:sty m:val="p"/>
                  </m:rPr>
                  <w:rPr>
                    <w:rFonts w:ascii="Cambria Math" w:hAnsi="Cambria Math"/>
                  </w:rPr>
                  <m:t>J</m:t>
                </m:r>
              </m:e>
              <m:sub>
                <m:r>
                  <m:rPr>
                    <m:sty m:val="p"/>
                  </m:rPr>
                  <w:rPr>
                    <w:rFonts w:ascii="Cambria Math" w:hAnsi="Cambria Math"/>
                  </w:rPr>
                  <m:t>L</m:t>
                </m:r>
              </m:sub>
            </m:sSub>
          </m:den>
        </m:f>
        <m:r>
          <m:rPr>
            <m:sty m:val="p"/>
          </m:rPr>
          <w:rPr>
            <w:rFonts w:ascii="Cambria Math" w:hAnsi="Cambria Math"/>
          </w:rPr>
          <m:t>≤10, то Δt(c)≤</m:t>
        </m:r>
        <m:f>
          <m:fPr>
            <m:ctrlPr>
              <w:rPr>
                <w:rFonts w:ascii="Cambria Math" w:hAnsi="Cambria Math"/>
                <w:i w:val="0"/>
                <w:lang w:val="en-US"/>
              </w:rPr>
            </m:ctrlPr>
          </m:fPr>
          <m:num>
            <m:r>
              <m:rPr>
                <m:sty m:val="p"/>
              </m:rPr>
              <w:rPr>
                <w:rFonts w:ascii="Cambria Math" w:hAnsi="Cambria Math"/>
              </w:rPr>
              <m:t>1</m:t>
            </m:r>
          </m:num>
          <m:den>
            <m:r>
              <m:rPr>
                <m:sty m:val="p"/>
              </m:rPr>
              <w:rPr>
                <w:rFonts w:ascii="Cambria Math" w:hAnsi="Cambria Math"/>
              </w:rPr>
              <m:t>f(5,5-0,25</m:t>
            </m:r>
            <m:f>
              <m:fPr>
                <m:ctrlPr>
                  <w:rPr>
                    <w:rFonts w:ascii="Cambria Math" w:hAnsi="Cambria Math"/>
                    <w:i w:val="0"/>
                    <w:lang w:val="en-US"/>
                  </w:rPr>
                </m:ctrlPr>
              </m:fPr>
              <m:num>
                <m:sSub>
                  <m:sSubPr>
                    <m:ctrlPr>
                      <w:rPr>
                        <w:rFonts w:ascii="Cambria Math" w:hAnsi="Cambria Math"/>
                        <w:i w:val="0"/>
                        <w:lang w:val="en-US"/>
                      </w:rPr>
                    </m:ctrlPr>
                  </m:sSubPr>
                  <m:e>
                    <m:r>
                      <m:rPr>
                        <m:sty m:val="p"/>
                      </m:rPr>
                      <w:rPr>
                        <w:rFonts w:ascii="Cambria Math" w:hAnsi="Cambria Math"/>
                      </w:rPr>
                      <m:t>J</m:t>
                    </m:r>
                  </m:e>
                  <m:sub>
                    <m:r>
                      <m:rPr>
                        <m:sty m:val="p"/>
                      </m:rPr>
                      <w:rPr>
                        <w:rFonts w:ascii="Cambria Math" w:hAnsi="Cambria Math"/>
                      </w:rPr>
                      <m:t>H</m:t>
                    </m:r>
                  </m:sub>
                </m:sSub>
              </m:num>
              <m:den>
                <m:sSub>
                  <m:sSubPr>
                    <m:ctrlPr>
                      <w:rPr>
                        <w:rFonts w:ascii="Cambria Math" w:hAnsi="Cambria Math"/>
                        <w:i w:val="0"/>
                        <w:lang w:val="en-US"/>
                      </w:rPr>
                    </m:ctrlPr>
                  </m:sSubPr>
                  <m:e>
                    <m:r>
                      <m:rPr>
                        <m:sty m:val="p"/>
                      </m:rPr>
                      <w:rPr>
                        <w:rFonts w:ascii="Cambria Math" w:hAnsi="Cambria Math"/>
                      </w:rPr>
                      <m:t>J</m:t>
                    </m:r>
                  </m:e>
                  <m:sub>
                    <m:r>
                      <m:rPr>
                        <m:sty m:val="p"/>
                      </m:rPr>
                      <w:rPr>
                        <w:rFonts w:ascii="Cambria Math" w:hAnsi="Cambria Math"/>
                      </w:rPr>
                      <m:t>L</m:t>
                    </m:r>
                  </m:sub>
                </m:sSub>
              </m:den>
            </m:f>
            <m:r>
              <m:rPr>
                <m:sty m:val="p"/>
              </m:rPr>
              <w:rPr>
                <w:rFonts w:ascii="Cambria Math" w:hAnsi="Cambria Math"/>
              </w:rPr>
              <m:t>)</m:t>
            </m:r>
          </m:den>
        </m:f>
      </m:oMath>
      <w:r w:rsidRPr="00DF3BF4">
        <w:rPr>
          <w:i w:val="0"/>
        </w:rPr>
        <w:t xml:space="preserve">                                    (Д.2)</w:t>
      </w:r>
    </w:p>
    <w:p w:rsidR="00406673" w:rsidRPr="00DF3BF4" w:rsidRDefault="00406673" w:rsidP="00406673">
      <w:pPr>
        <w:pStyle w:val="1"/>
        <w:ind w:firstLine="567"/>
        <w:jc w:val="both"/>
        <w:rPr>
          <w:sz w:val="24"/>
        </w:rPr>
      </w:pPr>
    </w:p>
    <w:p w:rsidR="0094533E" w:rsidRPr="00DF3BF4" w:rsidRDefault="00C95586" w:rsidP="00406673">
      <w:pPr>
        <w:pStyle w:val="1"/>
        <w:ind w:firstLine="567"/>
        <w:jc w:val="both"/>
        <w:rPr>
          <w:sz w:val="24"/>
        </w:rPr>
      </w:pPr>
      <w:r w:rsidRPr="00DF3BF4">
        <w:rPr>
          <w:sz w:val="24"/>
        </w:rPr>
        <w:t>Если интервал времени между пиковыми значениями Δt составляет менее или рав- няется 0,04 с, то импульсы в этом интервале рассматриваются в качестве одной вспышки. Если этот интервал Δt более продолжительный, то в расчет принимается только та вспышка, у которой пиковая сила света выше.</w:t>
      </w:r>
    </w:p>
    <w:p w:rsidR="0094533E" w:rsidRPr="00DF3BF4" w:rsidRDefault="00C95586" w:rsidP="004C3F96">
      <w:pPr>
        <w:pStyle w:val="3"/>
        <w:spacing w:before="1" w:line="275" w:lineRule="exact"/>
        <w:ind w:left="0" w:right="2" w:firstLine="567"/>
        <w:jc w:val="both"/>
        <w:rPr>
          <w:i w:val="0"/>
        </w:rPr>
      </w:pPr>
      <w:r w:rsidRPr="00DF3BF4">
        <w:rPr>
          <w:i w:val="0"/>
        </w:rPr>
        <w:t>Д.3 Условия проведения испытаний</w:t>
      </w:r>
    </w:p>
    <w:p w:rsidR="0094533E" w:rsidRPr="00DF3BF4" w:rsidRDefault="00C95586" w:rsidP="004C3F96">
      <w:pPr>
        <w:pStyle w:val="a3"/>
        <w:spacing w:line="275" w:lineRule="exact"/>
        <w:ind w:right="2" w:firstLine="567"/>
        <w:jc w:val="both"/>
        <w:rPr>
          <w:i w:val="0"/>
        </w:rPr>
      </w:pPr>
      <w:r w:rsidRPr="00DF3BF4">
        <w:rPr>
          <w:i w:val="0"/>
        </w:rPr>
        <w:t>Д.3.1 Испытания источника света</w:t>
      </w:r>
    </w:p>
    <w:p w:rsidR="0094533E" w:rsidRPr="00DF3BF4" w:rsidRDefault="00C95586" w:rsidP="004C3F96">
      <w:pPr>
        <w:pStyle w:val="a3"/>
        <w:ind w:right="2" w:firstLine="567"/>
        <w:jc w:val="both"/>
        <w:rPr>
          <w:i w:val="0"/>
        </w:rPr>
      </w:pPr>
      <w:r w:rsidRPr="00DF3BF4">
        <w:rPr>
          <w:i w:val="0"/>
        </w:rPr>
        <w:t>Д.3.1.1 В случае сменных источников света используется стандартный огонь. Д.3.1.2 Все измерения на огнях, оборудованных сменными или несменными источни-</w:t>
      </w:r>
    </w:p>
    <w:p w:rsidR="0094533E" w:rsidRPr="00DF3BF4" w:rsidRDefault="00C95586" w:rsidP="004C3F96">
      <w:pPr>
        <w:pStyle w:val="a3"/>
        <w:ind w:right="2" w:firstLine="567"/>
        <w:jc w:val="both"/>
        <w:rPr>
          <w:i w:val="0"/>
        </w:rPr>
      </w:pPr>
      <w:r w:rsidRPr="00DF3BF4">
        <w:rPr>
          <w:i w:val="0"/>
        </w:rPr>
        <w:t>ками света (лампами накаливания, газоразрядными источниками света и другими источ- никами), производятся при напряжении соответственно 6,75 В 13,5 В или 28,0 В.</w:t>
      </w:r>
    </w:p>
    <w:p w:rsidR="0094533E" w:rsidRPr="00DF3BF4" w:rsidRDefault="00C95586" w:rsidP="004C3F96">
      <w:pPr>
        <w:pStyle w:val="a3"/>
        <w:ind w:right="2" w:firstLine="567"/>
        <w:jc w:val="both"/>
        <w:rPr>
          <w:i w:val="0"/>
        </w:rPr>
      </w:pPr>
      <w:r w:rsidRPr="00DF3BF4">
        <w:rPr>
          <w:i w:val="0"/>
        </w:rPr>
        <w:t>В случае системы, использующей дополнительный источник электроснабжения, специальный источник электроснабжения либо механизм управления источником света, напряжение, объявленное предприятием-изготовителем, применяется на входных клем- мах этого источника электроснабжения. Если не указано иное, то, когда это применимо, используется напряжение 6,75 В, 13,5 В или 28,0 В.</w:t>
      </w:r>
    </w:p>
    <w:p w:rsidR="0094533E" w:rsidRPr="00DF3BF4" w:rsidRDefault="00C95586" w:rsidP="004C3F96">
      <w:pPr>
        <w:pStyle w:val="a3"/>
        <w:ind w:right="2" w:firstLine="567"/>
        <w:jc w:val="both"/>
        <w:rPr>
          <w:i w:val="0"/>
        </w:rPr>
      </w:pPr>
      <w:r w:rsidRPr="00DF3BF4">
        <w:rPr>
          <w:i w:val="0"/>
        </w:rPr>
        <w:t>Д.3.1.3 В случае ламп накаливания допускаются измерения на стандартной лампе накаливания при исходном режиме приблизительно 12 В и повторный расчет уже изме- ренных значений при помощи коэффициента, который, если это применимо, определяет- ся на этой же стандартной лампе при 13,5 В.</w:t>
      </w:r>
    </w:p>
    <w:p w:rsidR="0094533E" w:rsidRPr="00DF3BF4" w:rsidRDefault="00C95586" w:rsidP="004C3F96">
      <w:pPr>
        <w:pStyle w:val="a3"/>
        <w:ind w:right="2" w:firstLine="567"/>
        <w:jc w:val="both"/>
        <w:rPr>
          <w:i w:val="0"/>
        </w:rPr>
      </w:pPr>
      <w:r w:rsidRPr="00DF3BF4">
        <w:rPr>
          <w:i w:val="0"/>
        </w:rPr>
        <w:t>Д.3.2 Испытания фотометрических характеристик</w:t>
      </w:r>
    </w:p>
    <w:p w:rsidR="0094533E" w:rsidRPr="00DF3BF4" w:rsidRDefault="00C95586" w:rsidP="004C3F96">
      <w:pPr>
        <w:pStyle w:val="a3"/>
        <w:ind w:right="2" w:firstLine="567"/>
        <w:jc w:val="both"/>
        <w:rPr>
          <w:i w:val="0"/>
        </w:rPr>
      </w:pPr>
      <w:r w:rsidRPr="00DF3BF4">
        <w:rPr>
          <w:i w:val="0"/>
        </w:rPr>
        <w:t>Д.3.2.1 Измерения фотометрических характеристик производятся на расстоянии не менее 25 м.</w:t>
      </w:r>
    </w:p>
    <w:p w:rsidR="0094533E" w:rsidRPr="00DF3BF4" w:rsidRDefault="00C95586" w:rsidP="004C3F96">
      <w:pPr>
        <w:pStyle w:val="a3"/>
        <w:ind w:right="2" w:firstLine="567"/>
        <w:jc w:val="both"/>
        <w:rPr>
          <w:i w:val="0"/>
        </w:rPr>
      </w:pPr>
      <w:r w:rsidRPr="00DF3BF4">
        <w:rPr>
          <w:i w:val="0"/>
        </w:rPr>
        <w:t>Угловой диаметр фотоэлектрического приемника со стороны специального свето- вого сигнала должен составлять не более 10 минут дуги.</w:t>
      </w:r>
    </w:p>
    <w:p w:rsidR="0094533E" w:rsidRPr="00DF3BF4" w:rsidRDefault="00C95586" w:rsidP="004C3F96">
      <w:pPr>
        <w:pStyle w:val="a3"/>
        <w:ind w:right="2" w:firstLine="567"/>
        <w:jc w:val="both"/>
        <w:rPr>
          <w:i w:val="0"/>
        </w:rPr>
      </w:pPr>
      <w:r w:rsidRPr="00DF3BF4">
        <w:rPr>
          <w:i w:val="0"/>
        </w:rPr>
        <w:t>Время срабатывания фотометрической системы должно соответствовать вре- мени нарастания измеряемого сигнала.</w:t>
      </w:r>
    </w:p>
    <w:p w:rsidR="0094533E" w:rsidRPr="00DF3BF4" w:rsidRDefault="00C95586" w:rsidP="004C3F96">
      <w:pPr>
        <w:pStyle w:val="a3"/>
        <w:ind w:right="2" w:firstLine="567"/>
        <w:jc w:val="both"/>
        <w:rPr>
          <w:i w:val="0"/>
        </w:rPr>
      </w:pPr>
      <w:r w:rsidRPr="00DF3BF4">
        <w:rPr>
          <w:i w:val="0"/>
        </w:rPr>
        <w:t>Д.3.2.2 Для специальных световых сигналов с одним уровнем силы света (класс 1) применяется уровень, принятый для «ночных условий».</w:t>
      </w:r>
    </w:p>
    <w:p w:rsidR="0094533E" w:rsidRPr="00DF3BF4" w:rsidRDefault="00C95586" w:rsidP="004C3F96">
      <w:pPr>
        <w:pStyle w:val="a3"/>
        <w:ind w:right="2" w:firstLine="567"/>
        <w:jc w:val="both"/>
        <w:rPr>
          <w:i w:val="0"/>
        </w:rPr>
      </w:pPr>
      <w:r w:rsidRPr="00DF3BF4">
        <w:rPr>
          <w:i w:val="0"/>
        </w:rPr>
        <w:t>Для специальных предупреждающих огней с двумя уровнями силы света (класс 2) измерения производятся для каждого из двух уровней.</w:t>
      </w:r>
    </w:p>
    <w:p w:rsidR="0094533E" w:rsidRPr="00DF3BF4" w:rsidRDefault="00C95586" w:rsidP="004C3F96">
      <w:pPr>
        <w:pStyle w:val="a3"/>
        <w:ind w:right="2" w:firstLine="567"/>
        <w:jc w:val="both"/>
        <w:rPr>
          <w:i w:val="0"/>
        </w:rPr>
      </w:pPr>
      <w:r w:rsidRPr="00DF3BF4">
        <w:rPr>
          <w:i w:val="0"/>
        </w:rPr>
        <w:t>Эффективная сила света в различных направлениях должна соответствовать ве- личинам, указанным в таблицах Д.1 и Д.2.</w:t>
      </w:r>
    </w:p>
    <w:p w:rsidR="0094533E" w:rsidRPr="00DF3BF4" w:rsidRDefault="00C95586" w:rsidP="004C3F96">
      <w:pPr>
        <w:pStyle w:val="a3"/>
        <w:ind w:right="2" w:firstLine="567"/>
        <w:jc w:val="both"/>
        <w:rPr>
          <w:i w:val="0"/>
        </w:rPr>
      </w:pPr>
      <w:r w:rsidRPr="00DF3BF4">
        <w:rPr>
          <w:i w:val="0"/>
        </w:rPr>
        <w:t>Д.3.2.3 В случае использования лампы накаливания, она должна соответствовать лампе той категории, которая указана для специальных световых сигналов.</w:t>
      </w:r>
    </w:p>
    <w:p w:rsidR="0094533E" w:rsidRPr="00DF3BF4" w:rsidRDefault="00C95586" w:rsidP="004C3F96">
      <w:pPr>
        <w:pStyle w:val="a3"/>
        <w:ind w:right="2" w:firstLine="567"/>
        <w:jc w:val="both"/>
        <w:rPr>
          <w:i w:val="0"/>
        </w:rPr>
      </w:pPr>
      <w:r w:rsidRPr="00DF3BF4">
        <w:rPr>
          <w:i w:val="0"/>
        </w:rPr>
        <w:t>Д.3.2.4 Частота f, «продолжительность свечения» t</w:t>
      </w:r>
      <w:r w:rsidRPr="00DF3BF4">
        <w:rPr>
          <w:i w:val="0"/>
          <w:vertAlign w:val="subscript"/>
        </w:rPr>
        <w:t>H</w:t>
      </w:r>
      <w:r w:rsidRPr="00DF3BF4">
        <w:rPr>
          <w:i w:val="0"/>
        </w:rPr>
        <w:t xml:space="preserve"> и «продолжительность мер- цания» t</w:t>
      </w:r>
      <w:r w:rsidRPr="00DF3BF4">
        <w:rPr>
          <w:i w:val="0"/>
          <w:vertAlign w:val="subscript"/>
        </w:rPr>
        <w:t>D</w:t>
      </w:r>
      <w:r w:rsidRPr="00DF3BF4">
        <w:rPr>
          <w:i w:val="0"/>
        </w:rPr>
        <w:t xml:space="preserve"> специальных световых сигналов цвета категории Т и Х (см. 6.3.3) должны изме- ряться при температуре окружающей среды (23±5) °С и при напряжении на клеммах устройства составляющем от 90 до 115 % номинального напряжения. Кроме того, должно обеспечиваться включение и правильное функционирование проблескового огня при температуре от минус 20 °С до плюс 50 °С или при воздействии на него струи воды в соответствии со следующей процедурой.</w:t>
      </w:r>
    </w:p>
    <w:p w:rsidR="0094533E" w:rsidRPr="00DF3BF4" w:rsidRDefault="00C95586" w:rsidP="004C3F96">
      <w:pPr>
        <w:pStyle w:val="a3"/>
        <w:ind w:right="2" w:firstLine="567"/>
        <w:jc w:val="both"/>
        <w:rPr>
          <w:i w:val="0"/>
        </w:rPr>
      </w:pPr>
      <w:r w:rsidRPr="00DF3BF4">
        <w:rPr>
          <w:i w:val="0"/>
        </w:rPr>
        <w:t>На образец специального светового сигнала, установленный в своем обычно рабочем положении с открытыми дренажными отверстиями, если таковые имеются, направля- ется из насадки под углом 45º коническая струя воды из расчета 2,5 мм в минуту.</w:t>
      </w:r>
    </w:p>
    <w:p w:rsidR="0094533E" w:rsidRPr="00DF3BF4" w:rsidRDefault="00C95586" w:rsidP="004C3F96">
      <w:pPr>
        <w:pStyle w:val="a3"/>
        <w:spacing w:before="1"/>
        <w:ind w:right="2" w:firstLine="567"/>
        <w:jc w:val="both"/>
        <w:rPr>
          <w:i w:val="0"/>
        </w:rPr>
      </w:pPr>
      <w:r w:rsidRPr="00DF3BF4">
        <w:rPr>
          <w:i w:val="0"/>
        </w:rPr>
        <w:t>Во время испытания устройство должно вращаться вокруг своей вертикальной оси со скоростью четыре оборота в минуту.</w:t>
      </w:r>
    </w:p>
    <w:p w:rsidR="0094533E" w:rsidRPr="00DF3BF4" w:rsidRDefault="00C95586" w:rsidP="004C3F96">
      <w:pPr>
        <w:pStyle w:val="a3"/>
        <w:ind w:right="2" w:firstLine="567"/>
        <w:jc w:val="both"/>
        <w:rPr>
          <w:i w:val="0"/>
        </w:rPr>
      </w:pPr>
      <w:r w:rsidRPr="00DF3BF4">
        <w:rPr>
          <w:i w:val="0"/>
        </w:rPr>
        <w:t xml:space="preserve">Испытание проводится непрерывно в течение 12 часов, после чего подача воды пре- </w:t>
      </w:r>
      <w:r w:rsidRPr="00DF3BF4">
        <w:rPr>
          <w:i w:val="0"/>
        </w:rPr>
        <w:lastRenderedPageBreak/>
        <w:t>кращается.</w:t>
      </w:r>
    </w:p>
    <w:p w:rsidR="0094533E" w:rsidRPr="00DF3BF4" w:rsidRDefault="00C95586" w:rsidP="004C3F96">
      <w:pPr>
        <w:pStyle w:val="a3"/>
        <w:ind w:right="2" w:firstLine="567"/>
        <w:jc w:val="both"/>
        <w:rPr>
          <w:i w:val="0"/>
        </w:rPr>
      </w:pPr>
      <w:r w:rsidRPr="00DF3BF4">
        <w:rPr>
          <w:i w:val="0"/>
        </w:rPr>
        <w:t>Считается, что образец выдержал испытание, если объем накопившейся воды не превышает 2 см</w:t>
      </w:r>
      <w:r w:rsidRPr="00DF3BF4">
        <w:rPr>
          <w:i w:val="0"/>
          <w:vertAlign w:val="superscript"/>
        </w:rPr>
        <w:t>3</w:t>
      </w:r>
      <w:r w:rsidRPr="00DF3BF4">
        <w:rPr>
          <w:i w:val="0"/>
        </w:rPr>
        <w:t>.</w:t>
      </w:r>
    </w:p>
    <w:p w:rsidR="0094533E" w:rsidRPr="00DF3BF4" w:rsidRDefault="00C95586" w:rsidP="004C3F96">
      <w:pPr>
        <w:pStyle w:val="a3"/>
        <w:spacing w:before="80"/>
        <w:ind w:right="2" w:firstLine="567"/>
        <w:jc w:val="both"/>
        <w:rPr>
          <w:i w:val="0"/>
        </w:rPr>
      </w:pPr>
      <w:r w:rsidRPr="00DF3BF4">
        <w:rPr>
          <w:i w:val="0"/>
        </w:rPr>
        <w:t>В этих случаях спустя одну минуту после подачи напряжения, равного 90 % от но- минального, частота должна составлять от 2 до 4 Гц.</w:t>
      </w:r>
    </w:p>
    <w:p w:rsidR="0094533E" w:rsidRPr="00DF3BF4" w:rsidRDefault="0094533E">
      <w:pPr>
        <w:sectPr w:rsidR="0094533E" w:rsidRPr="00DF3BF4" w:rsidSect="002A399E">
          <w:pgSz w:w="11910" w:h="16840"/>
          <w:pgMar w:top="1418" w:right="1418" w:bottom="1418" w:left="1134" w:header="1020" w:footer="1020" w:gutter="0"/>
          <w:cols w:space="720"/>
          <w:docGrid w:linePitch="299"/>
        </w:sectPr>
      </w:pPr>
    </w:p>
    <w:p w:rsidR="0094533E" w:rsidRPr="00DF3BF4" w:rsidRDefault="00C95586">
      <w:pPr>
        <w:pStyle w:val="3"/>
        <w:spacing w:before="81" w:line="275" w:lineRule="exact"/>
        <w:ind w:left="403" w:right="379"/>
        <w:rPr>
          <w:i w:val="0"/>
        </w:rPr>
      </w:pPr>
      <w:r w:rsidRPr="00DF3BF4">
        <w:rPr>
          <w:i w:val="0"/>
        </w:rPr>
        <w:lastRenderedPageBreak/>
        <w:t>Приложение</w:t>
      </w:r>
      <w:r w:rsidRPr="00DF3BF4">
        <w:rPr>
          <w:i w:val="0"/>
          <w:spacing w:val="-6"/>
        </w:rPr>
        <w:t xml:space="preserve"> </w:t>
      </w:r>
      <w:r w:rsidRPr="00DF3BF4">
        <w:rPr>
          <w:i w:val="0"/>
        </w:rPr>
        <w:t>Е</w:t>
      </w:r>
    </w:p>
    <w:p w:rsidR="0094533E" w:rsidRPr="00DF3BF4" w:rsidRDefault="00C95586">
      <w:pPr>
        <w:pStyle w:val="a3"/>
        <w:spacing w:line="275" w:lineRule="exact"/>
        <w:ind w:left="403" w:right="379"/>
        <w:jc w:val="center"/>
        <w:rPr>
          <w:i w:val="0"/>
        </w:rPr>
      </w:pPr>
      <w:r w:rsidRPr="00DF3BF4">
        <w:rPr>
          <w:i w:val="0"/>
        </w:rPr>
        <w:t>(обязательное)</w:t>
      </w:r>
    </w:p>
    <w:p w:rsidR="0094533E" w:rsidRPr="00DF3BF4" w:rsidRDefault="0094533E">
      <w:pPr>
        <w:pStyle w:val="a3"/>
        <w:spacing w:before="1"/>
        <w:rPr>
          <w:i w:val="0"/>
        </w:rPr>
      </w:pPr>
    </w:p>
    <w:p w:rsidR="00406673" w:rsidRPr="00DF3BF4" w:rsidRDefault="00C95586" w:rsidP="00406673">
      <w:pPr>
        <w:pStyle w:val="3"/>
        <w:ind w:left="0" w:right="2"/>
        <w:rPr>
          <w:i w:val="0"/>
        </w:rPr>
      </w:pPr>
      <w:r w:rsidRPr="00DF3BF4">
        <w:rPr>
          <w:i w:val="0"/>
        </w:rPr>
        <w:t xml:space="preserve">Относительное спектральное распределение ксенона </w:t>
      </w:r>
    </w:p>
    <w:p w:rsidR="00406673" w:rsidRPr="00DF3BF4" w:rsidRDefault="00406673" w:rsidP="00406673">
      <w:pPr>
        <w:pStyle w:val="3"/>
        <w:ind w:left="0" w:right="2"/>
        <w:rPr>
          <w:i w:val="0"/>
        </w:rPr>
      </w:pPr>
    </w:p>
    <w:p w:rsidR="0094533E" w:rsidRPr="00DF3BF4" w:rsidRDefault="00C95586" w:rsidP="00406673">
      <w:pPr>
        <w:pStyle w:val="3"/>
        <w:ind w:left="0" w:right="2"/>
        <w:rPr>
          <w:i w:val="0"/>
        </w:rPr>
      </w:pPr>
      <w:r w:rsidRPr="00DF3BF4">
        <w:rPr>
          <w:i w:val="0"/>
        </w:rPr>
        <w:t>Таблица Е.1</w:t>
      </w:r>
    </w:p>
    <w:p w:rsidR="00406673" w:rsidRPr="00DF3BF4" w:rsidRDefault="00406673" w:rsidP="00406673">
      <w:pPr>
        <w:pStyle w:val="3"/>
        <w:ind w:left="0" w:right="2"/>
        <w:rPr>
          <w:i w:val="0"/>
        </w:rPr>
      </w:pPr>
    </w:p>
    <w:tbl>
      <w:tblPr>
        <w:tblStyle w:val="TableNormal"/>
        <w:tblW w:w="1010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0"/>
        <w:gridCol w:w="1732"/>
        <w:gridCol w:w="751"/>
        <w:gridCol w:w="1733"/>
        <w:gridCol w:w="750"/>
        <w:gridCol w:w="1733"/>
        <w:gridCol w:w="751"/>
        <w:gridCol w:w="1731"/>
      </w:tblGrid>
      <w:tr w:rsidR="0094533E" w:rsidRPr="00DF3BF4" w:rsidTr="00EA5AC0">
        <w:trPr>
          <w:trHeight w:val="1103"/>
        </w:trPr>
        <w:tc>
          <w:tcPr>
            <w:tcW w:w="920" w:type="dxa"/>
          </w:tcPr>
          <w:p w:rsidR="0094533E" w:rsidRPr="00DF3BF4" w:rsidRDefault="00C95586" w:rsidP="00EA5AC0">
            <w:pPr>
              <w:pStyle w:val="TableParagraph"/>
              <w:ind w:left="39" w:right="29" w:firstLine="27"/>
              <w:rPr>
                <w:sz w:val="20"/>
                <w:szCs w:val="20"/>
              </w:rPr>
            </w:pPr>
            <w:r w:rsidRPr="00DF3BF4">
              <w:rPr>
                <w:sz w:val="20"/>
                <w:szCs w:val="20"/>
              </w:rPr>
              <w:t>Длина волны, λ, нм</w:t>
            </w:r>
          </w:p>
        </w:tc>
        <w:tc>
          <w:tcPr>
            <w:tcW w:w="1732" w:type="dxa"/>
          </w:tcPr>
          <w:p w:rsidR="0094533E" w:rsidRPr="00DF3BF4" w:rsidRDefault="00C95586" w:rsidP="00EA5AC0">
            <w:pPr>
              <w:pStyle w:val="TableParagraph"/>
              <w:ind w:left="39" w:right="30"/>
              <w:rPr>
                <w:sz w:val="20"/>
                <w:szCs w:val="20"/>
              </w:rPr>
            </w:pPr>
            <w:r w:rsidRPr="00DF3BF4">
              <w:rPr>
                <w:sz w:val="20"/>
                <w:szCs w:val="20"/>
              </w:rPr>
              <w:t>Относительное спектральное распределение энергии S</w:t>
            </w:r>
            <w:r w:rsidRPr="00DF3BF4">
              <w:rPr>
                <w:sz w:val="20"/>
                <w:szCs w:val="20"/>
                <w:vertAlign w:val="subscript"/>
              </w:rPr>
              <w:t>e</w:t>
            </w:r>
            <w:r w:rsidRPr="00DF3BF4">
              <w:rPr>
                <w:sz w:val="20"/>
                <w:szCs w:val="20"/>
              </w:rPr>
              <w:t xml:space="preserve"> (λ)</w:t>
            </w:r>
          </w:p>
        </w:tc>
        <w:tc>
          <w:tcPr>
            <w:tcW w:w="751" w:type="dxa"/>
          </w:tcPr>
          <w:p w:rsidR="0094533E" w:rsidRPr="00DF3BF4" w:rsidRDefault="00C95586" w:rsidP="00EA5AC0">
            <w:pPr>
              <w:pStyle w:val="TableParagraph"/>
              <w:ind w:left="39" w:right="29" w:firstLine="27"/>
              <w:rPr>
                <w:sz w:val="20"/>
                <w:szCs w:val="20"/>
              </w:rPr>
            </w:pPr>
            <w:r w:rsidRPr="00DF3BF4">
              <w:rPr>
                <w:sz w:val="20"/>
                <w:szCs w:val="20"/>
              </w:rPr>
              <w:t>Длина волны, λ, нм</w:t>
            </w:r>
          </w:p>
        </w:tc>
        <w:tc>
          <w:tcPr>
            <w:tcW w:w="1733" w:type="dxa"/>
          </w:tcPr>
          <w:p w:rsidR="0094533E" w:rsidRPr="00DF3BF4" w:rsidRDefault="00C95586" w:rsidP="00EA5AC0">
            <w:pPr>
              <w:pStyle w:val="TableParagraph"/>
              <w:ind w:left="39" w:right="31"/>
              <w:rPr>
                <w:sz w:val="20"/>
                <w:szCs w:val="20"/>
              </w:rPr>
            </w:pPr>
            <w:r w:rsidRPr="00DF3BF4">
              <w:rPr>
                <w:sz w:val="20"/>
                <w:szCs w:val="20"/>
              </w:rPr>
              <w:t>Относительное спектральное распределение энергии S</w:t>
            </w:r>
            <w:r w:rsidRPr="00DF3BF4">
              <w:rPr>
                <w:sz w:val="20"/>
                <w:szCs w:val="20"/>
                <w:vertAlign w:val="subscript"/>
              </w:rPr>
              <w:t>e</w:t>
            </w:r>
            <w:r w:rsidRPr="00DF3BF4">
              <w:rPr>
                <w:sz w:val="20"/>
                <w:szCs w:val="20"/>
              </w:rPr>
              <w:t xml:space="preserve"> (λ)</w:t>
            </w:r>
          </w:p>
        </w:tc>
        <w:tc>
          <w:tcPr>
            <w:tcW w:w="750" w:type="dxa"/>
          </w:tcPr>
          <w:p w:rsidR="0094533E" w:rsidRPr="00DF3BF4" w:rsidRDefault="00C95586" w:rsidP="00EA5AC0">
            <w:pPr>
              <w:pStyle w:val="TableParagraph"/>
              <w:ind w:left="39" w:right="28" w:firstLine="27"/>
              <w:rPr>
                <w:sz w:val="20"/>
                <w:szCs w:val="20"/>
              </w:rPr>
            </w:pPr>
            <w:r w:rsidRPr="00DF3BF4">
              <w:rPr>
                <w:sz w:val="20"/>
                <w:szCs w:val="20"/>
              </w:rPr>
              <w:t>Длина волны, λ, нм</w:t>
            </w:r>
          </w:p>
        </w:tc>
        <w:tc>
          <w:tcPr>
            <w:tcW w:w="1733" w:type="dxa"/>
          </w:tcPr>
          <w:p w:rsidR="0094533E" w:rsidRPr="00DF3BF4" w:rsidRDefault="00C95586" w:rsidP="00EA5AC0">
            <w:pPr>
              <w:pStyle w:val="TableParagraph"/>
              <w:ind w:left="39" w:right="31"/>
              <w:rPr>
                <w:sz w:val="20"/>
                <w:szCs w:val="20"/>
              </w:rPr>
            </w:pPr>
            <w:r w:rsidRPr="00DF3BF4">
              <w:rPr>
                <w:sz w:val="20"/>
                <w:szCs w:val="20"/>
              </w:rPr>
              <w:t>Относительное спектральное распределение энергии S</w:t>
            </w:r>
            <w:r w:rsidRPr="00DF3BF4">
              <w:rPr>
                <w:sz w:val="20"/>
                <w:szCs w:val="20"/>
                <w:vertAlign w:val="subscript"/>
              </w:rPr>
              <w:t>e</w:t>
            </w:r>
            <w:r w:rsidRPr="00DF3BF4">
              <w:rPr>
                <w:sz w:val="20"/>
                <w:szCs w:val="20"/>
              </w:rPr>
              <w:t xml:space="preserve"> (λ)</w:t>
            </w:r>
          </w:p>
        </w:tc>
        <w:tc>
          <w:tcPr>
            <w:tcW w:w="751" w:type="dxa"/>
          </w:tcPr>
          <w:p w:rsidR="0094533E" w:rsidRPr="00DF3BF4" w:rsidRDefault="00C95586" w:rsidP="00EA5AC0">
            <w:pPr>
              <w:pStyle w:val="TableParagraph"/>
              <w:ind w:left="39" w:right="29" w:firstLine="27"/>
              <w:rPr>
                <w:sz w:val="20"/>
                <w:szCs w:val="20"/>
              </w:rPr>
            </w:pPr>
            <w:r w:rsidRPr="00DF3BF4">
              <w:rPr>
                <w:sz w:val="20"/>
                <w:szCs w:val="20"/>
              </w:rPr>
              <w:t>Длина волны, λ, нм</w:t>
            </w:r>
          </w:p>
        </w:tc>
        <w:tc>
          <w:tcPr>
            <w:tcW w:w="1731" w:type="dxa"/>
          </w:tcPr>
          <w:p w:rsidR="0094533E" w:rsidRPr="00DF3BF4" w:rsidRDefault="00C95586" w:rsidP="00EA5AC0">
            <w:pPr>
              <w:pStyle w:val="TableParagraph"/>
              <w:ind w:left="38" w:right="30"/>
              <w:rPr>
                <w:sz w:val="20"/>
                <w:szCs w:val="20"/>
              </w:rPr>
            </w:pPr>
            <w:r w:rsidRPr="00DF3BF4">
              <w:rPr>
                <w:sz w:val="20"/>
                <w:szCs w:val="20"/>
              </w:rPr>
              <w:t>Относительное спектральное распределение энергии S</w:t>
            </w:r>
            <w:r w:rsidRPr="00DF3BF4">
              <w:rPr>
                <w:sz w:val="20"/>
                <w:szCs w:val="20"/>
                <w:vertAlign w:val="subscript"/>
              </w:rPr>
              <w:t>e</w:t>
            </w:r>
            <w:r w:rsidRPr="00DF3BF4">
              <w:rPr>
                <w:sz w:val="20"/>
                <w:szCs w:val="20"/>
              </w:rPr>
              <w:t xml:space="preserve"> (λ)</w:t>
            </w:r>
          </w:p>
        </w:tc>
      </w:tr>
      <w:tr w:rsidR="0094533E" w:rsidRPr="00DF3BF4" w:rsidTr="00EA5AC0">
        <w:trPr>
          <w:trHeight w:val="274"/>
        </w:trPr>
        <w:tc>
          <w:tcPr>
            <w:tcW w:w="920" w:type="dxa"/>
          </w:tcPr>
          <w:p w:rsidR="0094533E" w:rsidRPr="00DF3BF4" w:rsidRDefault="00C95586" w:rsidP="00EA5AC0">
            <w:pPr>
              <w:pStyle w:val="TableParagraph"/>
              <w:spacing w:line="254" w:lineRule="exact"/>
              <w:ind w:left="173" w:right="166"/>
              <w:rPr>
                <w:sz w:val="20"/>
                <w:szCs w:val="20"/>
              </w:rPr>
            </w:pPr>
            <w:r w:rsidRPr="00DF3BF4">
              <w:rPr>
                <w:sz w:val="20"/>
                <w:szCs w:val="20"/>
              </w:rPr>
              <w:t>380</w:t>
            </w:r>
          </w:p>
        </w:tc>
        <w:tc>
          <w:tcPr>
            <w:tcW w:w="1732" w:type="dxa"/>
          </w:tcPr>
          <w:p w:rsidR="0094533E" w:rsidRPr="00DF3BF4" w:rsidRDefault="00C95586" w:rsidP="00EA5AC0">
            <w:pPr>
              <w:pStyle w:val="TableParagraph"/>
              <w:spacing w:line="254" w:lineRule="exact"/>
              <w:ind w:left="39" w:right="30"/>
              <w:rPr>
                <w:sz w:val="20"/>
                <w:szCs w:val="20"/>
              </w:rPr>
            </w:pPr>
            <w:r w:rsidRPr="00DF3BF4">
              <w:rPr>
                <w:sz w:val="20"/>
                <w:szCs w:val="20"/>
              </w:rPr>
              <w:t>74,5</w:t>
            </w:r>
          </w:p>
        </w:tc>
        <w:tc>
          <w:tcPr>
            <w:tcW w:w="751" w:type="dxa"/>
          </w:tcPr>
          <w:p w:rsidR="0094533E" w:rsidRPr="00DF3BF4" w:rsidRDefault="00C95586" w:rsidP="00EA5AC0">
            <w:pPr>
              <w:pStyle w:val="TableParagraph"/>
              <w:spacing w:line="254" w:lineRule="exact"/>
              <w:ind w:left="173" w:right="166"/>
              <w:rPr>
                <w:sz w:val="20"/>
                <w:szCs w:val="20"/>
              </w:rPr>
            </w:pPr>
            <w:r w:rsidRPr="00DF3BF4">
              <w:rPr>
                <w:sz w:val="20"/>
                <w:szCs w:val="20"/>
              </w:rPr>
              <w:t>480</w:t>
            </w:r>
          </w:p>
        </w:tc>
        <w:tc>
          <w:tcPr>
            <w:tcW w:w="1733" w:type="dxa"/>
          </w:tcPr>
          <w:p w:rsidR="0094533E" w:rsidRPr="00DF3BF4" w:rsidRDefault="00C95586" w:rsidP="00EA5AC0">
            <w:pPr>
              <w:pStyle w:val="TableParagraph"/>
              <w:spacing w:line="254" w:lineRule="exact"/>
              <w:ind w:left="38" w:right="31"/>
              <w:rPr>
                <w:sz w:val="20"/>
                <w:szCs w:val="20"/>
              </w:rPr>
            </w:pPr>
            <w:r w:rsidRPr="00DF3BF4">
              <w:rPr>
                <w:sz w:val="20"/>
                <w:szCs w:val="20"/>
              </w:rPr>
              <w:t>94,6</w:t>
            </w:r>
          </w:p>
        </w:tc>
        <w:tc>
          <w:tcPr>
            <w:tcW w:w="750" w:type="dxa"/>
          </w:tcPr>
          <w:p w:rsidR="0094533E" w:rsidRPr="00DF3BF4" w:rsidRDefault="00C95586" w:rsidP="00EA5AC0">
            <w:pPr>
              <w:pStyle w:val="TableParagraph"/>
              <w:spacing w:line="254" w:lineRule="exact"/>
              <w:ind w:left="174" w:right="166"/>
              <w:rPr>
                <w:sz w:val="20"/>
                <w:szCs w:val="20"/>
              </w:rPr>
            </w:pPr>
            <w:r w:rsidRPr="00DF3BF4">
              <w:rPr>
                <w:sz w:val="20"/>
                <w:szCs w:val="20"/>
              </w:rPr>
              <w:t>580</w:t>
            </w:r>
          </w:p>
        </w:tc>
        <w:tc>
          <w:tcPr>
            <w:tcW w:w="1733" w:type="dxa"/>
          </w:tcPr>
          <w:p w:rsidR="0094533E" w:rsidRPr="00DF3BF4" w:rsidRDefault="00C95586" w:rsidP="00EA5AC0">
            <w:pPr>
              <w:pStyle w:val="TableParagraph"/>
              <w:spacing w:line="254" w:lineRule="exact"/>
              <w:ind w:left="39" w:right="31"/>
              <w:rPr>
                <w:sz w:val="20"/>
                <w:szCs w:val="20"/>
              </w:rPr>
            </w:pPr>
            <w:r w:rsidRPr="00DF3BF4">
              <w:rPr>
                <w:sz w:val="20"/>
                <w:szCs w:val="20"/>
              </w:rPr>
              <w:t>77,7</w:t>
            </w:r>
          </w:p>
        </w:tc>
        <w:tc>
          <w:tcPr>
            <w:tcW w:w="751" w:type="dxa"/>
          </w:tcPr>
          <w:p w:rsidR="0094533E" w:rsidRPr="00DF3BF4" w:rsidRDefault="00C95586" w:rsidP="00EA5AC0">
            <w:pPr>
              <w:pStyle w:val="TableParagraph"/>
              <w:spacing w:line="254" w:lineRule="exact"/>
              <w:ind w:left="174" w:right="166"/>
              <w:rPr>
                <w:sz w:val="20"/>
                <w:szCs w:val="20"/>
              </w:rPr>
            </w:pPr>
            <w:r w:rsidRPr="00DF3BF4">
              <w:rPr>
                <w:sz w:val="20"/>
                <w:szCs w:val="20"/>
              </w:rPr>
              <w:t>680</w:t>
            </w:r>
          </w:p>
        </w:tc>
        <w:tc>
          <w:tcPr>
            <w:tcW w:w="1731" w:type="dxa"/>
          </w:tcPr>
          <w:p w:rsidR="0094533E" w:rsidRPr="00DF3BF4" w:rsidRDefault="00C95586" w:rsidP="00EA5AC0">
            <w:pPr>
              <w:pStyle w:val="TableParagraph"/>
              <w:spacing w:line="254" w:lineRule="exact"/>
              <w:ind w:left="37" w:right="30"/>
              <w:rPr>
                <w:sz w:val="20"/>
                <w:szCs w:val="20"/>
              </w:rPr>
            </w:pPr>
            <w:r w:rsidRPr="00DF3BF4">
              <w:rPr>
                <w:sz w:val="20"/>
                <w:szCs w:val="20"/>
              </w:rPr>
              <w:t>73,1</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385</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73,8</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485</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87,7</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585</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77,3</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685</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80,4</w:t>
            </w:r>
          </w:p>
        </w:tc>
      </w:tr>
      <w:tr w:rsidR="0094533E" w:rsidRPr="00DF3BF4" w:rsidTr="00EA5AC0">
        <w:trPr>
          <w:trHeight w:val="276"/>
        </w:trPr>
        <w:tc>
          <w:tcPr>
            <w:tcW w:w="920" w:type="dxa"/>
          </w:tcPr>
          <w:p w:rsidR="0094533E" w:rsidRPr="00DF3BF4" w:rsidRDefault="00C95586" w:rsidP="00EA5AC0">
            <w:pPr>
              <w:pStyle w:val="TableParagraph"/>
              <w:spacing w:line="257" w:lineRule="exact"/>
              <w:ind w:left="173" w:right="166"/>
              <w:rPr>
                <w:sz w:val="20"/>
                <w:szCs w:val="20"/>
              </w:rPr>
            </w:pPr>
            <w:r w:rsidRPr="00DF3BF4">
              <w:rPr>
                <w:sz w:val="20"/>
                <w:szCs w:val="20"/>
              </w:rPr>
              <w:t>390</w:t>
            </w:r>
          </w:p>
        </w:tc>
        <w:tc>
          <w:tcPr>
            <w:tcW w:w="1732" w:type="dxa"/>
          </w:tcPr>
          <w:p w:rsidR="0094533E" w:rsidRPr="00DF3BF4" w:rsidRDefault="00C95586" w:rsidP="00EA5AC0">
            <w:pPr>
              <w:pStyle w:val="TableParagraph"/>
              <w:spacing w:line="257" w:lineRule="exact"/>
              <w:ind w:left="39" w:right="30"/>
              <w:rPr>
                <w:sz w:val="20"/>
                <w:szCs w:val="20"/>
              </w:rPr>
            </w:pPr>
            <w:r w:rsidRPr="00DF3BF4">
              <w:rPr>
                <w:sz w:val="20"/>
                <w:szCs w:val="20"/>
              </w:rPr>
              <w:t>79,5</w:t>
            </w:r>
          </w:p>
        </w:tc>
        <w:tc>
          <w:tcPr>
            <w:tcW w:w="751" w:type="dxa"/>
          </w:tcPr>
          <w:p w:rsidR="0094533E" w:rsidRPr="00DF3BF4" w:rsidRDefault="00C95586" w:rsidP="00EA5AC0">
            <w:pPr>
              <w:pStyle w:val="TableParagraph"/>
              <w:spacing w:line="257" w:lineRule="exact"/>
              <w:ind w:left="173" w:right="166"/>
              <w:rPr>
                <w:sz w:val="20"/>
                <w:szCs w:val="20"/>
              </w:rPr>
            </w:pPr>
            <w:r w:rsidRPr="00DF3BF4">
              <w:rPr>
                <w:sz w:val="20"/>
                <w:szCs w:val="20"/>
              </w:rPr>
              <w:t>490</w:t>
            </w:r>
          </w:p>
        </w:tc>
        <w:tc>
          <w:tcPr>
            <w:tcW w:w="1733" w:type="dxa"/>
          </w:tcPr>
          <w:p w:rsidR="0094533E" w:rsidRPr="00DF3BF4" w:rsidRDefault="00C95586" w:rsidP="00EA5AC0">
            <w:pPr>
              <w:pStyle w:val="TableParagraph"/>
              <w:spacing w:line="257" w:lineRule="exact"/>
              <w:ind w:left="38" w:right="31"/>
              <w:rPr>
                <w:sz w:val="20"/>
                <w:szCs w:val="20"/>
              </w:rPr>
            </w:pPr>
            <w:r w:rsidRPr="00DF3BF4">
              <w:rPr>
                <w:sz w:val="20"/>
                <w:szCs w:val="20"/>
              </w:rPr>
              <w:t>86,9</w:t>
            </w:r>
          </w:p>
        </w:tc>
        <w:tc>
          <w:tcPr>
            <w:tcW w:w="750" w:type="dxa"/>
          </w:tcPr>
          <w:p w:rsidR="0094533E" w:rsidRPr="00DF3BF4" w:rsidRDefault="00C95586" w:rsidP="00EA5AC0">
            <w:pPr>
              <w:pStyle w:val="TableParagraph"/>
              <w:spacing w:line="257" w:lineRule="exact"/>
              <w:ind w:left="174" w:right="166"/>
              <w:rPr>
                <w:sz w:val="20"/>
                <w:szCs w:val="20"/>
              </w:rPr>
            </w:pPr>
            <w:r w:rsidRPr="00DF3BF4">
              <w:rPr>
                <w:sz w:val="20"/>
                <w:szCs w:val="20"/>
              </w:rPr>
              <w:t>590</w:t>
            </w:r>
          </w:p>
        </w:tc>
        <w:tc>
          <w:tcPr>
            <w:tcW w:w="1733" w:type="dxa"/>
          </w:tcPr>
          <w:p w:rsidR="0094533E" w:rsidRPr="00DF3BF4" w:rsidRDefault="00C95586" w:rsidP="00EA5AC0">
            <w:pPr>
              <w:pStyle w:val="TableParagraph"/>
              <w:spacing w:line="257" w:lineRule="exact"/>
              <w:ind w:left="39" w:right="31"/>
              <w:rPr>
                <w:sz w:val="20"/>
                <w:szCs w:val="20"/>
              </w:rPr>
            </w:pPr>
            <w:r w:rsidRPr="00DF3BF4">
              <w:rPr>
                <w:sz w:val="20"/>
                <w:szCs w:val="20"/>
              </w:rPr>
              <w:t>76,2</w:t>
            </w:r>
          </w:p>
        </w:tc>
        <w:tc>
          <w:tcPr>
            <w:tcW w:w="751" w:type="dxa"/>
          </w:tcPr>
          <w:p w:rsidR="0094533E" w:rsidRPr="00DF3BF4" w:rsidRDefault="00C95586" w:rsidP="00EA5AC0">
            <w:pPr>
              <w:pStyle w:val="TableParagraph"/>
              <w:spacing w:line="257" w:lineRule="exact"/>
              <w:ind w:left="174" w:right="166"/>
              <w:rPr>
                <w:sz w:val="20"/>
                <w:szCs w:val="20"/>
              </w:rPr>
            </w:pPr>
            <w:r w:rsidRPr="00DF3BF4">
              <w:rPr>
                <w:sz w:val="20"/>
                <w:szCs w:val="20"/>
              </w:rPr>
              <w:t>690</w:t>
            </w:r>
          </w:p>
        </w:tc>
        <w:tc>
          <w:tcPr>
            <w:tcW w:w="1731" w:type="dxa"/>
          </w:tcPr>
          <w:p w:rsidR="0094533E" w:rsidRPr="00DF3BF4" w:rsidRDefault="00C95586" w:rsidP="00EA5AC0">
            <w:pPr>
              <w:pStyle w:val="TableParagraph"/>
              <w:spacing w:line="257" w:lineRule="exact"/>
              <w:ind w:left="37" w:right="30"/>
              <w:rPr>
                <w:sz w:val="20"/>
                <w:szCs w:val="20"/>
              </w:rPr>
            </w:pPr>
            <w:r w:rsidRPr="00DF3BF4">
              <w:rPr>
                <w:sz w:val="20"/>
                <w:szCs w:val="20"/>
              </w:rPr>
              <w:t>77,7</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395</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96,1</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495</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83,8</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595</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75,4</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695</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70,0</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400</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84,2</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500</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77,3</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600</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73,1</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700</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67,3</w:t>
            </w:r>
          </w:p>
        </w:tc>
      </w:tr>
      <w:tr w:rsidR="0094533E" w:rsidRPr="00DF3BF4" w:rsidTr="00EA5AC0">
        <w:trPr>
          <w:trHeight w:val="276"/>
        </w:trPr>
        <w:tc>
          <w:tcPr>
            <w:tcW w:w="920" w:type="dxa"/>
          </w:tcPr>
          <w:p w:rsidR="0094533E" w:rsidRPr="00DF3BF4" w:rsidRDefault="00C95586" w:rsidP="00EA5AC0">
            <w:pPr>
              <w:pStyle w:val="TableParagraph"/>
              <w:spacing w:line="257" w:lineRule="exact"/>
              <w:ind w:left="173" w:right="166"/>
              <w:rPr>
                <w:sz w:val="20"/>
                <w:szCs w:val="20"/>
              </w:rPr>
            </w:pPr>
            <w:r w:rsidRPr="00DF3BF4">
              <w:rPr>
                <w:sz w:val="20"/>
                <w:szCs w:val="20"/>
              </w:rPr>
              <w:t>405</w:t>
            </w:r>
          </w:p>
        </w:tc>
        <w:tc>
          <w:tcPr>
            <w:tcW w:w="1732" w:type="dxa"/>
          </w:tcPr>
          <w:p w:rsidR="0094533E" w:rsidRPr="00DF3BF4" w:rsidRDefault="00C95586" w:rsidP="00EA5AC0">
            <w:pPr>
              <w:pStyle w:val="TableParagraph"/>
              <w:spacing w:line="257" w:lineRule="exact"/>
              <w:ind w:left="39" w:right="30"/>
              <w:rPr>
                <w:sz w:val="20"/>
                <w:szCs w:val="20"/>
              </w:rPr>
            </w:pPr>
            <w:r w:rsidRPr="00DF3BF4">
              <w:rPr>
                <w:sz w:val="20"/>
                <w:szCs w:val="20"/>
              </w:rPr>
              <w:t>83,1</w:t>
            </w:r>
          </w:p>
        </w:tc>
        <w:tc>
          <w:tcPr>
            <w:tcW w:w="751" w:type="dxa"/>
          </w:tcPr>
          <w:p w:rsidR="0094533E" w:rsidRPr="00DF3BF4" w:rsidRDefault="00C95586" w:rsidP="00EA5AC0">
            <w:pPr>
              <w:pStyle w:val="TableParagraph"/>
              <w:spacing w:line="257" w:lineRule="exact"/>
              <w:ind w:left="173" w:right="166"/>
              <w:rPr>
                <w:sz w:val="20"/>
                <w:szCs w:val="20"/>
              </w:rPr>
            </w:pPr>
            <w:r w:rsidRPr="00DF3BF4">
              <w:rPr>
                <w:sz w:val="20"/>
                <w:szCs w:val="20"/>
              </w:rPr>
              <w:t>505</w:t>
            </w:r>
          </w:p>
        </w:tc>
        <w:tc>
          <w:tcPr>
            <w:tcW w:w="1733" w:type="dxa"/>
          </w:tcPr>
          <w:p w:rsidR="0094533E" w:rsidRPr="00DF3BF4" w:rsidRDefault="00C95586" w:rsidP="00EA5AC0">
            <w:pPr>
              <w:pStyle w:val="TableParagraph"/>
              <w:spacing w:line="257" w:lineRule="exact"/>
              <w:ind w:left="38" w:right="31"/>
              <w:rPr>
                <w:sz w:val="20"/>
                <w:szCs w:val="20"/>
              </w:rPr>
            </w:pPr>
            <w:r w:rsidRPr="00DF3BF4">
              <w:rPr>
                <w:sz w:val="20"/>
                <w:szCs w:val="20"/>
              </w:rPr>
              <w:t>76,2</w:t>
            </w:r>
          </w:p>
        </w:tc>
        <w:tc>
          <w:tcPr>
            <w:tcW w:w="750" w:type="dxa"/>
          </w:tcPr>
          <w:p w:rsidR="0094533E" w:rsidRPr="00DF3BF4" w:rsidRDefault="00C95586" w:rsidP="00EA5AC0">
            <w:pPr>
              <w:pStyle w:val="TableParagraph"/>
              <w:spacing w:line="257" w:lineRule="exact"/>
              <w:ind w:left="174" w:right="166"/>
              <w:rPr>
                <w:sz w:val="20"/>
                <w:szCs w:val="20"/>
              </w:rPr>
            </w:pPr>
            <w:r w:rsidRPr="00DF3BF4">
              <w:rPr>
                <w:sz w:val="20"/>
                <w:szCs w:val="20"/>
              </w:rPr>
              <w:t>605</w:t>
            </w:r>
          </w:p>
        </w:tc>
        <w:tc>
          <w:tcPr>
            <w:tcW w:w="1733" w:type="dxa"/>
          </w:tcPr>
          <w:p w:rsidR="0094533E" w:rsidRPr="00DF3BF4" w:rsidRDefault="00C95586" w:rsidP="00EA5AC0">
            <w:pPr>
              <w:pStyle w:val="TableParagraph"/>
              <w:spacing w:line="257" w:lineRule="exact"/>
              <w:ind w:left="39" w:right="31"/>
              <w:rPr>
                <w:sz w:val="20"/>
                <w:szCs w:val="20"/>
              </w:rPr>
            </w:pPr>
            <w:r w:rsidRPr="00DF3BF4">
              <w:rPr>
                <w:sz w:val="20"/>
                <w:szCs w:val="20"/>
              </w:rPr>
              <w:t>72,3</w:t>
            </w:r>
          </w:p>
        </w:tc>
        <w:tc>
          <w:tcPr>
            <w:tcW w:w="751" w:type="dxa"/>
          </w:tcPr>
          <w:p w:rsidR="0094533E" w:rsidRPr="00DF3BF4" w:rsidRDefault="00C95586" w:rsidP="00EA5AC0">
            <w:pPr>
              <w:pStyle w:val="TableParagraph"/>
              <w:spacing w:line="257" w:lineRule="exact"/>
              <w:ind w:left="174" w:right="166"/>
              <w:rPr>
                <w:sz w:val="20"/>
                <w:szCs w:val="20"/>
              </w:rPr>
            </w:pPr>
            <w:r w:rsidRPr="00DF3BF4">
              <w:rPr>
                <w:sz w:val="20"/>
                <w:szCs w:val="20"/>
              </w:rPr>
              <w:t>705</w:t>
            </w:r>
          </w:p>
        </w:tc>
        <w:tc>
          <w:tcPr>
            <w:tcW w:w="1731" w:type="dxa"/>
          </w:tcPr>
          <w:p w:rsidR="0094533E" w:rsidRPr="00DF3BF4" w:rsidRDefault="00C95586" w:rsidP="00EA5AC0">
            <w:pPr>
              <w:pStyle w:val="TableParagraph"/>
              <w:spacing w:line="257" w:lineRule="exact"/>
              <w:ind w:left="37" w:right="30"/>
              <w:rPr>
                <w:sz w:val="20"/>
                <w:szCs w:val="20"/>
              </w:rPr>
            </w:pPr>
            <w:r w:rsidRPr="00DF3BF4">
              <w:rPr>
                <w:sz w:val="20"/>
                <w:szCs w:val="20"/>
              </w:rPr>
              <w:t>68,8</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410</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83,8</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510</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76,2</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610</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72,7</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710</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76,9</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415</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82,7</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515</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76,5</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615</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75,4</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715</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74,2</w:t>
            </w:r>
          </w:p>
        </w:tc>
      </w:tr>
      <w:tr w:rsidR="0094533E" w:rsidRPr="00DF3BF4" w:rsidTr="00EA5AC0">
        <w:trPr>
          <w:trHeight w:val="276"/>
        </w:trPr>
        <w:tc>
          <w:tcPr>
            <w:tcW w:w="920" w:type="dxa"/>
          </w:tcPr>
          <w:p w:rsidR="0094533E" w:rsidRPr="00DF3BF4" w:rsidRDefault="00C95586" w:rsidP="00EA5AC0">
            <w:pPr>
              <w:pStyle w:val="TableParagraph"/>
              <w:spacing w:line="257" w:lineRule="exact"/>
              <w:ind w:left="173" w:right="166"/>
              <w:rPr>
                <w:sz w:val="20"/>
                <w:szCs w:val="20"/>
              </w:rPr>
            </w:pPr>
            <w:r w:rsidRPr="00DF3BF4">
              <w:rPr>
                <w:sz w:val="20"/>
                <w:szCs w:val="20"/>
              </w:rPr>
              <w:t>420</w:t>
            </w:r>
          </w:p>
        </w:tc>
        <w:tc>
          <w:tcPr>
            <w:tcW w:w="1732" w:type="dxa"/>
          </w:tcPr>
          <w:p w:rsidR="0094533E" w:rsidRPr="00DF3BF4" w:rsidRDefault="00C95586" w:rsidP="00EA5AC0">
            <w:pPr>
              <w:pStyle w:val="TableParagraph"/>
              <w:spacing w:line="257" w:lineRule="exact"/>
              <w:ind w:left="39" w:right="30"/>
              <w:rPr>
                <w:sz w:val="20"/>
                <w:szCs w:val="20"/>
              </w:rPr>
            </w:pPr>
            <w:r w:rsidRPr="00DF3BF4">
              <w:rPr>
                <w:sz w:val="20"/>
                <w:szCs w:val="20"/>
              </w:rPr>
              <w:t>87,3</w:t>
            </w:r>
          </w:p>
        </w:tc>
        <w:tc>
          <w:tcPr>
            <w:tcW w:w="751" w:type="dxa"/>
          </w:tcPr>
          <w:p w:rsidR="0094533E" w:rsidRPr="00DF3BF4" w:rsidRDefault="00C95586" w:rsidP="00EA5AC0">
            <w:pPr>
              <w:pStyle w:val="TableParagraph"/>
              <w:spacing w:line="257" w:lineRule="exact"/>
              <w:ind w:left="173" w:right="166"/>
              <w:rPr>
                <w:sz w:val="20"/>
                <w:szCs w:val="20"/>
              </w:rPr>
            </w:pPr>
            <w:r w:rsidRPr="00DF3BF4">
              <w:rPr>
                <w:sz w:val="20"/>
                <w:szCs w:val="20"/>
              </w:rPr>
              <w:t>520</w:t>
            </w:r>
          </w:p>
        </w:tc>
        <w:tc>
          <w:tcPr>
            <w:tcW w:w="1733" w:type="dxa"/>
          </w:tcPr>
          <w:p w:rsidR="0094533E" w:rsidRPr="00DF3BF4" w:rsidRDefault="00C95586" w:rsidP="00EA5AC0">
            <w:pPr>
              <w:pStyle w:val="TableParagraph"/>
              <w:spacing w:line="257" w:lineRule="exact"/>
              <w:ind w:left="38" w:right="31"/>
              <w:rPr>
                <w:sz w:val="20"/>
                <w:szCs w:val="20"/>
              </w:rPr>
            </w:pPr>
            <w:r w:rsidRPr="00DF3BF4">
              <w:rPr>
                <w:sz w:val="20"/>
                <w:szCs w:val="20"/>
              </w:rPr>
              <w:t>76,9</w:t>
            </w:r>
          </w:p>
        </w:tc>
        <w:tc>
          <w:tcPr>
            <w:tcW w:w="750" w:type="dxa"/>
          </w:tcPr>
          <w:p w:rsidR="0094533E" w:rsidRPr="00DF3BF4" w:rsidRDefault="00C95586" w:rsidP="00EA5AC0">
            <w:pPr>
              <w:pStyle w:val="TableParagraph"/>
              <w:spacing w:line="257" w:lineRule="exact"/>
              <w:ind w:left="174" w:right="166"/>
              <w:rPr>
                <w:sz w:val="20"/>
                <w:szCs w:val="20"/>
              </w:rPr>
            </w:pPr>
            <w:r w:rsidRPr="00DF3BF4">
              <w:rPr>
                <w:sz w:val="20"/>
                <w:szCs w:val="20"/>
              </w:rPr>
              <w:t>620</w:t>
            </w:r>
          </w:p>
        </w:tc>
        <w:tc>
          <w:tcPr>
            <w:tcW w:w="1733" w:type="dxa"/>
          </w:tcPr>
          <w:p w:rsidR="0094533E" w:rsidRPr="00DF3BF4" w:rsidRDefault="00C95586" w:rsidP="00EA5AC0">
            <w:pPr>
              <w:pStyle w:val="TableParagraph"/>
              <w:spacing w:line="257" w:lineRule="exact"/>
              <w:ind w:left="39" w:right="31"/>
              <w:rPr>
                <w:sz w:val="20"/>
                <w:szCs w:val="20"/>
              </w:rPr>
            </w:pPr>
            <w:r w:rsidRPr="00DF3BF4">
              <w:rPr>
                <w:sz w:val="20"/>
                <w:szCs w:val="20"/>
              </w:rPr>
              <w:t>76,2</w:t>
            </w:r>
          </w:p>
        </w:tc>
        <w:tc>
          <w:tcPr>
            <w:tcW w:w="751" w:type="dxa"/>
          </w:tcPr>
          <w:p w:rsidR="0094533E" w:rsidRPr="00DF3BF4" w:rsidRDefault="00C95586" w:rsidP="00EA5AC0">
            <w:pPr>
              <w:pStyle w:val="TableParagraph"/>
              <w:spacing w:line="257" w:lineRule="exact"/>
              <w:ind w:left="174" w:right="166"/>
              <w:rPr>
                <w:sz w:val="20"/>
                <w:szCs w:val="20"/>
              </w:rPr>
            </w:pPr>
            <w:r w:rsidRPr="00DF3BF4">
              <w:rPr>
                <w:sz w:val="20"/>
                <w:szCs w:val="20"/>
              </w:rPr>
              <w:t>720</w:t>
            </w:r>
          </w:p>
        </w:tc>
        <w:tc>
          <w:tcPr>
            <w:tcW w:w="1731" w:type="dxa"/>
          </w:tcPr>
          <w:p w:rsidR="0094533E" w:rsidRPr="00DF3BF4" w:rsidRDefault="00C95586" w:rsidP="00EA5AC0">
            <w:pPr>
              <w:pStyle w:val="TableParagraph"/>
              <w:spacing w:line="257" w:lineRule="exact"/>
              <w:ind w:left="37" w:right="30"/>
              <w:rPr>
                <w:sz w:val="20"/>
                <w:szCs w:val="20"/>
              </w:rPr>
            </w:pPr>
            <w:r w:rsidRPr="00DF3BF4">
              <w:rPr>
                <w:sz w:val="20"/>
                <w:szCs w:val="20"/>
              </w:rPr>
              <w:t>67,7</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425</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81,5</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525</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77,3</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625</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73,5</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725</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70,8</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430</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80,0</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530</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77,3</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630</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73,5</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730</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78,5</w:t>
            </w:r>
          </w:p>
        </w:tc>
      </w:tr>
      <w:tr w:rsidR="0094533E" w:rsidRPr="00DF3BF4" w:rsidTr="00EA5AC0">
        <w:trPr>
          <w:trHeight w:val="276"/>
        </w:trPr>
        <w:tc>
          <w:tcPr>
            <w:tcW w:w="920" w:type="dxa"/>
          </w:tcPr>
          <w:p w:rsidR="0094533E" w:rsidRPr="00DF3BF4" w:rsidRDefault="00C95586" w:rsidP="00EA5AC0">
            <w:pPr>
              <w:pStyle w:val="TableParagraph"/>
              <w:spacing w:line="257" w:lineRule="exact"/>
              <w:ind w:left="173" w:right="166"/>
              <w:rPr>
                <w:sz w:val="20"/>
                <w:szCs w:val="20"/>
              </w:rPr>
            </w:pPr>
            <w:r w:rsidRPr="00DF3BF4">
              <w:rPr>
                <w:sz w:val="20"/>
                <w:szCs w:val="20"/>
              </w:rPr>
              <w:t>435</w:t>
            </w:r>
          </w:p>
        </w:tc>
        <w:tc>
          <w:tcPr>
            <w:tcW w:w="1732" w:type="dxa"/>
          </w:tcPr>
          <w:p w:rsidR="0094533E" w:rsidRPr="00DF3BF4" w:rsidRDefault="00C95586" w:rsidP="00EA5AC0">
            <w:pPr>
              <w:pStyle w:val="TableParagraph"/>
              <w:spacing w:line="257" w:lineRule="exact"/>
              <w:ind w:left="39" w:right="30"/>
              <w:rPr>
                <w:sz w:val="20"/>
                <w:szCs w:val="20"/>
              </w:rPr>
            </w:pPr>
            <w:r w:rsidRPr="00DF3BF4">
              <w:rPr>
                <w:sz w:val="20"/>
                <w:szCs w:val="20"/>
              </w:rPr>
              <w:t>81,9</w:t>
            </w:r>
          </w:p>
        </w:tc>
        <w:tc>
          <w:tcPr>
            <w:tcW w:w="751" w:type="dxa"/>
          </w:tcPr>
          <w:p w:rsidR="0094533E" w:rsidRPr="00DF3BF4" w:rsidRDefault="00C95586" w:rsidP="00EA5AC0">
            <w:pPr>
              <w:pStyle w:val="TableParagraph"/>
              <w:spacing w:line="257" w:lineRule="exact"/>
              <w:ind w:left="173" w:right="166"/>
              <w:rPr>
                <w:sz w:val="20"/>
                <w:szCs w:val="20"/>
              </w:rPr>
            </w:pPr>
            <w:r w:rsidRPr="00DF3BF4">
              <w:rPr>
                <w:sz w:val="20"/>
                <w:szCs w:val="20"/>
              </w:rPr>
              <w:t>535</w:t>
            </w:r>
          </w:p>
        </w:tc>
        <w:tc>
          <w:tcPr>
            <w:tcW w:w="1733" w:type="dxa"/>
          </w:tcPr>
          <w:p w:rsidR="0094533E" w:rsidRPr="00DF3BF4" w:rsidRDefault="00C95586" w:rsidP="00EA5AC0">
            <w:pPr>
              <w:pStyle w:val="TableParagraph"/>
              <w:spacing w:line="257" w:lineRule="exact"/>
              <w:ind w:left="38" w:right="31"/>
              <w:rPr>
                <w:sz w:val="20"/>
                <w:szCs w:val="20"/>
              </w:rPr>
            </w:pPr>
            <w:r w:rsidRPr="00DF3BF4">
              <w:rPr>
                <w:sz w:val="20"/>
                <w:szCs w:val="20"/>
              </w:rPr>
              <w:t>77,3</w:t>
            </w:r>
          </w:p>
        </w:tc>
        <w:tc>
          <w:tcPr>
            <w:tcW w:w="750" w:type="dxa"/>
          </w:tcPr>
          <w:p w:rsidR="0094533E" w:rsidRPr="00DF3BF4" w:rsidRDefault="00C95586" w:rsidP="00EA5AC0">
            <w:pPr>
              <w:pStyle w:val="TableParagraph"/>
              <w:spacing w:line="257" w:lineRule="exact"/>
              <w:ind w:left="174" w:right="166"/>
              <w:rPr>
                <w:sz w:val="20"/>
                <w:szCs w:val="20"/>
              </w:rPr>
            </w:pPr>
            <w:r w:rsidRPr="00DF3BF4">
              <w:rPr>
                <w:sz w:val="20"/>
                <w:szCs w:val="20"/>
              </w:rPr>
              <w:t>635</w:t>
            </w:r>
          </w:p>
        </w:tc>
        <w:tc>
          <w:tcPr>
            <w:tcW w:w="1733" w:type="dxa"/>
          </w:tcPr>
          <w:p w:rsidR="0094533E" w:rsidRPr="00DF3BF4" w:rsidRDefault="00C95586" w:rsidP="00EA5AC0">
            <w:pPr>
              <w:pStyle w:val="TableParagraph"/>
              <w:spacing w:line="257" w:lineRule="exact"/>
              <w:ind w:left="39" w:right="31"/>
              <w:rPr>
                <w:sz w:val="20"/>
                <w:szCs w:val="20"/>
              </w:rPr>
            </w:pPr>
            <w:r w:rsidRPr="00DF3BF4">
              <w:rPr>
                <w:sz w:val="20"/>
                <w:szCs w:val="20"/>
              </w:rPr>
              <w:t>71,2</w:t>
            </w:r>
          </w:p>
        </w:tc>
        <w:tc>
          <w:tcPr>
            <w:tcW w:w="751" w:type="dxa"/>
          </w:tcPr>
          <w:p w:rsidR="0094533E" w:rsidRPr="00DF3BF4" w:rsidRDefault="00C95586" w:rsidP="00EA5AC0">
            <w:pPr>
              <w:pStyle w:val="TableParagraph"/>
              <w:spacing w:line="257" w:lineRule="exact"/>
              <w:ind w:left="174" w:right="166"/>
              <w:rPr>
                <w:sz w:val="20"/>
                <w:szCs w:val="20"/>
              </w:rPr>
            </w:pPr>
            <w:r w:rsidRPr="00DF3BF4">
              <w:rPr>
                <w:sz w:val="20"/>
                <w:szCs w:val="20"/>
              </w:rPr>
              <w:t>735</w:t>
            </w:r>
          </w:p>
        </w:tc>
        <w:tc>
          <w:tcPr>
            <w:tcW w:w="1731" w:type="dxa"/>
          </w:tcPr>
          <w:p w:rsidR="0094533E" w:rsidRPr="00DF3BF4" w:rsidRDefault="00C95586" w:rsidP="00EA5AC0">
            <w:pPr>
              <w:pStyle w:val="TableParagraph"/>
              <w:spacing w:line="257" w:lineRule="exact"/>
              <w:ind w:left="37" w:right="30"/>
              <w:rPr>
                <w:sz w:val="20"/>
                <w:szCs w:val="20"/>
              </w:rPr>
            </w:pPr>
            <w:r w:rsidRPr="00DF3BF4">
              <w:rPr>
                <w:sz w:val="20"/>
                <w:szCs w:val="20"/>
              </w:rPr>
              <w:t>77,3</w:t>
            </w:r>
          </w:p>
        </w:tc>
      </w:tr>
      <w:tr w:rsidR="0094533E" w:rsidRPr="00DF3BF4" w:rsidTr="00EA5AC0">
        <w:trPr>
          <w:trHeight w:val="276"/>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440</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83,8</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540</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76,9</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640</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69,2</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740</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76,2</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445</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80,8</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545</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76,9</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645</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71,2</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745</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72,3</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450</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98,5</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550</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76,5</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650</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71,2</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750</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72,3</w:t>
            </w:r>
          </w:p>
        </w:tc>
      </w:tr>
      <w:tr w:rsidR="0094533E" w:rsidRPr="00DF3BF4" w:rsidTr="00EA5AC0">
        <w:trPr>
          <w:trHeight w:val="276"/>
        </w:trPr>
        <w:tc>
          <w:tcPr>
            <w:tcW w:w="920" w:type="dxa"/>
          </w:tcPr>
          <w:p w:rsidR="0094533E" w:rsidRPr="00DF3BF4" w:rsidRDefault="00C95586" w:rsidP="00EA5AC0">
            <w:pPr>
              <w:pStyle w:val="TableParagraph"/>
              <w:spacing w:line="257" w:lineRule="exact"/>
              <w:ind w:left="173" w:right="166"/>
              <w:rPr>
                <w:sz w:val="20"/>
                <w:szCs w:val="20"/>
              </w:rPr>
            </w:pPr>
            <w:r w:rsidRPr="00DF3BF4">
              <w:rPr>
                <w:sz w:val="20"/>
                <w:szCs w:val="20"/>
              </w:rPr>
              <w:t>455</w:t>
            </w:r>
          </w:p>
        </w:tc>
        <w:tc>
          <w:tcPr>
            <w:tcW w:w="1732" w:type="dxa"/>
          </w:tcPr>
          <w:p w:rsidR="0094533E" w:rsidRPr="00DF3BF4" w:rsidRDefault="00C95586" w:rsidP="00EA5AC0">
            <w:pPr>
              <w:pStyle w:val="TableParagraph"/>
              <w:spacing w:line="257" w:lineRule="exact"/>
              <w:ind w:left="39" w:right="30"/>
              <w:rPr>
                <w:sz w:val="20"/>
                <w:szCs w:val="20"/>
              </w:rPr>
            </w:pPr>
            <w:r w:rsidRPr="00DF3BF4">
              <w:rPr>
                <w:sz w:val="20"/>
                <w:szCs w:val="20"/>
              </w:rPr>
              <w:t>80,0</w:t>
            </w:r>
          </w:p>
        </w:tc>
        <w:tc>
          <w:tcPr>
            <w:tcW w:w="751" w:type="dxa"/>
          </w:tcPr>
          <w:p w:rsidR="0094533E" w:rsidRPr="00DF3BF4" w:rsidRDefault="00C95586" w:rsidP="00EA5AC0">
            <w:pPr>
              <w:pStyle w:val="TableParagraph"/>
              <w:spacing w:line="257" w:lineRule="exact"/>
              <w:ind w:left="173" w:right="166"/>
              <w:rPr>
                <w:sz w:val="20"/>
                <w:szCs w:val="20"/>
              </w:rPr>
            </w:pPr>
            <w:r w:rsidRPr="00DF3BF4">
              <w:rPr>
                <w:sz w:val="20"/>
                <w:szCs w:val="20"/>
              </w:rPr>
              <w:t>555</w:t>
            </w:r>
          </w:p>
        </w:tc>
        <w:tc>
          <w:tcPr>
            <w:tcW w:w="1733" w:type="dxa"/>
          </w:tcPr>
          <w:p w:rsidR="0094533E" w:rsidRPr="00DF3BF4" w:rsidRDefault="00C95586" w:rsidP="00EA5AC0">
            <w:pPr>
              <w:pStyle w:val="TableParagraph"/>
              <w:spacing w:line="257" w:lineRule="exact"/>
              <w:ind w:left="38" w:right="31"/>
              <w:rPr>
                <w:sz w:val="20"/>
                <w:szCs w:val="20"/>
              </w:rPr>
            </w:pPr>
            <w:r w:rsidRPr="00DF3BF4">
              <w:rPr>
                <w:sz w:val="20"/>
                <w:szCs w:val="20"/>
              </w:rPr>
              <w:t>76,5</w:t>
            </w:r>
          </w:p>
        </w:tc>
        <w:tc>
          <w:tcPr>
            <w:tcW w:w="750" w:type="dxa"/>
          </w:tcPr>
          <w:p w:rsidR="0094533E" w:rsidRPr="00DF3BF4" w:rsidRDefault="00C95586" w:rsidP="00EA5AC0">
            <w:pPr>
              <w:pStyle w:val="TableParagraph"/>
              <w:spacing w:line="257" w:lineRule="exact"/>
              <w:ind w:left="174" w:right="166"/>
              <w:rPr>
                <w:sz w:val="20"/>
                <w:szCs w:val="20"/>
              </w:rPr>
            </w:pPr>
            <w:r w:rsidRPr="00DF3BF4">
              <w:rPr>
                <w:sz w:val="20"/>
                <w:szCs w:val="20"/>
              </w:rPr>
              <w:t>655</w:t>
            </w:r>
          </w:p>
        </w:tc>
        <w:tc>
          <w:tcPr>
            <w:tcW w:w="1733" w:type="dxa"/>
          </w:tcPr>
          <w:p w:rsidR="0094533E" w:rsidRPr="00DF3BF4" w:rsidRDefault="00C95586" w:rsidP="00EA5AC0">
            <w:pPr>
              <w:pStyle w:val="TableParagraph"/>
              <w:spacing w:line="257" w:lineRule="exact"/>
              <w:ind w:left="39" w:right="31"/>
              <w:rPr>
                <w:sz w:val="20"/>
                <w:szCs w:val="20"/>
              </w:rPr>
            </w:pPr>
            <w:r w:rsidRPr="00DF3BF4">
              <w:rPr>
                <w:sz w:val="20"/>
                <w:szCs w:val="20"/>
              </w:rPr>
              <w:t>68,8</w:t>
            </w:r>
          </w:p>
        </w:tc>
        <w:tc>
          <w:tcPr>
            <w:tcW w:w="751" w:type="dxa"/>
          </w:tcPr>
          <w:p w:rsidR="0094533E" w:rsidRPr="00DF3BF4" w:rsidRDefault="00C95586" w:rsidP="00EA5AC0">
            <w:pPr>
              <w:pStyle w:val="TableParagraph"/>
              <w:spacing w:line="257" w:lineRule="exact"/>
              <w:ind w:left="174" w:right="166"/>
              <w:rPr>
                <w:sz w:val="20"/>
                <w:szCs w:val="20"/>
              </w:rPr>
            </w:pPr>
            <w:r w:rsidRPr="00DF3BF4">
              <w:rPr>
                <w:sz w:val="20"/>
                <w:szCs w:val="20"/>
              </w:rPr>
              <w:t>755</w:t>
            </w:r>
          </w:p>
        </w:tc>
        <w:tc>
          <w:tcPr>
            <w:tcW w:w="1731" w:type="dxa"/>
          </w:tcPr>
          <w:p w:rsidR="0094533E" w:rsidRPr="00DF3BF4" w:rsidRDefault="00C95586" w:rsidP="00EA5AC0">
            <w:pPr>
              <w:pStyle w:val="TableParagraph"/>
              <w:spacing w:line="257" w:lineRule="exact"/>
              <w:ind w:left="37" w:right="30"/>
              <w:rPr>
                <w:sz w:val="20"/>
                <w:szCs w:val="20"/>
              </w:rPr>
            </w:pPr>
            <w:r w:rsidRPr="00DF3BF4">
              <w:rPr>
                <w:sz w:val="20"/>
                <w:szCs w:val="20"/>
              </w:rPr>
              <w:t>79,2</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460</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91,5</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560</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76,2</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660</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68,8</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760</w:t>
            </w:r>
          </w:p>
        </w:tc>
        <w:tc>
          <w:tcPr>
            <w:tcW w:w="1731" w:type="dxa"/>
          </w:tcPr>
          <w:p w:rsidR="0094533E" w:rsidRPr="00DF3BF4" w:rsidRDefault="00C95586" w:rsidP="00EA5AC0">
            <w:pPr>
              <w:pStyle w:val="TableParagraph"/>
              <w:spacing w:line="256" w:lineRule="exact"/>
              <w:ind w:left="37" w:right="30"/>
              <w:rPr>
                <w:sz w:val="20"/>
                <w:szCs w:val="20"/>
              </w:rPr>
            </w:pPr>
            <w:r w:rsidRPr="00DF3BF4">
              <w:rPr>
                <w:sz w:val="20"/>
                <w:szCs w:val="20"/>
              </w:rPr>
              <w:t>90,4</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sz w:val="20"/>
                <w:szCs w:val="20"/>
              </w:rPr>
              <w:t>465</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97,7</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565</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76,5</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665</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70,4</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765</w:t>
            </w:r>
          </w:p>
        </w:tc>
        <w:tc>
          <w:tcPr>
            <w:tcW w:w="1731" w:type="dxa"/>
          </w:tcPr>
          <w:p w:rsidR="0094533E" w:rsidRPr="00DF3BF4" w:rsidRDefault="00C95586" w:rsidP="00EA5AC0">
            <w:pPr>
              <w:pStyle w:val="TableParagraph"/>
              <w:spacing w:line="256" w:lineRule="exact"/>
              <w:ind w:left="8"/>
              <w:rPr>
                <w:sz w:val="20"/>
                <w:szCs w:val="20"/>
              </w:rPr>
            </w:pPr>
            <w:r w:rsidRPr="00DF3BF4">
              <w:rPr>
                <w:w w:val="99"/>
                <w:sz w:val="20"/>
                <w:szCs w:val="20"/>
              </w:rPr>
              <w:t>-</w:t>
            </w:r>
          </w:p>
        </w:tc>
      </w:tr>
      <w:tr w:rsidR="0094533E" w:rsidRPr="00DF3BF4" w:rsidTr="00EA5AC0">
        <w:trPr>
          <w:trHeight w:val="276"/>
        </w:trPr>
        <w:tc>
          <w:tcPr>
            <w:tcW w:w="920" w:type="dxa"/>
          </w:tcPr>
          <w:p w:rsidR="0094533E" w:rsidRPr="00DF3BF4" w:rsidRDefault="00C95586" w:rsidP="00EA5AC0">
            <w:pPr>
              <w:pStyle w:val="TableParagraph"/>
              <w:spacing w:line="257" w:lineRule="exact"/>
              <w:ind w:left="173" w:right="166"/>
              <w:rPr>
                <w:sz w:val="20"/>
                <w:szCs w:val="20"/>
              </w:rPr>
            </w:pPr>
            <w:r w:rsidRPr="00DF3BF4">
              <w:rPr>
                <w:sz w:val="20"/>
                <w:szCs w:val="20"/>
              </w:rPr>
              <w:t>470</w:t>
            </w:r>
          </w:p>
        </w:tc>
        <w:tc>
          <w:tcPr>
            <w:tcW w:w="1732" w:type="dxa"/>
          </w:tcPr>
          <w:p w:rsidR="0094533E" w:rsidRPr="00DF3BF4" w:rsidRDefault="00C95586" w:rsidP="00EA5AC0">
            <w:pPr>
              <w:pStyle w:val="TableParagraph"/>
              <w:spacing w:line="257" w:lineRule="exact"/>
              <w:ind w:left="39" w:right="30"/>
              <w:rPr>
                <w:sz w:val="20"/>
                <w:szCs w:val="20"/>
              </w:rPr>
            </w:pPr>
            <w:r w:rsidRPr="00DF3BF4">
              <w:rPr>
                <w:sz w:val="20"/>
                <w:szCs w:val="20"/>
              </w:rPr>
              <w:t>100,0</w:t>
            </w:r>
          </w:p>
        </w:tc>
        <w:tc>
          <w:tcPr>
            <w:tcW w:w="751" w:type="dxa"/>
          </w:tcPr>
          <w:p w:rsidR="0094533E" w:rsidRPr="00DF3BF4" w:rsidRDefault="00C95586" w:rsidP="00EA5AC0">
            <w:pPr>
              <w:pStyle w:val="TableParagraph"/>
              <w:spacing w:line="257" w:lineRule="exact"/>
              <w:ind w:left="173" w:right="166"/>
              <w:rPr>
                <w:sz w:val="20"/>
                <w:szCs w:val="20"/>
              </w:rPr>
            </w:pPr>
            <w:r w:rsidRPr="00DF3BF4">
              <w:rPr>
                <w:sz w:val="20"/>
                <w:szCs w:val="20"/>
              </w:rPr>
              <w:t>570</w:t>
            </w:r>
          </w:p>
        </w:tc>
        <w:tc>
          <w:tcPr>
            <w:tcW w:w="1733" w:type="dxa"/>
          </w:tcPr>
          <w:p w:rsidR="0094533E" w:rsidRPr="00DF3BF4" w:rsidRDefault="00C95586" w:rsidP="00EA5AC0">
            <w:pPr>
              <w:pStyle w:val="TableParagraph"/>
              <w:spacing w:line="257" w:lineRule="exact"/>
              <w:ind w:left="38" w:right="31"/>
              <w:rPr>
                <w:sz w:val="20"/>
                <w:szCs w:val="20"/>
              </w:rPr>
            </w:pPr>
            <w:r w:rsidRPr="00DF3BF4">
              <w:rPr>
                <w:sz w:val="20"/>
                <w:szCs w:val="20"/>
              </w:rPr>
              <w:t>76,9</w:t>
            </w:r>
          </w:p>
        </w:tc>
        <w:tc>
          <w:tcPr>
            <w:tcW w:w="750" w:type="dxa"/>
          </w:tcPr>
          <w:p w:rsidR="0094533E" w:rsidRPr="00DF3BF4" w:rsidRDefault="00C95586" w:rsidP="00EA5AC0">
            <w:pPr>
              <w:pStyle w:val="TableParagraph"/>
              <w:spacing w:line="257" w:lineRule="exact"/>
              <w:ind w:left="174" w:right="166"/>
              <w:rPr>
                <w:sz w:val="20"/>
                <w:szCs w:val="20"/>
              </w:rPr>
            </w:pPr>
            <w:r w:rsidRPr="00DF3BF4">
              <w:rPr>
                <w:sz w:val="20"/>
                <w:szCs w:val="20"/>
              </w:rPr>
              <w:t>670</w:t>
            </w:r>
          </w:p>
        </w:tc>
        <w:tc>
          <w:tcPr>
            <w:tcW w:w="1733" w:type="dxa"/>
          </w:tcPr>
          <w:p w:rsidR="0094533E" w:rsidRPr="00DF3BF4" w:rsidRDefault="00C95586" w:rsidP="00EA5AC0">
            <w:pPr>
              <w:pStyle w:val="TableParagraph"/>
              <w:spacing w:line="257" w:lineRule="exact"/>
              <w:ind w:left="39" w:right="31"/>
              <w:rPr>
                <w:sz w:val="20"/>
                <w:szCs w:val="20"/>
              </w:rPr>
            </w:pPr>
            <w:r w:rsidRPr="00DF3BF4">
              <w:rPr>
                <w:sz w:val="20"/>
                <w:szCs w:val="20"/>
              </w:rPr>
              <w:t>70,4</w:t>
            </w:r>
          </w:p>
        </w:tc>
        <w:tc>
          <w:tcPr>
            <w:tcW w:w="751" w:type="dxa"/>
          </w:tcPr>
          <w:p w:rsidR="0094533E" w:rsidRPr="00DF3BF4" w:rsidRDefault="00C95586" w:rsidP="00EA5AC0">
            <w:pPr>
              <w:pStyle w:val="TableParagraph"/>
              <w:spacing w:line="257" w:lineRule="exact"/>
              <w:ind w:left="174" w:right="166"/>
              <w:rPr>
                <w:sz w:val="20"/>
                <w:szCs w:val="20"/>
              </w:rPr>
            </w:pPr>
            <w:r w:rsidRPr="00DF3BF4">
              <w:rPr>
                <w:sz w:val="20"/>
                <w:szCs w:val="20"/>
              </w:rPr>
              <w:t>770</w:t>
            </w:r>
          </w:p>
        </w:tc>
        <w:tc>
          <w:tcPr>
            <w:tcW w:w="1731" w:type="dxa"/>
          </w:tcPr>
          <w:p w:rsidR="0094533E" w:rsidRPr="00DF3BF4" w:rsidRDefault="00C95586" w:rsidP="00EA5AC0">
            <w:pPr>
              <w:pStyle w:val="TableParagraph"/>
              <w:spacing w:line="257" w:lineRule="exact"/>
              <w:ind w:left="8"/>
              <w:rPr>
                <w:sz w:val="20"/>
                <w:szCs w:val="20"/>
              </w:rPr>
            </w:pPr>
            <w:r w:rsidRPr="00DF3BF4">
              <w:rPr>
                <w:w w:val="99"/>
                <w:sz w:val="20"/>
                <w:szCs w:val="20"/>
              </w:rPr>
              <w:t>-</w:t>
            </w:r>
          </w:p>
        </w:tc>
      </w:tr>
      <w:tr w:rsidR="0094533E" w:rsidRPr="00DF3BF4" w:rsidTr="00EA5AC0">
        <w:trPr>
          <w:trHeight w:val="275"/>
        </w:trPr>
        <w:tc>
          <w:tcPr>
            <w:tcW w:w="920" w:type="dxa"/>
          </w:tcPr>
          <w:p w:rsidR="0094533E" w:rsidRPr="00DF3BF4" w:rsidRDefault="00C95586" w:rsidP="00EA5AC0">
            <w:pPr>
              <w:pStyle w:val="TableParagraph"/>
              <w:spacing w:line="256" w:lineRule="exact"/>
              <w:ind w:left="173" w:right="166"/>
              <w:rPr>
                <w:sz w:val="20"/>
                <w:szCs w:val="20"/>
              </w:rPr>
            </w:pPr>
            <w:r w:rsidRPr="00DF3BF4">
              <w:rPr>
                <w:b/>
                <w:sz w:val="20"/>
                <w:szCs w:val="20"/>
              </w:rPr>
              <w:t>4</w:t>
            </w:r>
            <w:r w:rsidRPr="00DF3BF4">
              <w:rPr>
                <w:sz w:val="20"/>
                <w:szCs w:val="20"/>
              </w:rPr>
              <w:t>75</w:t>
            </w:r>
          </w:p>
        </w:tc>
        <w:tc>
          <w:tcPr>
            <w:tcW w:w="1732" w:type="dxa"/>
          </w:tcPr>
          <w:p w:rsidR="0094533E" w:rsidRPr="00DF3BF4" w:rsidRDefault="00C95586" w:rsidP="00EA5AC0">
            <w:pPr>
              <w:pStyle w:val="TableParagraph"/>
              <w:spacing w:line="256" w:lineRule="exact"/>
              <w:ind w:left="39" w:right="30"/>
              <w:rPr>
                <w:sz w:val="20"/>
                <w:szCs w:val="20"/>
              </w:rPr>
            </w:pPr>
            <w:r w:rsidRPr="00DF3BF4">
              <w:rPr>
                <w:sz w:val="20"/>
                <w:szCs w:val="20"/>
              </w:rPr>
              <w:t>97,7</w:t>
            </w:r>
          </w:p>
        </w:tc>
        <w:tc>
          <w:tcPr>
            <w:tcW w:w="751" w:type="dxa"/>
          </w:tcPr>
          <w:p w:rsidR="0094533E" w:rsidRPr="00DF3BF4" w:rsidRDefault="00C95586" w:rsidP="00EA5AC0">
            <w:pPr>
              <w:pStyle w:val="TableParagraph"/>
              <w:spacing w:line="256" w:lineRule="exact"/>
              <w:ind w:left="173" w:right="166"/>
              <w:rPr>
                <w:sz w:val="20"/>
                <w:szCs w:val="20"/>
              </w:rPr>
            </w:pPr>
            <w:r w:rsidRPr="00DF3BF4">
              <w:rPr>
                <w:sz w:val="20"/>
                <w:szCs w:val="20"/>
              </w:rPr>
              <w:t>575</w:t>
            </w:r>
          </w:p>
        </w:tc>
        <w:tc>
          <w:tcPr>
            <w:tcW w:w="1733" w:type="dxa"/>
          </w:tcPr>
          <w:p w:rsidR="0094533E" w:rsidRPr="00DF3BF4" w:rsidRDefault="00C95586" w:rsidP="00EA5AC0">
            <w:pPr>
              <w:pStyle w:val="TableParagraph"/>
              <w:spacing w:line="256" w:lineRule="exact"/>
              <w:ind w:left="38" w:right="31"/>
              <w:rPr>
                <w:sz w:val="20"/>
                <w:szCs w:val="20"/>
              </w:rPr>
            </w:pPr>
            <w:r w:rsidRPr="00DF3BF4">
              <w:rPr>
                <w:sz w:val="20"/>
                <w:szCs w:val="20"/>
              </w:rPr>
              <w:t>77,3</w:t>
            </w:r>
          </w:p>
        </w:tc>
        <w:tc>
          <w:tcPr>
            <w:tcW w:w="750" w:type="dxa"/>
          </w:tcPr>
          <w:p w:rsidR="0094533E" w:rsidRPr="00DF3BF4" w:rsidRDefault="00C95586" w:rsidP="00EA5AC0">
            <w:pPr>
              <w:pStyle w:val="TableParagraph"/>
              <w:spacing w:line="256" w:lineRule="exact"/>
              <w:ind w:left="174" w:right="166"/>
              <w:rPr>
                <w:sz w:val="20"/>
                <w:szCs w:val="20"/>
              </w:rPr>
            </w:pPr>
            <w:r w:rsidRPr="00DF3BF4">
              <w:rPr>
                <w:sz w:val="20"/>
                <w:szCs w:val="20"/>
              </w:rPr>
              <w:t>675</w:t>
            </w:r>
          </w:p>
        </w:tc>
        <w:tc>
          <w:tcPr>
            <w:tcW w:w="1733" w:type="dxa"/>
          </w:tcPr>
          <w:p w:rsidR="0094533E" w:rsidRPr="00DF3BF4" w:rsidRDefault="00C95586" w:rsidP="00EA5AC0">
            <w:pPr>
              <w:pStyle w:val="TableParagraph"/>
              <w:spacing w:line="256" w:lineRule="exact"/>
              <w:ind w:left="39" w:right="31"/>
              <w:rPr>
                <w:sz w:val="20"/>
                <w:szCs w:val="20"/>
              </w:rPr>
            </w:pPr>
            <w:r w:rsidRPr="00DF3BF4">
              <w:rPr>
                <w:sz w:val="20"/>
                <w:szCs w:val="20"/>
              </w:rPr>
              <w:t>71,2</w:t>
            </w:r>
          </w:p>
        </w:tc>
        <w:tc>
          <w:tcPr>
            <w:tcW w:w="751" w:type="dxa"/>
          </w:tcPr>
          <w:p w:rsidR="0094533E" w:rsidRPr="00DF3BF4" w:rsidRDefault="00C95586" w:rsidP="00EA5AC0">
            <w:pPr>
              <w:pStyle w:val="TableParagraph"/>
              <w:spacing w:line="256" w:lineRule="exact"/>
              <w:ind w:left="174" w:right="166"/>
              <w:rPr>
                <w:sz w:val="20"/>
                <w:szCs w:val="20"/>
              </w:rPr>
            </w:pPr>
            <w:r w:rsidRPr="00DF3BF4">
              <w:rPr>
                <w:sz w:val="20"/>
                <w:szCs w:val="20"/>
              </w:rPr>
              <w:t>775</w:t>
            </w:r>
          </w:p>
        </w:tc>
        <w:tc>
          <w:tcPr>
            <w:tcW w:w="1731" w:type="dxa"/>
          </w:tcPr>
          <w:p w:rsidR="0094533E" w:rsidRPr="00DF3BF4" w:rsidRDefault="00C95586" w:rsidP="00EA5AC0">
            <w:pPr>
              <w:pStyle w:val="TableParagraph"/>
              <w:spacing w:line="256" w:lineRule="exact"/>
              <w:ind w:left="8"/>
              <w:rPr>
                <w:sz w:val="20"/>
                <w:szCs w:val="20"/>
              </w:rPr>
            </w:pPr>
            <w:r w:rsidRPr="00DF3BF4">
              <w:rPr>
                <w:w w:val="99"/>
                <w:sz w:val="20"/>
                <w:szCs w:val="20"/>
              </w:rPr>
              <w:t>-</w:t>
            </w:r>
          </w:p>
        </w:tc>
      </w:tr>
    </w:tbl>
    <w:p w:rsidR="0094533E" w:rsidRPr="00DF3BF4" w:rsidRDefault="0094533E">
      <w:pPr>
        <w:spacing w:line="256" w:lineRule="exact"/>
        <w:rPr>
          <w:sz w:val="24"/>
        </w:rPr>
        <w:sectPr w:rsidR="0094533E" w:rsidRPr="00DF3BF4" w:rsidSect="00D222E9">
          <w:pgSz w:w="11910" w:h="16840"/>
          <w:pgMar w:top="1418" w:right="1418" w:bottom="1418" w:left="1134" w:header="1031" w:footer="1088" w:gutter="0"/>
          <w:cols w:space="720"/>
        </w:sect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rPr>
          <w:i w:val="0"/>
          <w:sz w:val="20"/>
        </w:rPr>
      </w:pPr>
    </w:p>
    <w:p w:rsidR="0094533E" w:rsidRPr="00DF3BF4" w:rsidRDefault="0094533E">
      <w:pPr>
        <w:pStyle w:val="a3"/>
        <w:spacing w:line="20" w:lineRule="exact"/>
        <w:ind w:left="423"/>
        <w:rPr>
          <w:i w:val="0"/>
          <w:sz w:val="2"/>
        </w:rPr>
      </w:pPr>
    </w:p>
    <w:p w:rsidR="0094533E" w:rsidRPr="00DF3BF4" w:rsidRDefault="0094533E">
      <w:pPr>
        <w:pStyle w:val="a3"/>
        <w:rPr>
          <w:i w:val="0"/>
          <w:sz w:val="17"/>
        </w:rPr>
      </w:pPr>
    </w:p>
    <w:p w:rsidR="002A399E" w:rsidRPr="00DF3BF4" w:rsidRDefault="002A399E" w:rsidP="002A399E">
      <w:pPr>
        <w:pBdr>
          <w:top w:val="single" w:sz="4" w:space="1" w:color="auto"/>
        </w:pBdr>
        <w:tabs>
          <w:tab w:val="left" w:pos="8161"/>
        </w:tabs>
        <w:spacing w:before="90"/>
        <w:ind w:firstLine="567"/>
        <w:rPr>
          <w:b/>
          <w:sz w:val="24"/>
        </w:rPr>
      </w:pPr>
    </w:p>
    <w:p w:rsidR="0094533E" w:rsidRPr="00DF3BF4" w:rsidRDefault="00C95586" w:rsidP="001E0F68">
      <w:pPr>
        <w:pBdr>
          <w:top w:val="single" w:sz="4" w:space="1" w:color="auto"/>
        </w:pBdr>
        <w:tabs>
          <w:tab w:val="left" w:pos="8161"/>
        </w:tabs>
        <w:spacing w:before="90"/>
        <w:ind w:firstLine="567"/>
        <w:jc w:val="right"/>
        <w:rPr>
          <w:b/>
          <w:sz w:val="24"/>
        </w:rPr>
      </w:pPr>
      <w:r w:rsidRPr="00DF3BF4">
        <w:rPr>
          <w:b/>
          <w:sz w:val="24"/>
        </w:rPr>
        <w:t>МКС</w:t>
      </w:r>
      <w:r w:rsidRPr="00DF3BF4">
        <w:rPr>
          <w:b/>
          <w:spacing w:val="-1"/>
          <w:sz w:val="24"/>
        </w:rPr>
        <w:t xml:space="preserve"> </w:t>
      </w:r>
      <w:r w:rsidRPr="00DF3BF4">
        <w:rPr>
          <w:b/>
          <w:sz w:val="24"/>
        </w:rPr>
        <w:t>03.220.20</w:t>
      </w:r>
    </w:p>
    <w:p w:rsidR="0094533E" w:rsidRPr="00DF3BF4" w:rsidRDefault="0094533E">
      <w:pPr>
        <w:pStyle w:val="a3"/>
        <w:spacing w:before="9"/>
        <w:rPr>
          <w:b/>
          <w:i w:val="0"/>
          <w:sz w:val="23"/>
        </w:rPr>
      </w:pPr>
    </w:p>
    <w:p w:rsidR="0094533E" w:rsidRPr="00DF3BF4" w:rsidRDefault="00C95586" w:rsidP="002A399E">
      <w:pPr>
        <w:pStyle w:val="4"/>
        <w:pBdr>
          <w:bottom w:val="single" w:sz="4" w:space="1" w:color="auto"/>
        </w:pBdr>
        <w:ind w:left="0" w:right="2"/>
      </w:pPr>
      <w:r w:rsidRPr="00DF3BF4">
        <w:rPr>
          <w:b/>
        </w:rPr>
        <w:t xml:space="preserve">Ключевые слова: </w:t>
      </w:r>
      <w:r w:rsidRPr="00DF3BF4">
        <w:t>транспортные средства; оперативные и специальные службы; цветографические схемы; опознавательные знаки и надписи; основной и контрастирую- щий цвета; декоративные полосы; специальные световые и звуковые сигналы; картотека образцов цвета лакокрасочных материалов</w:t>
      </w:r>
    </w:p>
    <w:p w:rsidR="002A399E" w:rsidRPr="00DF3BF4" w:rsidRDefault="002A399E" w:rsidP="002A399E">
      <w:pPr>
        <w:pStyle w:val="4"/>
        <w:pBdr>
          <w:bottom w:val="single" w:sz="4" w:space="1" w:color="auto"/>
        </w:pBdr>
        <w:ind w:left="0" w:right="2"/>
      </w:pPr>
    </w:p>
    <w:p w:rsidR="00AB7870" w:rsidRPr="00DF3BF4" w:rsidRDefault="00AB7870" w:rsidP="00AB7870">
      <w:pPr>
        <w:pStyle w:val="4"/>
        <w:ind w:left="0" w:right="2"/>
      </w:pPr>
    </w:p>
    <w:p w:rsidR="00AB7870" w:rsidRPr="00DF3BF4" w:rsidRDefault="00AB7870" w:rsidP="00AB7870">
      <w:pPr>
        <w:pStyle w:val="a3"/>
        <w:spacing w:line="20" w:lineRule="exact"/>
        <w:ind w:left="423"/>
        <w:rPr>
          <w:i w:val="0"/>
          <w:sz w:val="2"/>
        </w:rPr>
      </w:pPr>
    </w:p>
    <w:p w:rsidR="00AB7870" w:rsidRPr="00DF3BF4" w:rsidRDefault="00AB7870" w:rsidP="00AB7870">
      <w:pPr>
        <w:pBdr>
          <w:top w:val="single" w:sz="4" w:space="1" w:color="auto"/>
        </w:pBdr>
        <w:tabs>
          <w:tab w:val="left" w:pos="8161"/>
        </w:tabs>
        <w:spacing w:before="90"/>
        <w:ind w:firstLine="567"/>
        <w:rPr>
          <w:b/>
          <w:sz w:val="24"/>
        </w:rPr>
      </w:pPr>
    </w:p>
    <w:p w:rsidR="00AB7870" w:rsidRPr="00DF3BF4" w:rsidRDefault="00AB7870" w:rsidP="001E0F68">
      <w:pPr>
        <w:pBdr>
          <w:top w:val="single" w:sz="4" w:space="1" w:color="auto"/>
        </w:pBdr>
        <w:tabs>
          <w:tab w:val="left" w:pos="8161"/>
        </w:tabs>
        <w:spacing w:before="90"/>
        <w:ind w:firstLine="567"/>
        <w:jc w:val="right"/>
        <w:rPr>
          <w:b/>
          <w:sz w:val="24"/>
        </w:rPr>
      </w:pPr>
      <w:bookmarkStart w:id="8" w:name="_GoBack"/>
      <w:bookmarkEnd w:id="8"/>
      <w:r w:rsidRPr="00DF3BF4">
        <w:rPr>
          <w:b/>
          <w:sz w:val="24"/>
        </w:rPr>
        <w:t>МКС</w:t>
      </w:r>
      <w:r w:rsidRPr="00DF3BF4">
        <w:rPr>
          <w:b/>
          <w:spacing w:val="-1"/>
          <w:sz w:val="24"/>
        </w:rPr>
        <w:t xml:space="preserve"> </w:t>
      </w:r>
      <w:r w:rsidRPr="00DF3BF4">
        <w:rPr>
          <w:b/>
          <w:sz w:val="24"/>
        </w:rPr>
        <w:t>03.220.20</w:t>
      </w:r>
    </w:p>
    <w:p w:rsidR="00AB7870" w:rsidRPr="00DF3BF4" w:rsidRDefault="00AB7870" w:rsidP="00AB7870">
      <w:pPr>
        <w:pStyle w:val="a3"/>
        <w:spacing w:before="9"/>
        <w:rPr>
          <w:b/>
          <w:i w:val="0"/>
          <w:sz w:val="23"/>
        </w:rPr>
      </w:pPr>
    </w:p>
    <w:p w:rsidR="00AB7870" w:rsidRPr="00DF3BF4" w:rsidRDefault="00AB7870" w:rsidP="00AB7870">
      <w:pPr>
        <w:pStyle w:val="4"/>
        <w:pBdr>
          <w:bottom w:val="single" w:sz="4" w:space="1" w:color="auto"/>
        </w:pBdr>
        <w:ind w:left="0" w:right="2"/>
      </w:pPr>
      <w:r w:rsidRPr="00DF3BF4">
        <w:rPr>
          <w:b/>
        </w:rPr>
        <w:t xml:space="preserve">Ключевые слова: </w:t>
      </w:r>
      <w:r w:rsidRPr="00DF3BF4">
        <w:t>транспортные средства; оперативные и специальные службы; цветографические схемы; опознавательные знаки и надписи; основной и контрастирую- щий цвета; декоративные полосы; специальные световые и звуковые сигналы; картотека образцов цвета лакокрасочных материалов</w:t>
      </w:r>
    </w:p>
    <w:p w:rsidR="00AB7870" w:rsidRPr="00DF3BF4" w:rsidRDefault="00AB7870" w:rsidP="00AB7870">
      <w:pPr>
        <w:pStyle w:val="4"/>
        <w:pBdr>
          <w:bottom w:val="single" w:sz="4" w:space="1" w:color="auto"/>
        </w:pBdr>
        <w:ind w:left="0" w:right="2"/>
      </w:pPr>
    </w:p>
    <w:p w:rsidR="00AB7870" w:rsidRPr="00DF3BF4" w:rsidRDefault="00AB7870" w:rsidP="00AB7870">
      <w:pPr>
        <w:pStyle w:val="4"/>
        <w:ind w:left="0" w:right="2"/>
      </w:pPr>
    </w:p>
    <w:p w:rsidR="00AB7870" w:rsidRPr="00DF3BF4" w:rsidRDefault="00AB7870" w:rsidP="00AB7870">
      <w:pPr>
        <w:pStyle w:val="4"/>
        <w:ind w:left="0" w:right="2"/>
      </w:pPr>
    </w:p>
    <w:p w:rsidR="00AB7870" w:rsidRPr="00DF3BF4" w:rsidRDefault="00AB7870" w:rsidP="00AB7870">
      <w:pPr>
        <w:widowControl/>
        <w:autoSpaceDE/>
        <w:ind w:firstLine="567"/>
        <w:jc w:val="both"/>
        <w:rPr>
          <w:rFonts w:eastAsia="Calibri"/>
          <w:bCs/>
          <w:sz w:val="24"/>
          <w:szCs w:val="24"/>
          <w:lang w:val="ru-RU" w:bidi="ru-RU"/>
        </w:rPr>
      </w:pPr>
      <w:r w:rsidRPr="00DF3BF4">
        <w:rPr>
          <w:rFonts w:eastAsia="Calibri"/>
          <w:bCs/>
          <w:sz w:val="24"/>
          <w:szCs w:val="24"/>
          <w:lang w:val="ru-RU" w:bidi="ru-RU"/>
        </w:rPr>
        <w:t xml:space="preserve">РАЗРАБОТЧИК: </w:t>
      </w:r>
    </w:p>
    <w:p w:rsidR="00AB7870" w:rsidRPr="00DF3BF4" w:rsidRDefault="00AB7870" w:rsidP="00AB7870">
      <w:pPr>
        <w:widowControl/>
        <w:autoSpaceDE/>
        <w:ind w:firstLine="567"/>
        <w:jc w:val="both"/>
        <w:rPr>
          <w:rFonts w:eastAsia="Calibri"/>
          <w:b/>
          <w:bCs/>
          <w:sz w:val="24"/>
          <w:szCs w:val="24"/>
          <w:lang w:val="ru-RU" w:bidi="ru-RU"/>
        </w:rPr>
      </w:pPr>
      <w:r w:rsidRPr="00DF3BF4">
        <w:rPr>
          <w:rFonts w:eastAsia="Calibri"/>
          <w:b/>
          <w:bCs/>
          <w:sz w:val="24"/>
          <w:szCs w:val="24"/>
          <w:lang w:val="ru-RU" w:bidi="ru-RU"/>
        </w:rPr>
        <w:t>ТОО Фирма Торговая палата</w:t>
      </w:r>
    </w:p>
    <w:p w:rsidR="00AB7870" w:rsidRPr="00DF3BF4" w:rsidRDefault="00AB7870" w:rsidP="00AB7870">
      <w:pPr>
        <w:widowControl/>
        <w:autoSpaceDE/>
        <w:ind w:firstLine="567"/>
        <w:jc w:val="both"/>
        <w:rPr>
          <w:rFonts w:eastAsia="Calibri"/>
          <w:b/>
          <w:bCs/>
          <w:sz w:val="24"/>
          <w:szCs w:val="24"/>
          <w:lang w:val="ru-RU" w:bidi="ru-RU"/>
        </w:rPr>
      </w:pPr>
    </w:p>
    <w:p w:rsidR="00AB7870" w:rsidRPr="00DF3BF4" w:rsidRDefault="00AB7870" w:rsidP="00AB7870">
      <w:pPr>
        <w:widowControl/>
        <w:autoSpaceDE/>
        <w:ind w:firstLine="567"/>
        <w:jc w:val="both"/>
        <w:rPr>
          <w:rFonts w:eastAsia="Calibri"/>
          <w:b/>
          <w:bCs/>
          <w:sz w:val="24"/>
          <w:szCs w:val="24"/>
          <w:lang w:val="ru-RU" w:bidi="ru-RU"/>
        </w:rPr>
      </w:pPr>
    </w:p>
    <w:p w:rsidR="00AB7870" w:rsidRPr="00DF3BF4" w:rsidRDefault="00AB7870" w:rsidP="00AB7870">
      <w:pPr>
        <w:widowControl/>
        <w:autoSpaceDE/>
        <w:ind w:firstLine="567"/>
        <w:jc w:val="both"/>
        <w:rPr>
          <w:rFonts w:eastAsia="Calibri"/>
          <w:b/>
          <w:bCs/>
          <w:sz w:val="24"/>
          <w:szCs w:val="24"/>
          <w:lang w:val="ru-RU" w:bidi="ru-RU"/>
        </w:rPr>
      </w:pPr>
      <w:r w:rsidRPr="00DF3BF4">
        <w:rPr>
          <w:rFonts w:eastAsia="Calibri"/>
          <w:b/>
          <w:bCs/>
          <w:sz w:val="24"/>
          <w:szCs w:val="24"/>
          <w:lang w:val="ru-RU" w:bidi="ru-RU"/>
        </w:rPr>
        <w:t>Директор</w:t>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t>Ефремов Ю.Ю.</w:t>
      </w:r>
    </w:p>
    <w:p w:rsidR="00AB7870" w:rsidRPr="00DF3BF4" w:rsidRDefault="00AB7870" w:rsidP="00AB7870">
      <w:pPr>
        <w:widowControl/>
        <w:autoSpaceDE/>
        <w:ind w:firstLine="567"/>
        <w:jc w:val="both"/>
        <w:rPr>
          <w:rFonts w:eastAsia="Calibri"/>
          <w:b/>
          <w:bCs/>
          <w:sz w:val="24"/>
          <w:szCs w:val="24"/>
          <w:lang w:val="ru-RU" w:bidi="ru-RU"/>
        </w:rPr>
      </w:pPr>
    </w:p>
    <w:p w:rsidR="00AB7870" w:rsidRPr="00DF3BF4" w:rsidRDefault="00AB7870" w:rsidP="00AB7870">
      <w:pPr>
        <w:widowControl/>
        <w:autoSpaceDE/>
        <w:ind w:firstLine="567"/>
        <w:jc w:val="both"/>
        <w:rPr>
          <w:rFonts w:eastAsia="Calibri"/>
          <w:b/>
          <w:bCs/>
          <w:sz w:val="24"/>
          <w:szCs w:val="24"/>
          <w:lang w:val="ru-RU" w:bidi="ru-RU"/>
        </w:rPr>
      </w:pPr>
    </w:p>
    <w:p w:rsidR="00AB7870" w:rsidRPr="00DF3BF4" w:rsidRDefault="00AB7870" w:rsidP="00AB7870">
      <w:pPr>
        <w:widowControl/>
        <w:autoSpaceDE/>
        <w:ind w:firstLine="567"/>
        <w:jc w:val="both"/>
        <w:rPr>
          <w:rFonts w:eastAsia="Calibri"/>
          <w:b/>
          <w:bCs/>
          <w:sz w:val="24"/>
          <w:szCs w:val="24"/>
          <w:lang w:val="ru-RU" w:bidi="ru-RU"/>
        </w:rPr>
      </w:pPr>
      <w:r w:rsidRPr="00DF3BF4">
        <w:rPr>
          <w:rFonts w:eastAsia="Calibri"/>
          <w:b/>
          <w:bCs/>
          <w:sz w:val="24"/>
          <w:szCs w:val="24"/>
          <w:lang w:val="ru-RU" w:bidi="ru-RU"/>
        </w:rPr>
        <w:t xml:space="preserve">Руководитель проекта по разработке </w:t>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r>
      <w:r w:rsidRPr="00DF3BF4">
        <w:rPr>
          <w:rFonts w:eastAsia="Calibri"/>
          <w:b/>
          <w:bCs/>
          <w:sz w:val="24"/>
          <w:szCs w:val="24"/>
          <w:lang w:val="ru-RU" w:bidi="ru-RU"/>
        </w:rPr>
        <w:tab/>
        <w:t>Абишев Т.М.</w:t>
      </w:r>
    </w:p>
    <w:p w:rsidR="00AB7870" w:rsidRPr="00DF3BF4" w:rsidRDefault="00AB7870" w:rsidP="00AB7870">
      <w:pPr>
        <w:pStyle w:val="4"/>
        <w:ind w:left="0" w:right="2"/>
        <w:rPr>
          <w:lang w:val="ru-RU"/>
        </w:rPr>
      </w:pPr>
    </w:p>
    <w:p w:rsidR="00AB7870" w:rsidRPr="00DF3BF4" w:rsidRDefault="00AB7870" w:rsidP="00AB7870">
      <w:pPr>
        <w:pStyle w:val="4"/>
        <w:ind w:left="0" w:right="2"/>
      </w:pPr>
    </w:p>
    <w:sectPr w:rsidR="00AB7870" w:rsidRPr="00DF3BF4" w:rsidSect="00AB7870">
      <w:headerReference w:type="even" r:id="rId96"/>
      <w:footerReference w:type="even" r:id="rId97"/>
      <w:pgSz w:w="11910" w:h="16840"/>
      <w:pgMar w:top="1418" w:right="1418" w:bottom="1418" w:left="1134" w:header="1020" w:footer="10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3BF4" w:rsidRDefault="00DF3BF4">
      <w:r>
        <w:separator/>
      </w:r>
    </w:p>
  </w:endnote>
  <w:endnote w:type="continuationSeparator" w:id="0">
    <w:p w:rsidR="00DF3BF4" w:rsidRDefault="00DF3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6312537"/>
      <w:docPartObj>
        <w:docPartGallery w:val="Page Numbers (Bottom of Page)"/>
        <w:docPartUnique/>
      </w:docPartObj>
    </w:sdtPr>
    <w:sdtEndPr>
      <w:rPr>
        <w:sz w:val="24"/>
      </w:rPr>
    </w:sdtEndPr>
    <w:sdtContent>
      <w:p w:rsidR="00DF3BF4" w:rsidRPr="00773CA4" w:rsidRDefault="00DF3BF4">
        <w:pPr>
          <w:pStyle w:val="a8"/>
          <w:rPr>
            <w:sz w:val="24"/>
          </w:rPr>
        </w:pPr>
        <w:r w:rsidRPr="00773CA4">
          <w:rPr>
            <w:sz w:val="24"/>
          </w:rPr>
          <w:fldChar w:fldCharType="begin"/>
        </w:r>
        <w:r w:rsidRPr="00773CA4">
          <w:rPr>
            <w:sz w:val="24"/>
          </w:rPr>
          <w:instrText>PAGE   \* MERGEFORMAT</w:instrText>
        </w:r>
        <w:r w:rsidRPr="00773CA4">
          <w:rPr>
            <w:sz w:val="24"/>
          </w:rPr>
          <w:fldChar w:fldCharType="separate"/>
        </w:r>
        <w:r w:rsidRPr="00DF3BF4">
          <w:rPr>
            <w:noProof/>
            <w:sz w:val="24"/>
            <w:lang w:val="ru-RU"/>
          </w:rPr>
          <w:t>II</w:t>
        </w:r>
        <w:r w:rsidRPr="00773CA4">
          <w:rPr>
            <w:sz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3048454"/>
      <w:docPartObj>
        <w:docPartGallery w:val="Page Numbers (Bottom of Page)"/>
        <w:docPartUnique/>
      </w:docPartObj>
    </w:sdtPr>
    <w:sdtEndPr>
      <w:rPr>
        <w:sz w:val="24"/>
      </w:rPr>
    </w:sdtEndPr>
    <w:sdtContent>
      <w:p w:rsidR="00DF3BF4" w:rsidRPr="00773CA4" w:rsidRDefault="00DF3BF4">
        <w:pPr>
          <w:pStyle w:val="a8"/>
          <w:jc w:val="right"/>
          <w:rPr>
            <w:sz w:val="24"/>
          </w:rPr>
        </w:pPr>
        <w:r w:rsidRPr="00773CA4">
          <w:rPr>
            <w:sz w:val="24"/>
          </w:rPr>
          <w:fldChar w:fldCharType="begin"/>
        </w:r>
        <w:r w:rsidRPr="00773CA4">
          <w:rPr>
            <w:sz w:val="24"/>
          </w:rPr>
          <w:instrText>PAGE   \* MERGEFORMAT</w:instrText>
        </w:r>
        <w:r w:rsidRPr="00773CA4">
          <w:rPr>
            <w:sz w:val="24"/>
          </w:rPr>
          <w:fldChar w:fldCharType="separate"/>
        </w:r>
        <w:r w:rsidRPr="00DF3BF4">
          <w:rPr>
            <w:noProof/>
            <w:sz w:val="24"/>
            <w:lang w:val="ru-RU"/>
          </w:rPr>
          <w:t>III</w:t>
        </w:r>
        <w:r w:rsidRPr="00773CA4">
          <w:rPr>
            <w:sz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567813"/>
      <w:docPartObj>
        <w:docPartGallery w:val="Page Numbers (Bottom of Page)"/>
        <w:docPartUnique/>
      </w:docPartObj>
    </w:sdtPr>
    <w:sdtEndPr>
      <w:rPr>
        <w:sz w:val="24"/>
      </w:rPr>
    </w:sdtEndPr>
    <w:sdtContent>
      <w:p w:rsidR="00DF3BF4" w:rsidRPr="00773CA4" w:rsidRDefault="00DF3BF4">
        <w:pPr>
          <w:pStyle w:val="a8"/>
          <w:rPr>
            <w:sz w:val="24"/>
          </w:rPr>
        </w:pPr>
        <w:r w:rsidRPr="00773CA4">
          <w:rPr>
            <w:sz w:val="24"/>
          </w:rPr>
          <w:fldChar w:fldCharType="begin"/>
        </w:r>
        <w:r w:rsidRPr="00773CA4">
          <w:rPr>
            <w:sz w:val="24"/>
          </w:rPr>
          <w:instrText>PAGE   \* MERGEFORMAT</w:instrText>
        </w:r>
        <w:r w:rsidRPr="00773CA4">
          <w:rPr>
            <w:sz w:val="24"/>
          </w:rPr>
          <w:fldChar w:fldCharType="separate"/>
        </w:r>
        <w:r w:rsidR="00F46FDA" w:rsidRPr="00F46FDA">
          <w:rPr>
            <w:noProof/>
            <w:sz w:val="24"/>
            <w:lang w:val="ru-RU"/>
          </w:rPr>
          <w:t>32</w:t>
        </w:r>
        <w:r w:rsidRPr="00773CA4">
          <w:rPr>
            <w:sz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5016157"/>
      <w:docPartObj>
        <w:docPartGallery w:val="Page Numbers (Bottom of Page)"/>
        <w:docPartUnique/>
      </w:docPartObj>
    </w:sdtPr>
    <w:sdtEndPr>
      <w:rPr>
        <w:sz w:val="24"/>
      </w:rPr>
    </w:sdtEndPr>
    <w:sdtContent>
      <w:p w:rsidR="00DF3BF4" w:rsidRPr="00773CA4" w:rsidRDefault="00DF3BF4">
        <w:pPr>
          <w:pStyle w:val="a8"/>
          <w:jc w:val="right"/>
          <w:rPr>
            <w:sz w:val="24"/>
          </w:rPr>
        </w:pPr>
        <w:r w:rsidRPr="00773CA4">
          <w:rPr>
            <w:sz w:val="24"/>
          </w:rPr>
          <w:fldChar w:fldCharType="begin"/>
        </w:r>
        <w:r w:rsidRPr="00773CA4">
          <w:rPr>
            <w:sz w:val="24"/>
          </w:rPr>
          <w:instrText>PAGE   \* MERGEFORMAT</w:instrText>
        </w:r>
        <w:r w:rsidRPr="00773CA4">
          <w:rPr>
            <w:sz w:val="24"/>
          </w:rPr>
          <w:fldChar w:fldCharType="separate"/>
        </w:r>
        <w:r w:rsidR="00F46FDA" w:rsidRPr="00F46FDA">
          <w:rPr>
            <w:noProof/>
            <w:sz w:val="24"/>
            <w:lang w:val="ru-RU"/>
          </w:rPr>
          <w:t>31</w:t>
        </w:r>
        <w:r w:rsidRPr="00773CA4">
          <w:rPr>
            <w:sz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2126048"/>
      <w:docPartObj>
        <w:docPartGallery w:val="Page Numbers (Bottom of Page)"/>
        <w:docPartUnique/>
      </w:docPartObj>
    </w:sdtPr>
    <w:sdtEndPr>
      <w:rPr>
        <w:sz w:val="24"/>
      </w:rPr>
    </w:sdtEndPr>
    <w:sdtContent>
      <w:p w:rsidR="00DF3BF4" w:rsidRPr="006F5771" w:rsidRDefault="00DF3BF4">
        <w:pPr>
          <w:pStyle w:val="a8"/>
          <w:jc w:val="right"/>
          <w:rPr>
            <w:sz w:val="24"/>
          </w:rPr>
        </w:pPr>
        <w:r w:rsidRPr="006F5771">
          <w:rPr>
            <w:sz w:val="24"/>
          </w:rPr>
          <w:fldChar w:fldCharType="begin"/>
        </w:r>
        <w:r w:rsidRPr="006F5771">
          <w:rPr>
            <w:sz w:val="24"/>
          </w:rPr>
          <w:instrText>PAGE   \* MERGEFORMAT</w:instrText>
        </w:r>
        <w:r w:rsidRPr="006F5771">
          <w:rPr>
            <w:sz w:val="24"/>
          </w:rPr>
          <w:fldChar w:fldCharType="separate"/>
        </w:r>
        <w:r w:rsidR="00F46FDA" w:rsidRPr="00F46FDA">
          <w:rPr>
            <w:noProof/>
            <w:sz w:val="24"/>
            <w:lang w:val="ru-RU"/>
          </w:rPr>
          <w:t>33</w:t>
        </w:r>
        <w:r w:rsidRPr="006F5771">
          <w:rPr>
            <w:sz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4982374"/>
      <w:docPartObj>
        <w:docPartGallery w:val="Page Numbers (Bottom of Page)"/>
        <w:docPartUnique/>
      </w:docPartObj>
    </w:sdtPr>
    <w:sdtEndPr>
      <w:rPr>
        <w:sz w:val="24"/>
      </w:rPr>
    </w:sdtEndPr>
    <w:sdtContent>
      <w:p w:rsidR="00DF3BF4" w:rsidRPr="006F5771" w:rsidRDefault="00DF3BF4">
        <w:pPr>
          <w:pStyle w:val="a8"/>
          <w:rPr>
            <w:sz w:val="24"/>
          </w:rPr>
        </w:pPr>
        <w:r w:rsidRPr="006F5771">
          <w:rPr>
            <w:sz w:val="24"/>
          </w:rPr>
          <w:fldChar w:fldCharType="begin"/>
        </w:r>
        <w:r w:rsidRPr="006F5771">
          <w:rPr>
            <w:sz w:val="24"/>
          </w:rPr>
          <w:instrText>PAGE   \* MERGEFORMAT</w:instrText>
        </w:r>
        <w:r w:rsidRPr="006F5771">
          <w:rPr>
            <w:sz w:val="24"/>
          </w:rPr>
          <w:fldChar w:fldCharType="separate"/>
        </w:r>
        <w:r w:rsidR="001E0F68" w:rsidRPr="001E0F68">
          <w:rPr>
            <w:noProof/>
            <w:sz w:val="24"/>
            <w:lang w:val="ru-RU"/>
          </w:rPr>
          <w:t>90</w:t>
        </w:r>
        <w:r w:rsidRPr="006F5771">
          <w:rPr>
            <w:sz w:val="24"/>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5357469"/>
      <w:docPartObj>
        <w:docPartGallery w:val="Page Numbers (Bottom of Page)"/>
        <w:docPartUnique/>
      </w:docPartObj>
    </w:sdtPr>
    <w:sdtEndPr>
      <w:rPr>
        <w:sz w:val="24"/>
      </w:rPr>
    </w:sdtEndPr>
    <w:sdtContent>
      <w:p w:rsidR="00DF3BF4" w:rsidRPr="00AB7870" w:rsidRDefault="00DF3BF4">
        <w:pPr>
          <w:pStyle w:val="a8"/>
          <w:jc w:val="right"/>
          <w:rPr>
            <w:sz w:val="24"/>
          </w:rPr>
        </w:pPr>
        <w:r w:rsidRPr="00AB7870">
          <w:rPr>
            <w:sz w:val="24"/>
          </w:rPr>
          <w:fldChar w:fldCharType="begin"/>
        </w:r>
        <w:r w:rsidRPr="00AB7870">
          <w:rPr>
            <w:sz w:val="24"/>
          </w:rPr>
          <w:instrText>PAGE   \* MERGEFORMAT</w:instrText>
        </w:r>
        <w:r w:rsidRPr="00AB7870">
          <w:rPr>
            <w:sz w:val="24"/>
          </w:rPr>
          <w:fldChar w:fldCharType="separate"/>
        </w:r>
        <w:r w:rsidR="001E0F68" w:rsidRPr="001E0F68">
          <w:rPr>
            <w:noProof/>
            <w:sz w:val="24"/>
            <w:lang w:val="ru-RU"/>
          </w:rPr>
          <w:t>93</w:t>
        </w:r>
        <w:r w:rsidRPr="00AB7870">
          <w:rPr>
            <w:sz w:val="24"/>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8557268"/>
      <w:docPartObj>
        <w:docPartGallery w:val="Page Numbers (Bottom of Page)"/>
        <w:docPartUnique/>
      </w:docPartObj>
    </w:sdtPr>
    <w:sdtContent>
      <w:p w:rsidR="00DF3BF4" w:rsidRDefault="00DF3BF4">
        <w:pPr>
          <w:pStyle w:val="a8"/>
        </w:pPr>
        <w:r w:rsidRPr="00AB7870">
          <w:rPr>
            <w:sz w:val="24"/>
          </w:rPr>
          <w:fldChar w:fldCharType="begin"/>
        </w:r>
        <w:r w:rsidRPr="00AB7870">
          <w:rPr>
            <w:sz w:val="24"/>
          </w:rPr>
          <w:instrText>PAGE   \* MERGEFORMAT</w:instrText>
        </w:r>
        <w:r w:rsidRPr="00AB7870">
          <w:rPr>
            <w:sz w:val="24"/>
          </w:rPr>
          <w:fldChar w:fldCharType="separate"/>
        </w:r>
        <w:r w:rsidR="001E0F68" w:rsidRPr="001E0F68">
          <w:rPr>
            <w:noProof/>
            <w:sz w:val="24"/>
            <w:lang w:val="ru-RU"/>
          </w:rPr>
          <w:t>92</w:t>
        </w:r>
        <w:r w:rsidRPr="00AB7870">
          <w:rPr>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3BF4" w:rsidRDefault="00DF3BF4">
      <w:r>
        <w:separator/>
      </w:r>
    </w:p>
  </w:footnote>
  <w:footnote w:type="continuationSeparator" w:id="0">
    <w:p w:rsidR="00DF3BF4" w:rsidRDefault="00DF3B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360216" w:rsidRDefault="00DF3BF4" w:rsidP="00773CA4">
    <w:pPr>
      <w:pStyle w:val="a6"/>
      <w:rPr>
        <w:b/>
        <w:bCs/>
        <w:sz w:val="24"/>
        <w:szCs w:val="24"/>
        <w:lang w:val="ru-RU"/>
      </w:rPr>
    </w:pPr>
    <w:r w:rsidRPr="00913A40">
      <w:rPr>
        <w:b/>
        <w:bCs/>
        <w:sz w:val="24"/>
        <w:szCs w:val="24"/>
      </w:rPr>
      <w:t xml:space="preserve">СТ РК </w:t>
    </w:r>
    <w:r>
      <w:rPr>
        <w:b/>
        <w:bCs/>
        <w:sz w:val="24"/>
        <w:szCs w:val="24"/>
        <w:lang w:val="ru-RU"/>
      </w:rPr>
      <w:t>1863</w:t>
    </w:r>
  </w:p>
  <w:p w:rsidR="00DF3BF4" w:rsidRPr="001D4D2A" w:rsidRDefault="00DF3BF4" w:rsidP="00773CA4">
    <w:pPr>
      <w:pStyle w:val="a6"/>
      <w:spacing w:after="120"/>
      <w:rPr>
        <w:bCs/>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360216" w:rsidRDefault="00DF3BF4" w:rsidP="00773CA4">
    <w:pPr>
      <w:pStyle w:val="a6"/>
      <w:jc w:val="right"/>
      <w:rPr>
        <w:b/>
        <w:bCs/>
        <w:sz w:val="24"/>
        <w:szCs w:val="24"/>
        <w:lang w:val="ru-RU"/>
      </w:rPr>
    </w:pPr>
    <w:r w:rsidRPr="00913A40">
      <w:rPr>
        <w:b/>
        <w:bCs/>
        <w:sz w:val="24"/>
        <w:szCs w:val="24"/>
      </w:rPr>
      <w:t xml:space="preserve">СТ РК </w:t>
    </w:r>
    <w:r>
      <w:rPr>
        <w:b/>
        <w:bCs/>
        <w:sz w:val="24"/>
        <w:szCs w:val="24"/>
        <w:lang w:val="ru-RU"/>
      </w:rPr>
      <w:t>1863</w:t>
    </w:r>
  </w:p>
  <w:p w:rsidR="00DF3BF4" w:rsidRPr="001D4D2A" w:rsidRDefault="00DF3BF4" w:rsidP="00773CA4">
    <w:pPr>
      <w:pStyle w:val="a6"/>
      <w:spacing w:after="120"/>
      <w:jc w:val="right"/>
      <w:rPr>
        <w:bCs/>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773CA4" w:rsidRDefault="00DF3BF4" w:rsidP="00773CA4">
    <w:pPr>
      <w:pStyle w:val="a6"/>
      <w:jc w:val="right"/>
      <w:rPr>
        <w:i/>
        <w:sz w:val="24"/>
      </w:rPr>
    </w:pPr>
    <w:r w:rsidRPr="00773CA4">
      <w:rPr>
        <w:i/>
        <w:sz w:val="24"/>
      </w:rPr>
      <w:t>Проект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360216" w:rsidRDefault="00DF3BF4" w:rsidP="00DF3BF4">
    <w:pPr>
      <w:pStyle w:val="a6"/>
      <w:rPr>
        <w:b/>
        <w:bCs/>
        <w:sz w:val="24"/>
        <w:szCs w:val="24"/>
        <w:lang w:val="ru-RU"/>
      </w:rPr>
    </w:pPr>
    <w:r w:rsidRPr="00913A40">
      <w:rPr>
        <w:b/>
        <w:bCs/>
        <w:sz w:val="24"/>
        <w:szCs w:val="24"/>
      </w:rPr>
      <w:t xml:space="preserve">СТ РК </w:t>
    </w:r>
    <w:r>
      <w:rPr>
        <w:b/>
        <w:bCs/>
        <w:sz w:val="24"/>
        <w:szCs w:val="24"/>
        <w:lang w:val="ru-RU"/>
      </w:rPr>
      <w:t>1863</w:t>
    </w:r>
  </w:p>
  <w:p w:rsidR="00DF3BF4" w:rsidRPr="001D4D2A" w:rsidRDefault="00DF3BF4" w:rsidP="00DF3BF4">
    <w:pPr>
      <w:pStyle w:val="a6"/>
      <w:spacing w:after="120"/>
      <w:rPr>
        <w:bCs/>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360216" w:rsidRDefault="00DF3BF4" w:rsidP="00821EB0">
    <w:pPr>
      <w:pStyle w:val="a6"/>
      <w:jc w:val="right"/>
      <w:rPr>
        <w:b/>
        <w:bCs/>
        <w:sz w:val="24"/>
        <w:szCs w:val="24"/>
        <w:lang w:val="ru-RU"/>
      </w:rPr>
    </w:pPr>
    <w:r w:rsidRPr="00913A40">
      <w:rPr>
        <w:b/>
        <w:bCs/>
        <w:sz w:val="24"/>
        <w:szCs w:val="24"/>
      </w:rPr>
      <w:t xml:space="preserve">СТ РК </w:t>
    </w:r>
    <w:r>
      <w:rPr>
        <w:b/>
        <w:bCs/>
        <w:sz w:val="24"/>
        <w:szCs w:val="24"/>
        <w:lang w:val="ru-RU"/>
      </w:rPr>
      <w:t>1863</w:t>
    </w:r>
  </w:p>
  <w:p w:rsidR="00DF3BF4" w:rsidRPr="001D4D2A" w:rsidRDefault="00DF3BF4" w:rsidP="00821EB0">
    <w:pPr>
      <w:pStyle w:val="a6"/>
      <w:spacing w:after="120"/>
      <w:jc w:val="right"/>
      <w:rPr>
        <w:bCs/>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2A399E" w:rsidRDefault="00DF3BF4" w:rsidP="002A399E">
    <w:pPr>
      <w:pStyle w:val="a6"/>
      <w:rPr>
        <w:b/>
        <w:sz w:val="24"/>
        <w:lang w:val="ru-RU"/>
      </w:rPr>
    </w:pPr>
    <w:r w:rsidRPr="002A399E">
      <w:rPr>
        <w:b/>
        <w:sz w:val="24"/>
        <w:lang w:val="ru-RU"/>
      </w:rPr>
      <w:t>СТ РК 1863</w:t>
    </w:r>
  </w:p>
  <w:p w:rsidR="00DF3BF4" w:rsidRPr="002A399E" w:rsidRDefault="00DF3BF4" w:rsidP="002A399E">
    <w:pPr>
      <w:pStyle w:val="a6"/>
      <w:rPr>
        <w:i/>
        <w:sz w:val="24"/>
        <w:lang w:val="ru-RU"/>
      </w:rPr>
    </w:pPr>
    <w:r w:rsidRPr="002A399E">
      <w:rPr>
        <w:i/>
        <w:sz w:val="24"/>
        <w:lang w:val="ru-RU"/>
      </w:rPr>
      <w:t>(проект, редакция 1)</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2A399E" w:rsidRDefault="00DF3BF4" w:rsidP="002A399E">
    <w:pPr>
      <w:pStyle w:val="a6"/>
      <w:jc w:val="right"/>
      <w:rPr>
        <w:b/>
        <w:sz w:val="24"/>
        <w:lang w:val="ru-RU"/>
      </w:rPr>
    </w:pPr>
    <w:r w:rsidRPr="002A399E">
      <w:rPr>
        <w:b/>
        <w:sz w:val="24"/>
        <w:lang w:val="ru-RU"/>
      </w:rPr>
      <w:t>СТ РК 1863</w:t>
    </w:r>
  </w:p>
  <w:p w:rsidR="00DF3BF4" w:rsidRPr="002A399E" w:rsidRDefault="00DF3BF4" w:rsidP="002A399E">
    <w:pPr>
      <w:pStyle w:val="a6"/>
      <w:jc w:val="right"/>
      <w:rPr>
        <w:i/>
        <w:sz w:val="24"/>
        <w:lang w:val="ru-RU"/>
      </w:rPr>
    </w:pPr>
    <w:r w:rsidRPr="002A399E">
      <w:rPr>
        <w:i/>
        <w:sz w:val="24"/>
        <w:lang w:val="ru-RU"/>
      </w:rPr>
      <w:t>(проект, редакция 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BF4" w:rsidRPr="002A399E" w:rsidRDefault="00DF3BF4" w:rsidP="00AB7870">
    <w:pPr>
      <w:pStyle w:val="a6"/>
      <w:rPr>
        <w:b/>
        <w:sz w:val="24"/>
        <w:lang w:val="ru-RU"/>
      </w:rPr>
    </w:pPr>
    <w:r w:rsidRPr="002A399E">
      <w:rPr>
        <w:b/>
        <w:sz w:val="24"/>
        <w:lang w:val="ru-RU"/>
      </w:rPr>
      <w:t>СТ РК 1863</w:t>
    </w:r>
  </w:p>
  <w:p w:rsidR="00DF3BF4" w:rsidRPr="002A399E" w:rsidRDefault="00DF3BF4" w:rsidP="00AB7870">
    <w:pPr>
      <w:pStyle w:val="a6"/>
      <w:rPr>
        <w:i/>
        <w:sz w:val="24"/>
        <w:lang w:val="ru-RU"/>
      </w:rPr>
    </w:pPr>
    <w:r w:rsidRPr="002A399E">
      <w:rPr>
        <w:i/>
        <w:sz w:val="24"/>
        <w:lang w:val="ru-RU"/>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55DDF"/>
    <w:multiLevelType w:val="hybridMultilevel"/>
    <w:tmpl w:val="04326CE4"/>
    <w:lvl w:ilvl="0" w:tplc="DB781240">
      <w:numFmt w:val="bullet"/>
      <w:lvlText w:val="–"/>
      <w:lvlJc w:val="left"/>
      <w:pPr>
        <w:ind w:left="454" w:hanging="180"/>
      </w:pPr>
      <w:rPr>
        <w:rFonts w:ascii="Times New Roman" w:eastAsia="Times New Roman" w:hAnsi="Times New Roman" w:cs="Times New Roman" w:hint="default"/>
        <w:spacing w:val="-2"/>
        <w:w w:val="100"/>
        <w:sz w:val="24"/>
        <w:szCs w:val="24"/>
        <w:lang w:val="kk-KZ" w:eastAsia="kk-KZ" w:bidi="kk-KZ"/>
      </w:rPr>
    </w:lvl>
    <w:lvl w:ilvl="1" w:tplc="9C70E5BE">
      <w:numFmt w:val="bullet"/>
      <w:lvlText w:val="-"/>
      <w:lvlJc w:val="left"/>
      <w:pPr>
        <w:ind w:left="558" w:hanging="141"/>
      </w:pPr>
      <w:rPr>
        <w:rFonts w:ascii="Times New Roman" w:eastAsia="Times New Roman" w:hAnsi="Times New Roman" w:cs="Times New Roman" w:hint="default"/>
        <w:i/>
        <w:spacing w:val="-1"/>
        <w:w w:val="99"/>
        <w:sz w:val="24"/>
        <w:szCs w:val="24"/>
        <w:lang w:val="kk-KZ" w:eastAsia="kk-KZ" w:bidi="kk-KZ"/>
      </w:rPr>
    </w:lvl>
    <w:lvl w:ilvl="2" w:tplc="6AFA8F18">
      <w:numFmt w:val="bullet"/>
      <w:lvlText w:val="•"/>
      <w:lvlJc w:val="left"/>
      <w:pPr>
        <w:ind w:left="1645" w:hanging="141"/>
      </w:pPr>
      <w:rPr>
        <w:rFonts w:hint="default"/>
        <w:lang w:val="kk-KZ" w:eastAsia="kk-KZ" w:bidi="kk-KZ"/>
      </w:rPr>
    </w:lvl>
    <w:lvl w:ilvl="3" w:tplc="EEB073B0">
      <w:numFmt w:val="bullet"/>
      <w:lvlText w:val="•"/>
      <w:lvlJc w:val="left"/>
      <w:pPr>
        <w:ind w:left="2730" w:hanging="141"/>
      </w:pPr>
      <w:rPr>
        <w:rFonts w:hint="default"/>
        <w:lang w:val="kk-KZ" w:eastAsia="kk-KZ" w:bidi="kk-KZ"/>
      </w:rPr>
    </w:lvl>
    <w:lvl w:ilvl="4" w:tplc="BE16E052">
      <w:numFmt w:val="bullet"/>
      <w:lvlText w:val="•"/>
      <w:lvlJc w:val="left"/>
      <w:pPr>
        <w:ind w:left="3815" w:hanging="141"/>
      </w:pPr>
      <w:rPr>
        <w:rFonts w:hint="default"/>
        <w:lang w:val="kk-KZ" w:eastAsia="kk-KZ" w:bidi="kk-KZ"/>
      </w:rPr>
    </w:lvl>
    <w:lvl w:ilvl="5" w:tplc="44B8944E">
      <w:numFmt w:val="bullet"/>
      <w:lvlText w:val="•"/>
      <w:lvlJc w:val="left"/>
      <w:pPr>
        <w:ind w:left="4901" w:hanging="141"/>
      </w:pPr>
      <w:rPr>
        <w:rFonts w:hint="default"/>
        <w:lang w:val="kk-KZ" w:eastAsia="kk-KZ" w:bidi="kk-KZ"/>
      </w:rPr>
    </w:lvl>
    <w:lvl w:ilvl="6" w:tplc="020E15EA">
      <w:numFmt w:val="bullet"/>
      <w:lvlText w:val="•"/>
      <w:lvlJc w:val="left"/>
      <w:pPr>
        <w:ind w:left="5986" w:hanging="141"/>
      </w:pPr>
      <w:rPr>
        <w:rFonts w:hint="default"/>
        <w:lang w:val="kk-KZ" w:eastAsia="kk-KZ" w:bidi="kk-KZ"/>
      </w:rPr>
    </w:lvl>
    <w:lvl w:ilvl="7" w:tplc="F4B0BB2E">
      <w:numFmt w:val="bullet"/>
      <w:lvlText w:val="•"/>
      <w:lvlJc w:val="left"/>
      <w:pPr>
        <w:ind w:left="7071" w:hanging="141"/>
      </w:pPr>
      <w:rPr>
        <w:rFonts w:hint="default"/>
        <w:lang w:val="kk-KZ" w:eastAsia="kk-KZ" w:bidi="kk-KZ"/>
      </w:rPr>
    </w:lvl>
    <w:lvl w:ilvl="8" w:tplc="7ED08E8C">
      <w:numFmt w:val="bullet"/>
      <w:lvlText w:val="•"/>
      <w:lvlJc w:val="left"/>
      <w:pPr>
        <w:ind w:left="8157" w:hanging="141"/>
      </w:pPr>
      <w:rPr>
        <w:rFonts w:hint="default"/>
        <w:lang w:val="kk-KZ" w:eastAsia="kk-KZ" w:bidi="kk-KZ"/>
      </w:rPr>
    </w:lvl>
  </w:abstractNum>
  <w:abstractNum w:abstractNumId="1">
    <w:nsid w:val="0AAE55B4"/>
    <w:multiLevelType w:val="hybridMultilevel"/>
    <w:tmpl w:val="257A1E16"/>
    <w:lvl w:ilvl="0" w:tplc="82CE9CF2">
      <w:numFmt w:val="bullet"/>
      <w:lvlText w:val="-"/>
      <w:lvlJc w:val="left"/>
      <w:pPr>
        <w:ind w:left="1266" w:hanging="141"/>
      </w:pPr>
      <w:rPr>
        <w:rFonts w:ascii="Times New Roman" w:eastAsia="Times New Roman" w:hAnsi="Times New Roman" w:cs="Times New Roman" w:hint="default"/>
        <w:i/>
        <w:spacing w:val="-1"/>
        <w:w w:val="99"/>
        <w:sz w:val="24"/>
        <w:szCs w:val="24"/>
        <w:lang w:val="kk-KZ" w:eastAsia="kk-KZ" w:bidi="kk-KZ"/>
      </w:rPr>
    </w:lvl>
    <w:lvl w:ilvl="1" w:tplc="808A9532">
      <w:numFmt w:val="bullet"/>
      <w:lvlText w:val="•"/>
      <w:lvlJc w:val="left"/>
      <w:pPr>
        <w:ind w:left="2166" w:hanging="141"/>
      </w:pPr>
      <w:rPr>
        <w:rFonts w:hint="default"/>
        <w:lang w:val="kk-KZ" w:eastAsia="kk-KZ" w:bidi="kk-KZ"/>
      </w:rPr>
    </w:lvl>
    <w:lvl w:ilvl="2" w:tplc="076ACD92">
      <w:numFmt w:val="bullet"/>
      <w:lvlText w:val="•"/>
      <w:lvlJc w:val="left"/>
      <w:pPr>
        <w:ind w:left="3073" w:hanging="141"/>
      </w:pPr>
      <w:rPr>
        <w:rFonts w:hint="default"/>
        <w:lang w:val="kk-KZ" w:eastAsia="kk-KZ" w:bidi="kk-KZ"/>
      </w:rPr>
    </w:lvl>
    <w:lvl w:ilvl="3" w:tplc="03982CDA">
      <w:numFmt w:val="bullet"/>
      <w:lvlText w:val="•"/>
      <w:lvlJc w:val="left"/>
      <w:pPr>
        <w:ind w:left="3980" w:hanging="141"/>
      </w:pPr>
      <w:rPr>
        <w:rFonts w:hint="default"/>
        <w:lang w:val="kk-KZ" w:eastAsia="kk-KZ" w:bidi="kk-KZ"/>
      </w:rPr>
    </w:lvl>
    <w:lvl w:ilvl="4" w:tplc="2E04AF7E">
      <w:numFmt w:val="bullet"/>
      <w:lvlText w:val="•"/>
      <w:lvlJc w:val="left"/>
      <w:pPr>
        <w:ind w:left="4887" w:hanging="141"/>
      </w:pPr>
      <w:rPr>
        <w:rFonts w:hint="default"/>
        <w:lang w:val="kk-KZ" w:eastAsia="kk-KZ" w:bidi="kk-KZ"/>
      </w:rPr>
    </w:lvl>
    <w:lvl w:ilvl="5" w:tplc="0CBC0C8A">
      <w:numFmt w:val="bullet"/>
      <w:lvlText w:val="•"/>
      <w:lvlJc w:val="left"/>
      <w:pPr>
        <w:ind w:left="5793" w:hanging="141"/>
      </w:pPr>
      <w:rPr>
        <w:rFonts w:hint="default"/>
        <w:lang w:val="kk-KZ" w:eastAsia="kk-KZ" w:bidi="kk-KZ"/>
      </w:rPr>
    </w:lvl>
    <w:lvl w:ilvl="6" w:tplc="5FE4304E">
      <w:numFmt w:val="bullet"/>
      <w:lvlText w:val="•"/>
      <w:lvlJc w:val="left"/>
      <w:pPr>
        <w:ind w:left="6700" w:hanging="141"/>
      </w:pPr>
      <w:rPr>
        <w:rFonts w:hint="default"/>
        <w:lang w:val="kk-KZ" w:eastAsia="kk-KZ" w:bidi="kk-KZ"/>
      </w:rPr>
    </w:lvl>
    <w:lvl w:ilvl="7" w:tplc="6C6E3DAE">
      <w:numFmt w:val="bullet"/>
      <w:lvlText w:val="•"/>
      <w:lvlJc w:val="left"/>
      <w:pPr>
        <w:ind w:left="7607" w:hanging="141"/>
      </w:pPr>
      <w:rPr>
        <w:rFonts w:hint="default"/>
        <w:lang w:val="kk-KZ" w:eastAsia="kk-KZ" w:bidi="kk-KZ"/>
      </w:rPr>
    </w:lvl>
    <w:lvl w:ilvl="8" w:tplc="C08E9C62">
      <w:numFmt w:val="bullet"/>
      <w:lvlText w:val="•"/>
      <w:lvlJc w:val="left"/>
      <w:pPr>
        <w:ind w:left="8514" w:hanging="141"/>
      </w:pPr>
      <w:rPr>
        <w:rFonts w:hint="default"/>
        <w:lang w:val="kk-KZ" w:eastAsia="kk-KZ" w:bidi="kk-KZ"/>
      </w:rPr>
    </w:lvl>
  </w:abstractNum>
  <w:abstractNum w:abstractNumId="2">
    <w:nsid w:val="10C21E15"/>
    <w:multiLevelType w:val="hybridMultilevel"/>
    <w:tmpl w:val="75ACB7F6"/>
    <w:lvl w:ilvl="0" w:tplc="F156F330">
      <w:numFmt w:val="bullet"/>
      <w:lvlText w:val="-"/>
      <w:lvlJc w:val="left"/>
      <w:pPr>
        <w:ind w:left="1126" w:hanging="141"/>
      </w:pPr>
      <w:rPr>
        <w:rFonts w:ascii="Times New Roman" w:eastAsia="Times New Roman" w:hAnsi="Times New Roman" w:cs="Times New Roman" w:hint="default"/>
        <w:i/>
        <w:spacing w:val="-2"/>
        <w:w w:val="99"/>
        <w:sz w:val="24"/>
        <w:szCs w:val="24"/>
        <w:lang w:val="kk-KZ" w:eastAsia="kk-KZ" w:bidi="kk-KZ"/>
      </w:rPr>
    </w:lvl>
    <w:lvl w:ilvl="1" w:tplc="11623908">
      <w:numFmt w:val="bullet"/>
      <w:lvlText w:val="•"/>
      <w:lvlJc w:val="left"/>
      <w:pPr>
        <w:ind w:left="2040" w:hanging="141"/>
      </w:pPr>
      <w:rPr>
        <w:rFonts w:hint="default"/>
        <w:lang w:val="kk-KZ" w:eastAsia="kk-KZ" w:bidi="kk-KZ"/>
      </w:rPr>
    </w:lvl>
    <w:lvl w:ilvl="2" w:tplc="67827A68">
      <w:numFmt w:val="bullet"/>
      <w:lvlText w:val="•"/>
      <w:lvlJc w:val="left"/>
      <w:pPr>
        <w:ind w:left="2961" w:hanging="141"/>
      </w:pPr>
      <w:rPr>
        <w:rFonts w:hint="default"/>
        <w:lang w:val="kk-KZ" w:eastAsia="kk-KZ" w:bidi="kk-KZ"/>
      </w:rPr>
    </w:lvl>
    <w:lvl w:ilvl="3" w:tplc="6756E624">
      <w:numFmt w:val="bullet"/>
      <w:lvlText w:val="•"/>
      <w:lvlJc w:val="left"/>
      <w:pPr>
        <w:ind w:left="3882" w:hanging="141"/>
      </w:pPr>
      <w:rPr>
        <w:rFonts w:hint="default"/>
        <w:lang w:val="kk-KZ" w:eastAsia="kk-KZ" w:bidi="kk-KZ"/>
      </w:rPr>
    </w:lvl>
    <w:lvl w:ilvl="4" w:tplc="7458F66E">
      <w:numFmt w:val="bullet"/>
      <w:lvlText w:val="•"/>
      <w:lvlJc w:val="left"/>
      <w:pPr>
        <w:ind w:left="4803" w:hanging="141"/>
      </w:pPr>
      <w:rPr>
        <w:rFonts w:hint="default"/>
        <w:lang w:val="kk-KZ" w:eastAsia="kk-KZ" w:bidi="kk-KZ"/>
      </w:rPr>
    </w:lvl>
    <w:lvl w:ilvl="5" w:tplc="831EBCBC">
      <w:numFmt w:val="bullet"/>
      <w:lvlText w:val="•"/>
      <w:lvlJc w:val="left"/>
      <w:pPr>
        <w:ind w:left="5723" w:hanging="141"/>
      </w:pPr>
      <w:rPr>
        <w:rFonts w:hint="default"/>
        <w:lang w:val="kk-KZ" w:eastAsia="kk-KZ" w:bidi="kk-KZ"/>
      </w:rPr>
    </w:lvl>
    <w:lvl w:ilvl="6" w:tplc="F8C2C66C">
      <w:numFmt w:val="bullet"/>
      <w:lvlText w:val="•"/>
      <w:lvlJc w:val="left"/>
      <w:pPr>
        <w:ind w:left="6644" w:hanging="141"/>
      </w:pPr>
      <w:rPr>
        <w:rFonts w:hint="default"/>
        <w:lang w:val="kk-KZ" w:eastAsia="kk-KZ" w:bidi="kk-KZ"/>
      </w:rPr>
    </w:lvl>
    <w:lvl w:ilvl="7" w:tplc="C08670F6">
      <w:numFmt w:val="bullet"/>
      <w:lvlText w:val="•"/>
      <w:lvlJc w:val="left"/>
      <w:pPr>
        <w:ind w:left="7565" w:hanging="141"/>
      </w:pPr>
      <w:rPr>
        <w:rFonts w:hint="default"/>
        <w:lang w:val="kk-KZ" w:eastAsia="kk-KZ" w:bidi="kk-KZ"/>
      </w:rPr>
    </w:lvl>
    <w:lvl w:ilvl="8" w:tplc="EDF0CBBE">
      <w:numFmt w:val="bullet"/>
      <w:lvlText w:val="•"/>
      <w:lvlJc w:val="left"/>
      <w:pPr>
        <w:ind w:left="8486" w:hanging="141"/>
      </w:pPr>
      <w:rPr>
        <w:rFonts w:hint="default"/>
        <w:lang w:val="kk-KZ" w:eastAsia="kk-KZ" w:bidi="kk-KZ"/>
      </w:rPr>
    </w:lvl>
  </w:abstractNum>
  <w:abstractNum w:abstractNumId="3">
    <w:nsid w:val="15D96431"/>
    <w:multiLevelType w:val="hybridMultilevel"/>
    <w:tmpl w:val="EC82DD36"/>
    <w:lvl w:ilvl="0" w:tplc="E4CADF8C">
      <w:numFmt w:val="bullet"/>
      <w:lvlText w:val="-"/>
      <w:lvlJc w:val="left"/>
      <w:pPr>
        <w:ind w:left="274" w:hanging="141"/>
      </w:pPr>
      <w:rPr>
        <w:rFonts w:ascii="Times New Roman" w:eastAsia="Times New Roman" w:hAnsi="Times New Roman" w:cs="Times New Roman" w:hint="default"/>
        <w:i/>
        <w:spacing w:val="-2"/>
        <w:w w:val="99"/>
        <w:sz w:val="24"/>
        <w:szCs w:val="24"/>
        <w:lang w:val="kk-KZ" w:eastAsia="kk-KZ" w:bidi="kk-KZ"/>
      </w:rPr>
    </w:lvl>
    <w:lvl w:ilvl="1" w:tplc="80C43E18">
      <w:numFmt w:val="bullet"/>
      <w:lvlText w:val="-"/>
      <w:lvlJc w:val="left"/>
      <w:pPr>
        <w:ind w:left="558" w:hanging="141"/>
      </w:pPr>
      <w:rPr>
        <w:rFonts w:ascii="Times New Roman" w:eastAsia="Times New Roman" w:hAnsi="Times New Roman" w:cs="Times New Roman" w:hint="default"/>
        <w:i/>
        <w:spacing w:val="-1"/>
        <w:w w:val="99"/>
        <w:sz w:val="24"/>
        <w:szCs w:val="24"/>
        <w:lang w:val="kk-KZ" w:eastAsia="kk-KZ" w:bidi="kk-KZ"/>
      </w:rPr>
    </w:lvl>
    <w:lvl w:ilvl="2" w:tplc="9C96D58E">
      <w:numFmt w:val="bullet"/>
      <w:lvlText w:val="•"/>
      <w:lvlJc w:val="left"/>
      <w:pPr>
        <w:ind w:left="1645" w:hanging="141"/>
      </w:pPr>
      <w:rPr>
        <w:rFonts w:hint="default"/>
        <w:lang w:val="kk-KZ" w:eastAsia="kk-KZ" w:bidi="kk-KZ"/>
      </w:rPr>
    </w:lvl>
    <w:lvl w:ilvl="3" w:tplc="5394E2EA">
      <w:numFmt w:val="bullet"/>
      <w:lvlText w:val="•"/>
      <w:lvlJc w:val="left"/>
      <w:pPr>
        <w:ind w:left="2730" w:hanging="141"/>
      </w:pPr>
      <w:rPr>
        <w:rFonts w:hint="default"/>
        <w:lang w:val="kk-KZ" w:eastAsia="kk-KZ" w:bidi="kk-KZ"/>
      </w:rPr>
    </w:lvl>
    <w:lvl w:ilvl="4" w:tplc="E0DAA2E0">
      <w:numFmt w:val="bullet"/>
      <w:lvlText w:val="•"/>
      <w:lvlJc w:val="left"/>
      <w:pPr>
        <w:ind w:left="3815" w:hanging="141"/>
      </w:pPr>
      <w:rPr>
        <w:rFonts w:hint="default"/>
        <w:lang w:val="kk-KZ" w:eastAsia="kk-KZ" w:bidi="kk-KZ"/>
      </w:rPr>
    </w:lvl>
    <w:lvl w:ilvl="5" w:tplc="DE60B6C6">
      <w:numFmt w:val="bullet"/>
      <w:lvlText w:val="•"/>
      <w:lvlJc w:val="left"/>
      <w:pPr>
        <w:ind w:left="4901" w:hanging="141"/>
      </w:pPr>
      <w:rPr>
        <w:rFonts w:hint="default"/>
        <w:lang w:val="kk-KZ" w:eastAsia="kk-KZ" w:bidi="kk-KZ"/>
      </w:rPr>
    </w:lvl>
    <w:lvl w:ilvl="6" w:tplc="6290B98A">
      <w:numFmt w:val="bullet"/>
      <w:lvlText w:val="•"/>
      <w:lvlJc w:val="left"/>
      <w:pPr>
        <w:ind w:left="5986" w:hanging="141"/>
      </w:pPr>
      <w:rPr>
        <w:rFonts w:hint="default"/>
        <w:lang w:val="kk-KZ" w:eastAsia="kk-KZ" w:bidi="kk-KZ"/>
      </w:rPr>
    </w:lvl>
    <w:lvl w:ilvl="7" w:tplc="8814010C">
      <w:numFmt w:val="bullet"/>
      <w:lvlText w:val="•"/>
      <w:lvlJc w:val="left"/>
      <w:pPr>
        <w:ind w:left="7071" w:hanging="141"/>
      </w:pPr>
      <w:rPr>
        <w:rFonts w:hint="default"/>
        <w:lang w:val="kk-KZ" w:eastAsia="kk-KZ" w:bidi="kk-KZ"/>
      </w:rPr>
    </w:lvl>
    <w:lvl w:ilvl="8" w:tplc="9514944E">
      <w:numFmt w:val="bullet"/>
      <w:lvlText w:val="•"/>
      <w:lvlJc w:val="left"/>
      <w:pPr>
        <w:ind w:left="8157" w:hanging="141"/>
      </w:pPr>
      <w:rPr>
        <w:rFonts w:hint="default"/>
        <w:lang w:val="kk-KZ" w:eastAsia="kk-KZ" w:bidi="kk-KZ"/>
      </w:rPr>
    </w:lvl>
  </w:abstractNum>
  <w:abstractNum w:abstractNumId="4">
    <w:nsid w:val="15FB6DA0"/>
    <w:multiLevelType w:val="hybridMultilevel"/>
    <w:tmpl w:val="D1D679D6"/>
    <w:lvl w:ilvl="0" w:tplc="A012716E">
      <w:numFmt w:val="bullet"/>
      <w:lvlText w:val="-"/>
      <w:lvlJc w:val="left"/>
      <w:pPr>
        <w:ind w:left="558" w:hanging="180"/>
      </w:pPr>
      <w:rPr>
        <w:rFonts w:ascii="Times New Roman" w:eastAsia="Times New Roman" w:hAnsi="Times New Roman" w:cs="Times New Roman" w:hint="default"/>
        <w:i/>
        <w:spacing w:val="-23"/>
        <w:w w:val="99"/>
        <w:sz w:val="24"/>
        <w:szCs w:val="24"/>
        <w:lang w:val="kk-KZ" w:eastAsia="kk-KZ" w:bidi="kk-KZ"/>
      </w:rPr>
    </w:lvl>
    <w:lvl w:ilvl="1" w:tplc="20083B5A">
      <w:numFmt w:val="bullet"/>
      <w:lvlText w:val="•"/>
      <w:lvlJc w:val="left"/>
      <w:pPr>
        <w:ind w:left="1524" w:hanging="180"/>
      </w:pPr>
      <w:rPr>
        <w:rFonts w:hint="default"/>
        <w:lang w:val="kk-KZ" w:eastAsia="kk-KZ" w:bidi="kk-KZ"/>
      </w:rPr>
    </w:lvl>
    <w:lvl w:ilvl="2" w:tplc="727460F4">
      <w:numFmt w:val="bullet"/>
      <w:lvlText w:val="•"/>
      <w:lvlJc w:val="left"/>
      <w:pPr>
        <w:ind w:left="2489" w:hanging="180"/>
      </w:pPr>
      <w:rPr>
        <w:rFonts w:hint="default"/>
        <w:lang w:val="kk-KZ" w:eastAsia="kk-KZ" w:bidi="kk-KZ"/>
      </w:rPr>
    </w:lvl>
    <w:lvl w:ilvl="3" w:tplc="DB062D5A">
      <w:numFmt w:val="bullet"/>
      <w:lvlText w:val="•"/>
      <w:lvlJc w:val="left"/>
      <w:pPr>
        <w:ind w:left="3454" w:hanging="180"/>
      </w:pPr>
      <w:rPr>
        <w:rFonts w:hint="default"/>
        <w:lang w:val="kk-KZ" w:eastAsia="kk-KZ" w:bidi="kk-KZ"/>
      </w:rPr>
    </w:lvl>
    <w:lvl w:ilvl="4" w:tplc="2E68CDB6">
      <w:numFmt w:val="bullet"/>
      <w:lvlText w:val="•"/>
      <w:lvlJc w:val="left"/>
      <w:pPr>
        <w:ind w:left="4419" w:hanging="180"/>
      </w:pPr>
      <w:rPr>
        <w:rFonts w:hint="default"/>
        <w:lang w:val="kk-KZ" w:eastAsia="kk-KZ" w:bidi="kk-KZ"/>
      </w:rPr>
    </w:lvl>
    <w:lvl w:ilvl="5" w:tplc="681EC178">
      <w:numFmt w:val="bullet"/>
      <w:lvlText w:val="•"/>
      <w:lvlJc w:val="left"/>
      <w:pPr>
        <w:ind w:left="5383" w:hanging="180"/>
      </w:pPr>
      <w:rPr>
        <w:rFonts w:hint="default"/>
        <w:lang w:val="kk-KZ" w:eastAsia="kk-KZ" w:bidi="kk-KZ"/>
      </w:rPr>
    </w:lvl>
    <w:lvl w:ilvl="6" w:tplc="B6FC52A0">
      <w:numFmt w:val="bullet"/>
      <w:lvlText w:val="•"/>
      <w:lvlJc w:val="left"/>
      <w:pPr>
        <w:ind w:left="6348" w:hanging="180"/>
      </w:pPr>
      <w:rPr>
        <w:rFonts w:hint="default"/>
        <w:lang w:val="kk-KZ" w:eastAsia="kk-KZ" w:bidi="kk-KZ"/>
      </w:rPr>
    </w:lvl>
    <w:lvl w:ilvl="7" w:tplc="582C0636">
      <w:numFmt w:val="bullet"/>
      <w:lvlText w:val="•"/>
      <w:lvlJc w:val="left"/>
      <w:pPr>
        <w:ind w:left="7313" w:hanging="180"/>
      </w:pPr>
      <w:rPr>
        <w:rFonts w:hint="default"/>
        <w:lang w:val="kk-KZ" w:eastAsia="kk-KZ" w:bidi="kk-KZ"/>
      </w:rPr>
    </w:lvl>
    <w:lvl w:ilvl="8" w:tplc="8198317A">
      <w:numFmt w:val="bullet"/>
      <w:lvlText w:val="•"/>
      <w:lvlJc w:val="left"/>
      <w:pPr>
        <w:ind w:left="8278" w:hanging="180"/>
      </w:pPr>
      <w:rPr>
        <w:rFonts w:hint="default"/>
        <w:lang w:val="kk-KZ" w:eastAsia="kk-KZ" w:bidi="kk-KZ"/>
      </w:rPr>
    </w:lvl>
  </w:abstractNum>
  <w:abstractNum w:abstractNumId="5">
    <w:nsid w:val="1A6C64AA"/>
    <w:multiLevelType w:val="hybridMultilevel"/>
    <w:tmpl w:val="58BC7DAA"/>
    <w:lvl w:ilvl="0" w:tplc="5A7CDC8E">
      <w:numFmt w:val="bullet"/>
      <w:lvlText w:val="-"/>
      <w:lvlJc w:val="left"/>
      <w:pPr>
        <w:ind w:left="147" w:hanging="118"/>
      </w:pPr>
      <w:rPr>
        <w:rFonts w:ascii="Times New Roman" w:eastAsia="Times New Roman" w:hAnsi="Times New Roman" w:cs="Times New Roman" w:hint="default"/>
        <w:i/>
        <w:w w:val="100"/>
        <w:sz w:val="20"/>
        <w:szCs w:val="20"/>
        <w:lang w:val="kk-KZ" w:eastAsia="kk-KZ" w:bidi="kk-KZ"/>
      </w:rPr>
    </w:lvl>
    <w:lvl w:ilvl="1" w:tplc="B4F0E300">
      <w:numFmt w:val="bullet"/>
      <w:lvlText w:val="•"/>
      <w:lvlJc w:val="left"/>
      <w:pPr>
        <w:ind w:left="1091" w:hanging="118"/>
      </w:pPr>
      <w:rPr>
        <w:rFonts w:hint="default"/>
        <w:lang w:val="kk-KZ" w:eastAsia="kk-KZ" w:bidi="kk-KZ"/>
      </w:rPr>
    </w:lvl>
    <w:lvl w:ilvl="2" w:tplc="28DE5A7C">
      <w:numFmt w:val="bullet"/>
      <w:lvlText w:val="•"/>
      <w:lvlJc w:val="left"/>
      <w:pPr>
        <w:ind w:left="2042" w:hanging="118"/>
      </w:pPr>
      <w:rPr>
        <w:rFonts w:hint="default"/>
        <w:lang w:val="kk-KZ" w:eastAsia="kk-KZ" w:bidi="kk-KZ"/>
      </w:rPr>
    </w:lvl>
    <w:lvl w:ilvl="3" w:tplc="A71C4C28">
      <w:numFmt w:val="bullet"/>
      <w:lvlText w:val="•"/>
      <w:lvlJc w:val="left"/>
      <w:pPr>
        <w:ind w:left="2994" w:hanging="118"/>
      </w:pPr>
      <w:rPr>
        <w:rFonts w:hint="default"/>
        <w:lang w:val="kk-KZ" w:eastAsia="kk-KZ" w:bidi="kk-KZ"/>
      </w:rPr>
    </w:lvl>
    <w:lvl w:ilvl="4" w:tplc="01880AD4">
      <w:numFmt w:val="bullet"/>
      <w:lvlText w:val="•"/>
      <w:lvlJc w:val="left"/>
      <w:pPr>
        <w:ind w:left="3945" w:hanging="118"/>
      </w:pPr>
      <w:rPr>
        <w:rFonts w:hint="default"/>
        <w:lang w:val="kk-KZ" w:eastAsia="kk-KZ" w:bidi="kk-KZ"/>
      </w:rPr>
    </w:lvl>
    <w:lvl w:ilvl="5" w:tplc="C2049F06">
      <w:numFmt w:val="bullet"/>
      <w:lvlText w:val="•"/>
      <w:lvlJc w:val="left"/>
      <w:pPr>
        <w:ind w:left="4896" w:hanging="118"/>
      </w:pPr>
      <w:rPr>
        <w:rFonts w:hint="default"/>
        <w:lang w:val="kk-KZ" w:eastAsia="kk-KZ" w:bidi="kk-KZ"/>
      </w:rPr>
    </w:lvl>
    <w:lvl w:ilvl="6" w:tplc="2AC8B674">
      <w:numFmt w:val="bullet"/>
      <w:lvlText w:val="•"/>
      <w:lvlJc w:val="left"/>
      <w:pPr>
        <w:ind w:left="5848" w:hanging="118"/>
      </w:pPr>
      <w:rPr>
        <w:rFonts w:hint="default"/>
        <w:lang w:val="kk-KZ" w:eastAsia="kk-KZ" w:bidi="kk-KZ"/>
      </w:rPr>
    </w:lvl>
    <w:lvl w:ilvl="7" w:tplc="0E90F542">
      <w:numFmt w:val="bullet"/>
      <w:lvlText w:val="•"/>
      <w:lvlJc w:val="left"/>
      <w:pPr>
        <w:ind w:left="6799" w:hanging="118"/>
      </w:pPr>
      <w:rPr>
        <w:rFonts w:hint="default"/>
        <w:lang w:val="kk-KZ" w:eastAsia="kk-KZ" w:bidi="kk-KZ"/>
      </w:rPr>
    </w:lvl>
    <w:lvl w:ilvl="8" w:tplc="99083D38">
      <w:numFmt w:val="bullet"/>
      <w:lvlText w:val="•"/>
      <w:lvlJc w:val="left"/>
      <w:pPr>
        <w:ind w:left="7750" w:hanging="118"/>
      </w:pPr>
      <w:rPr>
        <w:rFonts w:hint="default"/>
        <w:lang w:val="kk-KZ" w:eastAsia="kk-KZ" w:bidi="kk-KZ"/>
      </w:rPr>
    </w:lvl>
  </w:abstractNum>
  <w:abstractNum w:abstractNumId="6">
    <w:nsid w:val="1CB91BE8"/>
    <w:multiLevelType w:val="hybridMultilevel"/>
    <w:tmpl w:val="96945244"/>
    <w:lvl w:ilvl="0" w:tplc="632298C4">
      <w:numFmt w:val="bullet"/>
      <w:lvlText w:val="-"/>
      <w:lvlJc w:val="left"/>
      <w:pPr>
        <w:ind w:left="517" w:hanging="141"/>
      </w:pPr>
      <w:rPr>
        <w:rFonts w:ascii="Times New Roman" w:eastAsia="Times New Roman" w:hAnsi="Times New Roman" w:cs="Times New Roman" w:hint="default"/>
        <w:i/>
        <w:spacing w:val="-2"/>
        <w:w w:val="99"/>
        <w:sz w:val="24"/>
        <w:szCs w:val="24"/>
        <w:lang w:val="kk-KZ" w:eastAsia="kk-KZ" w:bidi="kk-KZ"/>
      </w:rPr>
    </w:lvl>
    <w:lvl w:ilvl="1" w:tplc="1A2AFC8A">
      <w:numFmt w:val="bullet"/>
      <w:lvlText w:val="•"/>
      <w:lvlJc w:val="left"/>
      <w:pPr>
        <w:ind w:left="800" w:hanging="141"/>
      </w:pPr>
      <w:rPr>
        <w:rFonts w:hint="default"/>
        <w:lang w:val="kk-KZ" w:eastAsia="kk-KZ" w:bidi="kk-KZ"/>
      </w:rPr>
    </w:lvl>
    <w:lvl w:ilvl="2" w:tplc="0504B18A">
      <w:numFmt w:val="bullet"/>
      <w:lvlText w:val="•"/>
      <w:lvlJc w:val="left"/>
      <w:pPr>
        <w:ind w:left="1081" w:hanging="141"/>
      </w:pPr>
      <w:rPr>
        <w:rFonts w:hint="default"/>
        <w:lang w:val="kk-KZ" w:eastAsia="kk-KZ" w:bidi="kk-KZ"/>
      </w:rPr>
    </w:lvl>
    <w:lvl w:ilvl="3" w:tplc="7E10B40C">
      <w:numFmt w:val="bullet"/>
      <w:lvlText w:val="•"/>
      <w:lvlJc w:val="left"/>
      <w:pPr>
        <w:ind w:left="1362" w:hanging="141"/>
      </w:pPr>
      <w:rPr>
        <w:rFonts w:hint="default"/>
        <w:lang w:val="kk-KZ" w:eastAsia="kk-KZ" w:bidi="kk-KZ"/>
      </w:rPr>
    </w:lvl>
    <w:lvl w:ilvl="4" w:tplc="DCC2A2E2">
      <w:numFmt w:val="bullet"/>
      <w:lvlText w:val="•"/>
      <w:lvlJc w:val="left"/>
      <w:pPr>
        <w:ind w:left="1643" w:hanging="141"/>
      </w:pPr>
      <w:rPr>
        <w:rFonts w:hint="default"/>
        <w:lang w:val="kk-KZ" w:eastAsia="kk-KZ" w:bidi="kk-KZ"/>
      </w:rPr>
    </w:lvl>
    <w:lvl w:ilvl="5" w:tplc="436288FC">
      <w:numFmt w:val="bullet"/>
      <w:lvlText w:val="•"/>
      <w:lvlJc w:val="left"/>
      <w:pPr>
        <w:ind w:left="1924" w:hanging="141"/>
      </w:pPr>
      <w:rPr>
        <w:rFonts w:hint="default"/>
        <w:lang w:val="kk-KZ" w:eastAsia="kk-KZ" w:bidi="kk-KZ"/>
      </w:rPr>
    </w:lvl>
    <w:lvl w:ilvl="6" w:tplc="A460A922">
      <w:numFmt w:val="bullet"/>
      <w:lvlText w:val="•"/>
      <w:lvlJc w:val="left"/>
      <w:pPr>
        <w:ind w:left="2205" w:hanging="141"/>
      </w:pPr>
      <w:rPr>
        <w:rFonts w:hint="default"/>
        <w:lang w:val="kk-KZ" w:eastAsia="kk-KZ" w:bidi="kk-KZ"/>
      </w:rPr>
    </w:lvl>
    <w:lvl w:ilvl="7" w:tplc="1A8CD4E8">
      <w:numFmt w:val="bullet"/>
      <w:lvlText w:val="•"/>
      <w:lvlJc w:val="left"/>
      <w:pPr>
        <w:ind w:left="2486" w:hanging="141"/>
      </w:pPr>
      <w:rPr>
        <w:rFonts w:hint="default"/>
        <w:lang w:val="kk-KZ" w:eastAsia="kk-KZ" w:bidi="kk-KZ"/>
      </w:rPr>
    </w:lvl>
    <w:lvl w:ilvl="8" w:tplc="5EAA11FE">
      <w:numFmt w:val="bullet"/>
      <w:lvlText w:val="•"/>
      <w:lvlJc w:val="left"/>
      <w:pPr>
        <w:ind w:left="2767" w:hanging="141"/>
      </w:pPr>
      <w:rPr>
        <w:rFonts w:hint="default"/>
        <w:lang w:val="kk-KZ" w:eastAsia="kk-KZ" w:bidi="kk-KZ"/>
      </w:rPr>
    </w:lvl>
  </w:abstractNum>
  <w:abstractNum w:abstractNumId="7">
    <w:nsid w:val="1CFE7A38"/>
    <w:multiLevelType w:val="hybridMultilevel"/>
    <w:tmpl w:val="0F6273D8"/>
    <w:lvl w:ilvl="0" w:tplc="98660E5C">
      <w:start w:val="1"/>
      <w:numFmt w:val="decimal"/>
      <w:lvlText w:val="%1"/>
      <w:lvlJc w:val="left"/>
      <w:pPr>
        <w:ind w:left="950" w:hanging="392"/>
      </w:pPr>
      <w:rPr>
        <w:rFonts w:ascii="Times New Roman" w:eastAsia="Times New Roman" w:hAnsi="Times New Roman" w:cs="Times New Roman" w:hint="default"/>
        <w:spacing w:val="-2"/>
        <w:w w:val="100"/>
        <w:sz w:val="24"/>
        <w:szCs w:val="24"/>
        <w:lang w:val="kk-KZ" w:eastAsia="kk-KZ" w:bidi="kk-KZ"/>
      </w:rPr>
    </w:lvl>
    <w:lvl w:ilvl="1" w:tplc="496E67CE">
      <w:numFmt w:val="bullet"/>
      <w:lvlText w:val="•"/>
      <w:lvlJc w:val="left"/>
      <w:pPr>
        <w:ind w:left="1884" w:hanging="392"/>
      </w:pPr>
      <w:rPr>
        <w:rFonts w:hint="default"/>
        <w:lang w:val="kk-KZ" w:eastAsia="kk-KZ" w:bidi="kk-KZ"/>
      </w:rPr>
    </w:lvl>
    <w:lvl w:ilvl="2" w:tplc="E9AE4E26">
      <w:numFmt w:val="bullet"/>
      <w:lvlText w:val="•"/>
      <w:lvlJc w:val="left"/>
      <w:pPr>
        <w:ind w:left="2809" w:hanging="392"/>
      </w:pPr>
      <w:rPr>
        <w:rFonts w:hint="default"/>
        <w:lang w:val="kk-KZ" w:eastAsia="kk-KZ" w:bidi="kk-KZ"/>
      </w:rPr>
    </w:lvl>
    <w:lvl w:ilvl="3" w:tplc="9CACF136">
      <w:numFmt w:val="bullet"/>
      <w:lvlText w:val="•"/>
      <w:lvlJc w:val="left"/>
      <w:pPr>
        <w:ind w:left="3734" w:hanging="392"/>
      </w:pPr>
      <w:rPr>
        <w:rFonts w:hint="default"/>
        <w:lang w:val="kk-KZ" w:eastAsia="kk-KZ" w:bidi="kk-KZ"/>
      </w:rPr>
    </w:lvl>
    <w:lvl w:ilvl="4" w:tplc="4692BB8A">
      <w:numFmt w:val="bullet"/>
      <w:lvlText w:val="•"/>
      <w:lvlJc w:val="left"/>
      <w:pPr>
        <w:ind w:left="4659" w:hanging="392"/>
      </w:pPr>
      <w:rPr>
        <w:rFonts w:hint="default"/>
        <w:lang w:val="kk-KZ" w:eastAsia="kk-KZ" w:bidi="kk-KZ"/>
      </w:rPr>
    </w:lvl>
    <w:lvl w:ilvl="5" w:tplc="48265336">
      <w:numFmt w:val="bullet"/>
      <w:lvlText w:val="•"/>
      <w:lvlJc w:val="left"/>
      <w:pPr>
        <w:ind w:left="5583" w:hanging="392"/>
      </w:pPr>
      <w:rPr>
        <w:rFonts w:hint="default"/>
        <w:lang w:val="kk-KZ" w:eastAsia="kk-KZ" w:bidi="kk-KZ"/>
      </w:rPr>
    </w:lvl>
    <w:lvl w:ilvl="6" w:tplc="D11215C0">
      <w:numFmt w:val="bullet"/>
      <w:lvlText w:val="•"/>
      <w:lvlJc w:val="left"/>
      <w:pPr>
        <w:ind w:left="6508" w:hanging="392"/>
      </w:pPr>
      <w:rPr>
        <w:rFonts w:hint="default"/>
        <w:lang w:val="kk-KZ" w:eastAsia="kk-KZ" w:bidi="kk-KZ"/>
      </w:rPr>
    </w:lvl>
    <w:lvl w:ilvl="7" w:tplc="C76C2DF6">
      <w:numFmt w:val="bullet"/>
      <w:lvlText w:val="•"/>
      <w:lvlJc w:val="left"/>
      <w:pPr>
        <w:ind w:left="7433" w:hanging="392"/>
      </w:pPr>
      <w:rPr>
        <w:rFonts w:hint="default"/>
        <w:lang w:val="kk-KZ" w:eastAsia="kk-KZ" w:bidi="kk-KZ"/>
      </w:rPr>
    </w:lvl>
    <w:lvl w:ilvl="8" w:tplc="B65EC5FA">
      <w:numFmt w:val="bullet"/>
      <w:lvlText w:val="•"/>
      <w:lvlJc w:val="left"/>
      <w:pPr>
        <w:ind w:left="8358" w:hanging="392"/>
      </w:pPr>
      <w:rPr>
        <w:rFonts w:hint="default"/>
        <w:lang w:val="kk-KZ" w:eastAsia="kk-KZ" w:bidi="kk-KZ"/>
      </w:rPr>
    </w:lvl>
  </w:abstractNum>
  <w:abstractNum w:abstractNumId="8">
    <w:nsid w:val="1EA67BF4"/>
    <w:multiLevelType w:val="hybridMultilevel"/>
    <w:tmpl w:val="16701028"/>
    <w:lvl w:ilvl="0" w:tplc="225EEF3E">
      <w:numFmt w:val="bullet"/>
      <w:lvlText w:val="-"/>
      <w:lvlJc w:val="left"/>
      <w:pPr>
        <w:ind w:left="558" w:hanging="141"/>
      </w:pPr>
      <w:rPr>
        <w:rFonts w:ascii="Times New Roman" w:eastAsia="Times New Roman" w:hAnsi="Times New Roman" w:cs="Times New Roman" w:hint="default"/>
        <w:spacing w:val="-14"/>
        <w:w w:val="99"/>
        <w:sz w:val="24"/>
        <w:szCs w:val="24"/>
        <w:lang w:val="kk-KZ" w:eastAsia="kk-KZ" w:bidi="kk-KZ"/>
      </w:rPr>
    </w:lvl>
    <w:lvl w:ilvl="1" w:tplc="B044A7B4">
      <w:numFmt w:val="bullet"/>
      <w:lvlText w:val="•"/>
      <w:lvlJc w:val="left"/>
      <w:pPr>
        <w:ind w:left="1536" w:hanging="141"/>
      </w:pPr>
      <w:rPr>
        <w:rFonts w:hint="default"/>
        <w:lang w:val="kk-KZ" w:eastAsia="kk-KZ" w:bidi="kk-KZ"/>
      </w:rPr>
    </w:lvl>
    <w:lvl w:ilvl="2" w:tplc="2C460346">
      <w:numFmt w:val="bullet"/>
      <w:lvlText w:val="•"/>
      <w:lvlJc w:val="left"/>
      <w:pPr>
        <w:ind w:left="2513" w:hanging="141"/>
      </w:pPr>
      <w:rPr>
        <w:rFonts w:hint="default"/>
        <w:lang w:val="kk-KZ" w:eastAsia="kk-KZ" w:bidi="kk-KZ"/>
      </w:rPr>
    </w:lvl>
    <w:lvl w:ilvl="3" w:tplc="FB3E1524">
      <w:numFmt w:val="bullet"/>
      <w:lvlText w:val="•"/>
      <w:lvlJc w:val="left"/>
      <w:pPr>
        <w:ind w:left="3490" w:hanging="141"/>
      </w:pPr>
      <w:rPr>
        <w:rFonts w:hint="default"/>
        <w:lang w:val="kk-KZ" w:eastAsia="kk-KZ" w:bidi="kk-KZ"/>
      </w:rPr>
    </w:lvl>
    <w:lvl w:ilvl="4" w:tplc="45A6432E">
      <w:numFmt w:val="bullet"/>
      <w:lvlText w:val="•"/>
      <w:lvlJc w:val="left"/>
      <w:pPr>
        <w:ind w:left="4467" w:hanging="141"/>
      </w:pPr>
      <w:rPr>
        <w:rFonts w:hint="default"/>
        <w:lang w:val="kk-KZ" w:eastAsia="kk-KZ" w:bidi="kk-KZ"/>
      </w:rPr>
    </w:lvl>
    <w:lvl w:ilvl="5" w:tplc="B19C6188">
      <w:numFmt w:val="bullet"/>
      <w:lvlText w:val="•"/>
      <w:lvlJc w:val="left"/>
      <w:pPr>
        <w:ind w:left="5443" w:hanging="141"/>
      </w:pPr>
      <w:rPr>
        <w:rFonts w:hint="default"/>
        <w:lang w:val="kk-KZ" w:eastAsia="kk-KZ" w:bidi="kk-KZ"/>
      </w:rPr>
    </w:lvl>
    <w:lvl w:ilvl="6" w:tplc="12583CCC">
      <w:numFmt w:val="bullet"/>
      <w:lvlText w:val="•"/>
      <w:lvlJc w:val="left"/>
      <w:pPr>
        <w:ind w:left="6420" w:hanging="141"/>
      </w:pPr>
      <w:rPr>
        <w:rFonts w:hint="default"/>
        <w:lang w:val="kk-KZ" w:eastAsia="kk-KZ" w:bidi="kk-KZ"/>
      </w:rPr>
    </w:lvl>
    <w:lvl w:ilvl="7" w:tplc="D8049164">
      <w:numFmt w:val="bullet"/>
      <w:lvlText w:val="•"/>
      <w:lvlJc w:val="left"/>
      <w:pPr>
        <w:ind w:left="7397" w:hanging="141"/>
      </w:pPr>
      <w:rPr>
        <w:rFonts w:hint="default"/>
        <w:lang w:val="kk-KZ" w:eastAsia="kk-KZ" w:bidi="kk-KZ"/>
      </w:rPr>
    </w:lvl>
    <w:lvl w:ilvl="8" w:tplc="2F18337E">
      <w:numFmt w:val="bullet"/>
      <w:lvlText w:val="•"/>
      <w:lvlJc w:val="left"/>
      <w:pPr>
        <w:ind w:left="8374" w:hanging="141"/>
      </w:pPr>
      <w:rPr>
        <w:rFonts w:hint="default"/>
        <w:lang w:val="kk-KZ" w:eastAsia="kk-KZ" w:bidi="kk-KZ"/>
      </w:rPr>
    </w:lvl>
  </w:abstractNum>
  <w:abstractNum w:abstractNumId="9">
    <w:nsid w:val="1EF007FA"/>
    <w:multiLevelType w:val="hybridMultilevel"/>
    <w:tmpl w:val="5640665C"/>
    <w:lvl w:ilvl="0" w:tplc="6FFEFB6E">
      <w:numFmt w:val="bullet"/>
      <w:lvlText w:val="-"/>
      <w:lvlJc w:val="left"/>
      <w:pPr>
        <w:ind w:left="587" w:hanging="141"/>
      </w:pPr>
      <w:rPr>
        <w:rFonts w:ascii="Times New Roman" w:eastAsia="Times New Roman" w:hAnsi="Times New Roman" w:cs="Times New Roman" w:hint="default"/>
        <w:i/>
        <w:spacing w:val="-3"/>
        <w:w w:val="99"/>
        <w:sz w:val="24"/>
        <w:szCs w:val="24"/>
        <w:lang w:val="kk-KZ" w:eastAsia="kk-KZ" w:bidi="kk-KZ"/>
      </w:rPr>
    </w:lvl>
    <w:lvl w:ilvl="1" w:tplc="5AD0460C">
      <w:numFmt w:val="bullet"/>
      <w:lvlText w:val="•"/>
      <w:lvlJc w:val="left"/>
      <w:pPr>
        <w:ind w:left="854" w:hanging="141"/>
      </w:pPr>
      <w:rPr>
        <w:rFonts w:hint="default"/>
        <w:lang w:val="kk-KZ" w:eastAsia="kk-KZ" w:bidi="kk-KZ"/>
      </w:rPr>
    </w:lvl>
    <w:lvl w:ilvl="2" w:tplc="B8D44956">
      <w:numFmt w:val="bullet"/>
      <w:lvlText w:val="•"/>
      <w:lvlJc w:val="left"/>
      <w:pPr>
        <w:ind w:left="1129" w:hanging="141"/>
      </w:pPr>
      <w:rPr>
        <w:rFonts w:hint="default"/>
        <w:lang w:val="kk-KZ" w:eastAsia="kk-KZ" w:bidi="kk-KZ"/>
      </w:rPr>
    </w:lvl>
    <w:lvl w:ilvl="3" w:tplc="F928FADA">
      <w:numFmt w:val="bullet"/>
      <w:lvlText w:val="•"/>
      <w:lvlJc w:val="left"/>
      <w:pPr>
        <w:ind w:left="1404" w:hanging="141"/>
      </w:pPr>
      <w:rPr>
        <w:rFonts w:hint="default"/>
        <w:lang w:val="kk-KZ" w:eastAsia="kk-KZ" w:bidi="kk-KZ"/>
      </w:rPr>
    </w:lvl>
    <w:lvl w:ilvl="4" w:tplc="350A09B4">
      <w:numFmt w:val="bullet"/>
      <w:lvlText w:val="•"/>
      <w:lvlJc w:val="left"/>
      <w:pPr>
        <w:ind w:left="1679" w:hanging="141"/>
      </w:pPr>
      <w:rPr>
        <w:rFonts w:hint="default"/>
        <w:lang w:val="kk-KZ" w:eastAsia="kk-KZ" w:bidi="kk-KZ"/>
      </w:rPr>
    </w:lvl>
    <w:lvl w:ilvl="5" w:tplc="7ACC5414">
      <w:numFmt w:val="bullet"/>
      <w:lvlText w:val="•"/>
      <w:lvlJc w:val="left"/>
      <w:pPr>
        <w:ind w:left="1954" w:hanging="141"/>
      </w:pPr>
      <w:rPr>
        <w:rFonts w:hint="default"/>
        <w:lang w:val="kk-KZ" w:eastAsia="kk-KZ" w:bidi="kk-KZ"/>
      </w:rPr>
    </w:lvl>
    <w:lvl w:ilvl="6" w:tplc="0A86F3AC">
      <w:numFmt w:val="bullet"/>
      <w:lvlText w:val="•"/>
      <w:lvlJc w:val="left"/>
      <w:pPr>
        <w:ind w:left="2229" w:hanging="141"/>
      </w:pPr>
      <w:rPr>
        <w:rFonts w:hint="default"/>
        <w:lang w:val="kk-KZ" w:eastAsia="kk-KZ" w:bidi="kk-KZ"/>
      </w:rPr>
    </w:lvl>
    <w:lvl w:ilvl="7" w:tplc="9F2495D2">
      <w:numFmt w:val="bullet"/>
      <w:lvlText w:val="•"/>
      <w:lvlJc w:val="left"/>
      <w:pPr>
        <w:ind w:left="2504" w:hanging="141"/>
      </w:pPr>
      <w:rPr>
        <w:rFonts w:hint="default"/>
        <w:lang w:val="kk-KZ" w:eastAsia="kk-KZ" w:bidi="kk-KZ"/>
      </w:rPr>
    </w:lvl>
    <w:lvl w:ilvl="8" w:tplc="461E41F2">
      <w:numFmt w:val="bullet"/>
      <w:lvlText w:val="•"/>
      <w:lvlJc w:val="left"/>
      <w:pPr>
        <w:ind w:left="2779" w:hanging="141"/>
      </w:pPr>
      <w:rPr>
        <w:rFonts w:hint="default"/>
        <w:lang w:val="kk-KZ" w:eastAsia="kk-KZ" w:bidi="kk-KZ"/>
      </w:rPr>
    </w:lvl>
  </w:abstractNum>
  <w:abstractNum w:abstractNumId="10">
    <w:nsid w:val="1F8F7497"/>
    <w:multiLevelType w:val="hybridMultilevel"/>
    <w:tmpl w:val="21D8B542"/>
    <w:lvl w:ilvl="0" w:tplc="2968FDEA">
      <w:numFmt w:val="bullet"/>
      <w:lvlText w:val="-"/>
      <w:lvlJc w:val="left"/>
      <w:pPr>
        <w:ind w:left="45" w:hanging="141"/>
      </w:pPr>
      <w:rPr>
        <w:rFonts w:ascii="Times New Roman" w:eastAsia="Times New Roman" w:hAnsi="Times New Roman" w:cs="Times New Roman" w:hint="default"/>
        <w:i/>
        <w:spacing w:val="-2"/>
        <w:w w:val="99"/>
        <w:sz w:val="24"/>
        <w:szCs w:val="24"/>
        <w:lang w:val="kk-KZ" w:eastAsia="kk-KZ" w:bidi="kk-KZ"/>
      </w:rPr>
    </w:lvl>
    <w:lvl w:ilvl="1" w:tplc="8A50C9C0">
      <w:numFmt w:val="bullet"/>
      <w:lvlText w:val="•"/>
      <w:lvlJc w:val="left"/>
      <w:pPr>
        <w:ind w:left="368" w:hanging="141"/>
      </w:pPr>
      <w:rPr>
        <w:rFonts w:hint="default"/>
        <w:lang w:val="kk-KZ" w:eastAsia="kk-KZ" w:bidi="kk-KZ"/>
      </w:rPr>
    </w:lvl>
    <w:lvl w:ilvl="2" w:tplc="75B4F9D4">
      <w:numFmt w:val="bullet"/>
      <w:lvlText w:val="•"/>
      <w:lvlJc w:val="left"/>
      <w:pPr>
        <w:ind w:left="697" w:hanging="141"/>
      </w:pPr>
      <w:rPr>
        <w:rFonts w:hint="default"/>
        <w:lang w:val="kk-KZ" w:eastAsia="kk-KZ" w:bidi="kk-KZ"/>
      </w:rPr>
    </w:lvl>
    <w:lvl w:ilvl="3" w:tplc="000C1258">
      <w:numFmt w:val="bullet"/>
      <w:lvlText w:val="•"/>
      <w:lvlJc w:val="left"/>
      <w:pPr>
        <w:ind w:left="1026" w:hanging="141"/>
      </w:pPr>
      <w:rPr>
        <w:rFonts w:hint="default"/>
        <w:lang w:val="kk-KZ" w:eastAsia="kk-KZ" w:bidi="kk-KZ"/>
      </w:rPr>
    </w:lvl>
    <w:lvl w:ilvl="4" w:tplc="1F8A7B5A">
      <w:numFmt w:val="bullet"/>
      <w:lvlText w:val="•"/>
      <w:lvlJc w:val="left"/>
      <w:pPr>
        <w:ind w:left="1355" w:hanging="141"/>
      </w:pPr>
      <w:rPr>
        <w:rFonts w:hint="default"/>
        <w:lang w:val="kk-KZ" w:eastAsia="kk-KZ" w:bidi="kk-KZ"/>
      </w:rPr>
    </w:lvl>
    <w:lvl w:ilvl="5" w:tplc="9B7086D0">
      <w:numFmt w:val="bullet"/>
      <w:lvlText w:val="•"/>
      <w:lvlJc w:val="left"/>
      <w:pPr>
        <w:ind w:left="1684" w:hanging="141"/>
      </w:pPr>
      <w:rPr>
        <w:rFonts w:hint="default"/>
        <w:lang w:val="kk-KZ" w:eastAsia="kk-KZ" w:bidi="kk-KZ"/>
      </w:rPr>
    </w:lvl>
    <w:lvl w:ilvl="6" w:tplc="551C96D0">
      <w:numFmt w:val="bullet"/>
      <w:lvlText w:val="•"/>
      <w:lvlJc w:val="left"/>
      <w:pPr>
        <w:ind w:left="2013" w:hanging="141"/>
      </w:pPr>
      <w:rPr>
        <w:rFonts w:hint="default"/>
        <w:lang w:val="kk-KZ" w:eastAsia="kk-KZ" w:bidi="kk-KZ"/>
      </w:rPr>
    </w:lvl>
    <w:lvl w:ilvl="7" w:tplc="35AC8482">
      <w:numFmt w:val="bullet"/>
      <w:lvlText w:val="•"/>
      <w:lvlJc w:val="left"/>
      <w:pPr>
        <w:ind w:left="2342" w:hanging="141"/>
      </w:pPr>
      <w:rPr>
        <w:rFonts w:hint="default"/>
        <w:lang w:val="kk-KZ" w:eastAsia="kk-KZ" w:bidi="kk-KZ"/>
      </w:rPr>
    </w:lvl>
    <w:lvl w:ilvl="8" w:tplc="EB22F6DE">
      <w:numFmt w:val="bullet"/>
      <w:lvlText w:val="•"/>
      <w:lvlJc w:val="left"/>
      <w:pPr>
        <w:ind w:left="2671" w:hanging="141"/>
      </w:pPr>
      <w:rPr>
        <w:rFonts w:hint="default"/>
        <w:lang w:val="kk-KZ" w:eastAsia="kk-KZ" w:bidi="kk-KZ"/>
      </w:rPr>
    </w:lvl>
  </w:abstractNum>
  <w:abstractNum w:abstractNumId="11">
    <w:nsid w:val="222C26F4"/>
    <w:multiLevelType w:val="multilevel"/>
    <w:tmpl w:val="1800FD7C"/>
    <w:lvl w:ilvl="0">
      <w:start w:val="1"/>
      <w:numFmt w:val="decimal"/>
      <w:lvlText w:val="%1"/>
      <w:lvlJc w:val="left"/>
      <w:pPr>
        <w:ind w:left="180" w:hanging="180"/>
      </w:pPr>
      <w:rPr>
        <w:rFonts w:ascii="Times New Roman" w:eastAsia="Times New Roman" w:hAnsi="Times New Roman" w:cs="Times New Roman" w:hint="default"/>
        <w:i w:val="0"/>
        <w:spacing w:val="-2"/>
        <w:w w:val="100"/>
        <w:sz w:val="24"/>
        <w:szCs w:val="24"/>
        <w:lang w:val="kk-KZ" w:eastAsia="kk-KZ" w:bidi="kk-KZ"/>
      </w:rPr>
    </w:lvl>
    <w:lvl w:ilvl="1">
      <w:start w:val="1"/>
      <w:numFmt w:val="decimal"/>
      <w:lvlText w:val="%1.%2"/>
      <w:lvlJc w:val="left"/>
      <w:pPr>
        <w:ind w:left="631" w:hanging="360"/>
      </w:pPr>
      <w:rPr>
        <w:rFonts w:ascii="Times New Roman" w:eastAsia="Times New Roman" w:hAnsi="Times New Roman" w:cs="Times New Roman" w:hint="default"/>
        <w:i w:val="0"/>
        <w:spacing w:val="-1"/>
        <w:w w:val="100"/>
        <w:sz w:val="24"/>
        <w:szCs w:val="24"/>
        <w:lang w:val="kk-KZ" w:eastAsia="kk-KZ" w:bidi="kk-KZ"/>
      </w:rPr>
    </w:lvl>
    <w:lvl w:ilvl="2">
      <w:numFmt w:val="bullet"/>
      <w:lvlText w:val="•"/>
      <w:lvlJc w:val="left"/>
      <w:pPr>
        <w:ind w:left="1300" w:hanging="360"/>
      </w:pPr>
      <w:rPr>
        <w:rFonts w:hint="default"/>
        <w:lang w:val="kk-KZ" w:eastAsia="kk-KZ" w:bidi="kk-KZ"/>
      </w:rPr>
    </w:lvl>
    <w:lvl w:ilvl="3">
      <w:numFmt w:val="bullet"/>
      <w:lvlText w:val="•"/>
      <w:lvlJc w:val="left"/>
      <w:pPr>
        <w:ind w:left="1553" w:hanging="360"/>
      </w:pPr>
      <w:rPr>
        <w:rFonts w:hint="default"/>
        <w:lang w:val="kk-KZ" w:eastAsia="kk-KZ" w:bidi="kk-KZ"/>
      </w:rPr>
    </w:lvl>
    <w:lvl w:ilvl="4">
      <w:numFmt w:val="bullet"/>
      <w:lvlText w:val="•"/>
      <w:lvlJc w:val="left"/>
      <w:pPr>
        <w:ind w:left="1807" w:hanging="360"/>
      </w:pPr>
      <w:rPr>
        <w:rFonts w:hint="default"/>
        <w:lang w:val="kk-KZ" w:eastAsia="kk-KZ" w:bidi="kk-KZ"/>
      </w:rPr>
    </w:lvl>
    <w:lvl w:ilvl="5">
      <w:numFmt w:val="bullet"/>
      <w:lvlText w:val="•"/>
      <w:lvlJc w:val="left"/>
      <w:pPr>
        <w:ind w:left="2060" w:hanging="360"/>
      </w:pPr>
      <w:rPr>
        <w:rFonts w:hint="default"/>
        <w:lang w:val="kk-KZ" w:eastAsia="kk-KZ" w:bidi="kk-KZ"/>
      </w:rPr>
    </w:lvl>
    <w:lvl w:ilvl="6">
      <w:numFmt w:val="bullet"/>
      <w:lvlText w:val="•"/>
      <w:lvlJc w:val="left"/>
      <w:pPr>
        <w:ind w:left="2314" w:hanging="360"/>
      </w:pPr>
      <w:rPr>
        <w:rFonts w:hint="default"/>
        <w:lang w:val="kk-KZ" w:eastAsia="kk-KZ" w:bidi="kk-KZ"/>
      </w:rPr>
    </w:lvl>
    <w:lvl w:ilvl="7">
      <w:numFmt w:val="bullet"/>
      <w:lvlText w:val="•"/>
      <w:lvlJc w:val="left"/>
      <w:pPr>
        <w:ind w:left="2568" w:hanging="360"/>
      </w:pPr>
      <w:rPr>
        <w:rFonts w:hint="default"/>
        <w:lang w:val="kk-KZ" w:eastAsia="kk-KZ" w:bidi="kk-KZ"/>
      </w:rPr>
    </w:lvl>
    <w:lvl w:ilvl="8">
      <w:numFmt w:val="bullet"/>
      <w:lvlText w:val="•"/>
      <w:lvlJc w:val="left"/>
      <w:pPr>
        <w:ind w:left="2821" w:hanging="360"/>
      </w:pPr>
      <w:rPr>
        <w:rFonts w:hint="default"/>
        <w:lang w:val="kk-KZ" w:eastAsia="kk-KZ" w:bidi="kk-KZ"/>
      </w:rPr>
    </w:lvl>
  </w:abstractNum>
  <w:abstractNum w:abstractNumId="12">
    <w:nsid w:val="2BDB2B92"/>
    <w:multiLevelType w:val="hybridMultilevel"/>
    <w:tmpl w:val="55226E92"/>
    <w:lvl w:ilvl="0" w:tplc="7A6CE476">
      <w:start w:val="1"/>
      <w:numFmt w:val="decimal"/>
      <w:lvlText w:val="%1"/>
      <w:lvlJc w:val="left"/>
      <w:pPr>
        <w:ind w:left="949" w:hanging="392"/>
      </w:pPr>
      <w:rPr>
        <w:rFonts w:ascii="Times New Roman" w:eastAsia="Times New Roman" w:hAnsi="Times New Roman" w:cs="Times New Roman" w:hint="default"/>
        <w:spacing w:val="-1"/>
        <w:w w:val="100"/>
        <w:sz w:val="24"/>
        <w:szCs w:val="24"/>
        <w:lang w:val="kk-KZ" w:eastAsia="kk-KZ" w:bidi="kk-KZ"/>
      </w:rPr>
    </w:lvl>
    <w:lvl w:ilvl="1" w:tplc="3F3C4FF0">
      <w:numFmt w:val="bullet"/>
      <w:lvlText w:val="•"/>
      <w:lvlJc w:val="left"/>
      <w:pPr>
        <w:ind w:left="1878" w:hanging="392"/>
      </w:pPr>
      <w:rPr>
        <w:rFonts w:hint="default"/>
        <w:lang w:val="kk-KZ" w:eastAsia="kk-KZ" w:bidi="kk-KZ"/>
      </w:rPr>
    </w:lvl>
    <w:lvl w:ilvl="2" w:tplc="06A2BEC6">
      <w:numFmt w:val="bullet"/>
      <w:lvlText w:val="•"/>
      <w:lvlJc w:val="left"/>
      <w:pPr>
        <w:ind w:left="2817" w:hanging="392"/>
      </w:pPr>
      <w:rPr>
        <w:rFonts w:hint="default"/>
        <w:lang w:val="kk-KZ" w:eastAsia="kk-KZ" w:bidi="kk-KZ"/>
      </w:rPr>
    </w:lvl>
    <w:lvl w:ilvl="3" w:tplc="634E162E">
      <w:numFmt w:val="bullet"/>
      <w:lvlText w:val="•"/>
      <w:lvlJc w:val="left"/>
      <w:pPr>
        <w:ind w:left="3756" w:hanging="392"/>
      </w:pPr>
      <w:rPr>
        <w:rFonts w:hint="default"/>
        <w:lang w:val="kk-KZ" w:eastAsia="kk-KZ" w:bidi="kk-KZ"/>
      </w:rPr>
    </w:lvl>
    <w:lvl w:ilvl="4" w:tplc="31747AB0">
      <w:numFmt w:val="bullet"/>
      <w:lvlText w:val="•"/>
      <w:lvlJc w:val="left"/>
      <w:pPr>
        <w:ind w:left="4695" w:hanging="392"/>
      </w:pPr>
      <w:rPr>
        <w:rFonts w:hint="default"/>
        <w:lang w:val="kk-KZ" w:eastAsia="kk-KZ" w:bidi="kk-KZ"/>
      </w:rPr>
    </w:lvl>
    <w:lvl w:ilvl="5" w:tplc="15640244">
      <w:numFmt w:val="bullet"/>
      <w:lvlText w:val="•"/>
      <w:lvlJc w:val="left"/>
      <w:pPr>
        <w:ind w:left="5633" w:hanging="392"/>
      </w:pPr>
      <w:rPr>
        <w:rFonts w:hint="default"/>
        <w:lang w:val="kk-KZ" w:eastAsia="kk-KZ" w:bidi="kk-KZ"/>
      </w:rPr>
    </w:lvl>
    <w:lvl w:ilvl="6" w:tplc="2CCE40F4">
      <w:numFmt w:val="bullet"/>
      <w:lvlText w:val="•"/>
      <w:lvlJc w:val="left"/>
      <w:pPr>
        <w:ind w:left="6572" w:hanging="392"/>
      </w:pPr>
      <w:rPr>
        <w:rFonts w:hint="default"/>
        <w:lang w:val="kk-KZ" w:eastAsia="kk-KZ" w:bidi="kk-KZ"/>
      </w:rPr>
    </w:lvl>
    <w:lvl w:ilvl="7" w:tplc="5F42EF7E">
      <w:numFmt w:val="bullet"/>
      <w:lvlText w:val="•"/>
      <w:lvlJc w:val="left"/>
      <w:pPr>
        <w:ind w:left="7511" w:hanging="392"/>
      </w:pPr>
      <w:rPr>
        <w:rFonts w:hint="default"/>
        <w:lang w:val="kk-KZ" w:eastAsia="kk-KZ" w:bidi="kk-KZ"/>
      </w:rPr>
    </w:lvl>
    <w:lvl w:ilvl="8" w:tplc="3B00C968">
      <w:numFmt w:val="bullet"/>
      <w:lvlText w:val="•"/>
      <w:lvlJc w:val="left"/>
      <w:pPr>
        <w:ind w:left="8450" w:hanging="392"/>
      </w:pPr>
      <w:rPr>
        <w:rFonts w:hint="default"/>
        <w:lang w:val="kk-KZ" w:eastAsia="kk-KZ" w:bidi="kk-KZ"/>
      </w:rPr>
    </w:lvl>
  </w:abstractNum>
  <w:abstractNum w:abstractNumId="13">
    <w:nsid w:val="34223439"/>
    <w:multiLevelType w:val="hybridMultilevel"/>
    <w:tmpl w:val="580E84C0"/>
    <w:lvl w:ilvl="0" w:tplc="5532B142">
      <w:numFmt w:val="bullet"/>
      <w:lvlText w:val="-"/>
      <w:lvlJc w:val="left"/>
      <w:pPr>
        <w:ind w:left="274" w:hanging="141"/>
      </w:pPr>
      <w:rPr>
        <w:rFonts w:ascii="Times New Roman" w:eastAsia="Times New Roman" w:hAnsi="Times New Roman" w:cs="Times New Roman" w:hint="default"/>
        <w:i/>
        <w:spacing w:val="-2"/>
        <w:w w:val="99"/>
        <w:sz w:val="24"/>
        <w:szCs w:val="24"/>
        <w:lang w:val="kk-KZ" w:eastAsia="kk-KZ" w:bidi="kk-KZ"/>
      </w:rPr>
    </w:lvl>
    <w:lvl w:ilvl="1" w:tplc="D0504028">
      <w:numFmt w:val="bullet"/>
      <w:lvlText w:val="•"/>
      <w:lvlJc w:val="left"/>
      <w:pPr>
        <w:ind w:left="1272" w:hanging="141"/>
      </w:pPr>
      <w:rPr>
        <w:rFonts w:hint="default"/>
        <w:lang w:val="kk-KZ" w:eastAsia="kk-KZ" w:bidi="kk-KZ"/>
      </w:rPr>
    </w:lvl>
    <w:lvl w:ilvl="2" w:tplc="92DED9CA">
      <w:numFmt w:val="bullet"/>
      <w:lvlText w:val="•"/>
      <w:lvlJc w:val="left"/>
      <w:pPr>
        <w:ind w:left="2265" w:hanging="141"/>
      </w:pPr>
      <w:rPr>
        <w:rFonts w:hint="default"/>
        <w:lang w:val="kk-KZ" w:eastAsia="kk-KZ" w:bidi="kk-KZ"/>
      </w:rPr>
    </w:lvl>
    <w:lvl w:ilvl="3" w:tplc="CB10CF9E">
      <w:numFmt w:val="bullet"/>
      <w:lvlText w:val="•"/>
      <w:lvlJc w:val="left"/>
      <w:pPr>
        <w:ind w:left="3258" w:hanging="141"/>
      </w:pPr>
      <w:rPr>
        <w:rFonts w:hint="default"/>
        <w:lang w:val="kk-KZ" w:eastAsia="kk-KZ" w:bidi="kk-KZ"/>
      </w:rPr>
    </w:lvl>
    <w:lvl w:ilvl="4" w:tplc="7FB2587E">
      <w:numFmt w:val="bullet"/>
      <w:lvlText w:val="•"/>
      <w:lvlJc w:val="left"/>
      <w:pPr>
        <w:ind w:left="4251" w:hanging="141"/>
      </w:pPr>
      <w:rPr>
        <w:rFonts w:hint="default"/>
        <w:lang w:val="kk-KZ" w:eastAsia="kk-KZ" w:bidi="kk-KZ"/>
      </w:rPr>
    </w:lvl>
    <w:lvl w:ilvl="5" w:tplc="3DE6FE04">
      <w:numFmt w:val="bullet"/>
      <w:lvlText w:val="•"/>
      <w:lvlJc w:val="left"/>
      <w:pPr>
        <w:ind w:left="5243" w:hanging="141"/>
      </w:pPr>
      <w:rPr>
        <w:rFonts w:hint="default"/>
        <w:lang w:val="kk-KZ" w:eastAsia="kk-KZ" w:bidi="kk-KZ"/>
      </w:rPr>
    </w:lvl>
    <w:lvl w:ilvl="6" w:tplc="63588726">
      <w:numFmt w:val="bullet"/>
      <w:lvlText w:val="•"/>
      <w:lvlJc w:val="left"/>
      <w:pPr>
        <w:ind w:left="6236" w:hanging="141"/>
      </w:pPr>
      <w:rPr>
        <w:rFonts w:hint="default"/>
        <w:lang w:val="kk-KZ" w:eastAsia="kk-KZ" w:bidi="kk-KZ"/>
      </w:rPr>
    </w:lvl>
    <w:lvl w:ilvl="7" w:tplc="30BAD340">
      <w:numFmt w:val="bullet"/>
      <w:lvlText w:val="•"/>
      <w:lvlJc w:val="left"/>
      <w:pPr>
        <w:ind w:left="7229" w:hanging="141"/>
      </w:pPr>
      <w:rPr>
        <w:rFonts w:hint="default"/>
        <w:lang w:val="kk-KZ" w:eastAsia="kk-KZ" w:bidi="kk-KZ"/>
      </w:rPr>
    </w:lvl>
    <w:lvl w:ilvl="8" w:tplc="F620C438">
      <w:numFmt w:val="bullet"/>
      <w:lvlText w:val="•"/>
      <w:lvlJc w:val="left"/>
      <w:pPr>
        <w:ind w:left="8222" w:hanging="141"/>
      </w:pPr>
      <w:rPr>
        <w:rFonts w:hint="default"/>
        <w:lang w:val="kk-KZ" w:eastAsia="kk-KZ" w:bidi="kk-KZ"/>
      </w:rPr>
    </w:lvl>
  </w:abstractNum>
  <w:abstractNum w:abstractNumId="14">
    <w:nsid w:val="371D186F"/>
    <w:multiLevelType w:val="hybridMultilevel"/>
    <w:tmpl w:val="14A2DA7A"/>
    <w:lvl w:ilvl="0" w:tplc="3E8E30DA">
      <w:numFmt w:val="bullet"/>
      <w:lvlText w:val="-"/>
      <w:lvlJc w:val="left"/>
      <w:pPr>
        <w:ind w:left="274" w:hanging="141"/>
      </w:pPr>
      <w:rPr>
        <w:rFonts w:ascii="Times New Roman" w:eastAsia="Times New Roman" w:hAnsi="Times New Roman" w:cs="Times New Roman" w:hint="default"/>
        <w:spacing w:val="-27"/>
        <w:w w:val="99"/>
        <w:sz w:val="24"/>
        <w:szCs w:val="24"/>
        <w:lang w:val="kk-KZ" w:eastAsia="kk-KZ" w:bidi="kk-KZ"/>
      </w:rPr>
    </w:lvl>
    <w:lvl w:ilvl="1" w:tplc="AC8E4C9E">
      <w:numFmt w:val="bullet"/>
      <w:lvlText w:val="-"/>
      <w:lvlJc w:val="left"/>
      <w:pPr>
        <w:ind w:left="558" w:hanging="141"/>
      </w:pPr>
      <w:rPr>
        <w:rFonts w:ascii="Times New Roman" w:eastAsia="Times New Roman" w:hAnsi="Times New Roman" w:cs="Times New Roman" w:hint="default"/>
        <w:spacing w:val="-30"/>
        <w:w w:val="99"/>
        <w:sz w:val="24"/>
        <w:szCs w:val="24"/>
        <w:lang w:val="kk-KZ" w:eastAsia="kk-KZ" w:bidi="kk-KZ"/>
      </w:rPr>
    </w:lvl>
    <w:lvl w:ilvl="2" w:tplc="A77604DA">
      <w:numFmt w:val="bullet"/>
      <w:lvlText w:val="•"/>
      <w:lvlJc w:val="left"/>
      <w:pPr>
        <w:ind w:left="1631" w:hanging="141"/>
      </w:pPr>
      <w:rPr>
        <w:rFonts w:hint="default"/>
        <w:lang w:val="kk-KZ" w:eastAsia="kk-KZ" w:bidi="kk-KZ"/>
      </w:rPr>
    </w:lvl>
    <w:lvl w:ilvl="3" w:tplc="7366AB66">
      <w:numFmt w:val="bullet"/>
      <w:lvlText w:val="•"/>
      <w:lvlJc w:val="left"/>
      <w:pPr>
        <w:ind w:left="2703" w:hanging="141"/>
      </w:pPr>
      <w:rPr>
        <w:rFonts w:hint="default"/>
        <w:lang w:val="kk-KZ" w:eastAsia="kk-KZ" w:bidi="kk-KZ"/>
      </w:rPr>
    </w:lvl>
    <w:lvl w:ilvl="4" w:tplc="D3E20D5A">
      <w:numFmt w:val="bullet"/>
      <w:lvlText w:val="•"/>
      <w:lvlJc w:val="left"/>
      <w:pPr>
        <w:ind w:left="3775" w:hanging="141"/>
      </w:pPr>
      <w:rPr>
        <w:rFonts w:hint="default"/>
        <w:lang w:val="kk-KZ" w:eastAsia="kk-KZ" w:bidi="kk-KZ"/>
      </w:rPr>
    </w:lvl>
    <w:lvl w:ilvl="5" w:tplc="7316A7B0">
      <w:numFmt w:val="bullet"/>
      <w:lvlText w:val="•"/>
      <w:lvlJc w:val="left"/>
      <w:pPr>
        <w:ind w:left="4847" w:hanging="141"/>
      </w:pPr>
      <w:rPr>
        <w:rFonts w:hint="default"/>
        <w:lang w:val="kk-KZ" w:eastAsia="kk-KZ" w:bidi="kk-KZ"/>
      </w:rPr>
    </w:lvl>
    <w:lvl w:ilvl="6" w:tplc="84A41348">
      <w:numFmt w:val="bullet"/>
      <w:lvlText w:val="•"/>
      <w:lvlJc w:val="left"/>
      <w:pPr>
        <w:ind w:left="5919" w:hanging="141"/>
      </w:pPr>
      <w:rPr>
        <w:rFonts w:hint="default"/>
        <w:lang w:val="kk-KZ" w:eastAsia="kk-KZ" w:bidi="kk-KZ"/>
      </w:rPr>
    </w:lvl>
    <w:lvl w:ilvl="7" w:tplc="F2BCD290">
      <w:numFmt w:val="bullet"/>
      <w:lvlText w:val="•"/>
      <w:lvlJc w:val="left"/>
      <w:pPr>
        <w:ind w:left="6991" w:hanging="141"/>
      </w:pPr>
      <w:rPr>
        <w:rFonts w:hint="default"/>
        <w:lang w:val="kk-KZ" w:eastAsia="kk-KZ" w:bidi="kk-KZ"/>
      </w:rPr>
    </w:lvl>
    <w:lvl w:ilvl="8" w:tplc="7C90068C">
      <w:numFmt w:val="bullet"/>
      <w:lvlText w:val="•"/>
      <w:lvlJc w:val="left"/>
      <w:pPr>
        <w:ind w:left="8063" w:hanging="141"/>
      </w:pPr>
      <w:rPr>
        <w:rFonts w:hint="default"/>
        <w:lang w:val="kk-KZ" w:eastAsia="kk-KZ" w:bidi="kk-KZ"/>
      </w:rPr>
    </w:lvl>
  </w:abstractNum>
  <w:abstractNum w:abstractNumId="15">
    <w:nsid w:val="3A784AA4"/>
    <w:multiLevelType w:val="multilevel"/>
    <w:tmpl w:val="516040E0"/>
    <w:lvl w:ilvl="0">
      <w:start w:val="6"/>
      <w:numFmt w:val="decimal"/>
      <w:lvlText w:val="%1"/>
      <w:lvlJc w:val="left"/>
      <w:pPr>
        <w:ind w:left="274" w:hanging="481"/>
      </w:pPr>
      <w:rPr>
        <w:rFonts w:hint="default"/>
        <w:lang w:val="kk-KZ" w:eastAsia="kk-KZ" w:bidi="kk-KZ"/>
      </w:rPr>
    </w:lvl>
    <w:lvl w:ilvl="1">
      <w:start w:val="2"/>
      <w:numFmt w:val="decimal"/>
      <w:lvlText w:val="%1.%2"/>
      <w:lvlJc w:val="left"/>
      <w:pPr>
        <w:ind w:left="274" w:hanging="481"/>
      </w:pPr>
      <w:rPr>
        <w:rFonts w:hint="default"/>
        <w:lang w:val="kk-KZ" w:eastAsia="kk-KZ" w:bidi="kk-KZ"/>
      </w:rPr>
    </w:lvl>
    <w:lvl w:ilvl="2">
      <w:start w:val="2"/>
      <w:numFmt w:val="decimal"/>
      <w:lvlText w:val="%1.%2.%3"/>
      <w:lvlJc w:val="left"/>
      <w:pPr>
        <w:ind w:left="274" w:hanging="481"/>
      </w:pPr>
      <w:rPr>
        <w:rFonts w:ascii="Times New Roman" w:eastAsia="Times New Roman" w:hAnsi="Times New Roman" w:cs="Times New Roman" w:hint="default"/>
        <w:spacing w:val="-18"/>
        <w:w w:val="100"/>
        <w:sz w:val="22"/>
        <w:szCs w:val="22"/>
        <w:lang w:val="kk-KZ" w:eastAsia="kk-KZ" w:bidi="kk-KZ"/>
      </w:rPr>
    </w:lvl>
    <w:lvl w:ilvl="3">
      <w:start w:val="2"/>
      <w:numFmt w:val="decimal"/>
      <w:lvlText w:val="%4"/>
      <w:lvlJc w:val="left"/>
      <w:pPr>
        <w:ind w:left="1306" w:hanging="180"/>
        <w:jc w:val="right"/>
      </w:pPr>
      <w:rPr>
        <w:rFonts w:ascii="Times New Roman" w:eastAsia="Times New Roman" w:hAnsi="Times New Roman" w:cs="Times New Roman" w:hint="default"/>
        <w:b/>
        <w:bCs/>
        <w:spacing w:val="-1"/>
        <w:w w:val="100"/>
        <w:sz w:val="24"/>
        <w:szCs w:val="24"/>
        <w:lang w:val="kk-KZ" w:eastAsia="kk-KZ" w:bidi="kk-KZ"/>
      </w:rPr>
    </w:lvl>
    <w:lvl w:ilvl="4">
      <w:start w:val="1"/>
      <w:numFmt w:val="decimal"/>
      <w:lvlText w:val="%4.%5"/>
      <w:lvlJc w:val="left"/>
      <w:pPr>
        <w:ind w:left="1201" w:hanging="360"/>
        <w:jc w:val="right"/>
      </w:pPr>
      <w:rPr>
        <w:rFonts w:hint="default"/>
        <w:b/>
        <w:bCs/>
        <w:spacing w:val="-1"/>
        <w:w w:val="100"/>
        <w:lang w:val="kk-KZ" w:eastAsia="kk-KZ" w:bidi="kk-KZ"/>
      </w:rPr>
    </w:lvl>
    <w:lvl w:ilvl="5">
      <w:start w:val="1"/>
      <w:numFmt w:val="decimal"/>
      <w:lvlText w:val="%4.%5.%6"/>
      <w:lvlJc w:val="left"/>
      <w:pPr>
        <w:ind w:left="274" w:hanging="572"/>
      </w:pPr>
      <w:rPr>
        <w:rFonts w:hint="default"/>
        <w:spacing w:val="-30"/>
        <w:w w:val="100"/>
        <w:lang w:val="kk-KZ" w:eastAsia="kk-KZ" w:bidi="kk-KZ"/>
      </w:rPr>
    </w:lvl>
    <w:lvl w:ilvl="6">
      <w:numFmt w:val="bullet"/>
      <w:lvlText w:val="•"/>
      <w:lvlJc w:val="left"/>
      <w:pPr>
        <w:ind w:left="1300" w:hanging="572"/>
      </w:pPr>
      <w:rPr>
        <w:rFonts w:hint="default"/>
        <w:lang w:val="kk-KZ" w:eastAsia="kk-KZ" w:bidi="kk-KZ"/>
      </w:rPr>
    </w:lvl>
    <w:lvl w:ilvl="7">
      <w:numFmt w:val="bullet"/>
      <w:lvlText w:val="•"/>
      <w:lvlJc w:val="left"/>
      <w:pPr>
        <w:ind w:left="1480" w:hanging="572"/>
      </w:pPr>
      <w:rPr>
        <w:rFonts w:hint="default"/>
        <w:lang w:val="kk-KZ" w:eastAsia="kk-KZ" w:bidi="kk-KZ"/>
      </w:rPr>
    </w:lvl>
    <w:lvl w:ilvl="8">
      <w:numFmt w:val="bullet"/>
      <w:lvlText w:val="•"/>
      <w:lvlJc w:val="left"/>
      <w:pPr>
        <w:ind w:left="4100" w:hanging="572"/>
      </w:pPr>
      <w:rPr>
        <w:rFonts w:hint="default"/>
        <w:lang w:val="kk-KZ" w:eastAsia="kk-KZ" w:bidi="kk-KZ"/>
      </w:rPr>
    </w:lvl>
  </w:abstractNum>
  <w:abstractNum w:abstractNumId="16">
    <w:nsid w:val="4E5150BE"/>
    <w:multiLevelType w:val="hybridMultilevel"/>
    <w:tmpl w:val="AABC96A6"/>
    <w:lvl w:ilvl="0" w:tplc="E7787F90">
      <w:start w:val="1"/>
      <w:numFmt w:val="decimal"/>
      <w:lvlText w:val="%1"/>
      <w:lvlJc w:val="left"/>
      <w:pPr>
        <w:ind w:left="558" w:hanging="186"/>
      </w:pPr>
      <w:rPr>
        <w:rFonts w:ascii="Times New Roman" w:eastAsia="Times New Roman" w:hAnsi="Times New Roman" w:cs="Times New Roman" w:hint="default"/>
        <w:b/>
        <w:bCs/>
        <w:w w:val="100"/>
        <w:sz w:val="24"/>
        <w:szCs w:val="24"/>
        <w:lang w:val="kk-KZ" w:eastAsia="kk-KZ" w:bidi="kk-KZ"/>
      </w:rPr>
    </w:lvl>
    <w:lvl w:ilvl="1" w:tplc="25885F32">
      <w:numFmt w:val="bullet"/>
      <w:lvlText w:val="•"/>
      <w:lvlJc w:val="left"/>
      <w:pPr>
        <w:ind w:left="1524" w:hanging="186"/>
      </w:pPr>
      <w:rPr>
        <w:rFonts w:hint="default"/>
        <w:lang w:val="kk-KZ" w:eastAsia="kk-KZ" w:bidi="kk-KZ"/>
      </w:rPr>
    </w:lvl>
    <w:lvl w:ilvl="2" w:tplc="64663912">
      <w:numFmt w:val="bullet"/>
      <w:lvlText w:val="•"/>
      <w:lvlJc w:val="left"/>
      <w:pPr>
        <w:ind w:left="2489" w:hanging="186"/>
      </w:pPr>
      <w:rPr>
        <w:rFonts w:hint="default"/>
        <w:lang w:val="kk-KZ" w:eastAsia="kk-KZ" w:bidi="kk-KZ"/>
      </w:rPr>
    </w:lvl>
    <w:lvl w:ilvl="3" w:tplc="D6D06052">
      <w:numFmt w:val="bullet"/>
      <w:lvlText w:val="•"/>
      <w:lvlJc w:val="left"/>
      <w:pPr>
        <w:ind w:left="3454" w:hanging="186"/>
      </w:pPr>
      <w:rPr>
        <w:rFonts w:hint="default"/>
        <w:lang w:val="kk-KZ" w:eastAsia="kk-KZ" w:bidi="kk-KZ"/>
      </w:rPr>
    </w:lvl>
    <w:lvl w:ilvl="4" w:tplc="8BF8381C">
      <w:numFmt w:val="bullet"/>
      <w:lvlText w:val="•"/>
      <w:lvlJc w:val="left"/>
      <w:pPr>
        <w:ind w:left="4419" w:hanging="186"/>
      </w:pPr>
      <w:rPr>
        <w:rFonts w:hint="default"/>
        <w:lang w:val="kk-KZ" w:eastAsia="kk-KZ" w:bidi="kk-KZ"/>
      </w:rPr>
    </w:lvl>
    <w:lvl w:ilvl="5" w:tplc="EA3CBB78">
      <w:numFmt w:val="bullet"/>
      <w:lvlText w:val="•"/>
      <w:lvlJc w:val="left"/>
      <w:pPr>
        <w:ind w:left="5383" w:hanging="186"/>
      </w:pPr>
      <w:rPr>
        <w:rFonts w:hint="default"/>
        <w:lang w:val="kk-KZ" w:eastAsia="kk-KZ" w:bidi="kk-KZ"/>
      </w:rPr>
    </w:lvl>
    <w:lvl w:ilvl="6" w:tplc="70445878">
      <w:numFmt w:val="bullet"/>
      <w:lvlText w:val="•"/>
      <w:lvlJc w:val="left"/>
      <w:pPr>
        <w:ind w:left="6348" w:hanging="186"/>
      </w:pPr>
      <w:rPr>
        <w:rFonts w:hint="default"/>
        <w:lang w:val="kk-KZ" w:eastAsia="kk-KZ" w:bidi="kk-KZ"/>
      </w:rPr>
    </w:lvl>
    <w:lvl w:ilvl="7" w:tplc="4656DBF2">
      <w:numFmt w:val="bullet"/>
      <w:lvlText w:val="•"/>
      <w:lvlJc w:val="left"/>
      <w:pPr>
        <w:ind w:left="7313" w:hanging="186"/>
      </w:pPr>
      <w:rPr>
        <w:rFonts w:hint="default"/>
        <w:lang w:val="kk-KZ" w:eastAsia="kk-KZ" w:bidi="kk-KZ"/>
      </w:rPr>
    </w:lvl>
    <w:lvl w:ilvl="8" w:tplc="791483A2">
      <w:numFmt w:val="bullet"/>
      <w:lvlText w:val="•"/>
      <w:lvlJc w:val="left"/>
      <w:pPr>
        <w:ind w:left="8278" w:hanging="186"/>
      </w:pPr>
      <w:rPr>
        <w:rFonts w:hint="default"/>
        <w:lang w:val="kk-KZ" w:eastAsia="kk-KZ" w:bidi="kk-KZ"/>
      </w:rPr>
    </w:lvl>
  </w:abstractNum>
  <w:abstractNum w:abstractNumId="17">
    <w:nsid w:val="4F402246"/>
    <w:multiLevelType w:val="multilevel"/>
    <w:tmpl w:val="7F88EF40"/>
    <w:lvl w:ilvl="0">
      <w:start w:val="4"/>
      <w:numFmt w:val="decimal"/>
      <w:lvlText w:val="%1"/>
      <w:lvlJc w:val="left"/>
      <w:pPr>
        <w:ind w:left="360" w:hanging="360"/>
      </w:pPr>
      <w:rPr>
        <w:rFonts w:hint="default"/>
      </w:rPr>
    </w:lvl>
    <w:lvl w:ilvl="1">
      <w:start w:val="1"/>
      <w:numFmt w:val="decimal"/>
      <w:lvlText w:val="%1.%2"/>
      <w:lvlJc w:val="left"/>
      <w:pPr>
        <w:ind w:left="368" w:hanging="360"/>
      </w:pPr>
      <w:rPr>
        <w:rFonts w:hint="default"/>
      </w:rPr>
    </w:lvl>
    <w:lvl w:ilvl="2">
      <w:start w:val="1"/>
      <w:numFmt w:val="decimal"/>
      <w:lvlText w:val="%1.%2.%3"/>
      <w:lvlJc w:val="left"/>
      <w:pPr>
        <w:ind w:left="736" w:hanging="720"/>
      </w:pPr>
      <w:rPr>
        <w:rFonts w:hint="default"/>
        <w:sz w:val="24"/>
      </w:rPr>
    </w:lvl>
    <w:lvl w:ilvl="3">
      <w:start w:val="1"/>
      <w:numFmt w:val="decimal"/>
      <w:lvlText w:val="%1.%2.%3.%4"/>
      <w:lvlJc w:val="left"/>
      <w:pPr>
        <w:ind w:left="744" w:hanging="720"/>
      </w:pPr>
      <w:rPr>
        <w:rFonts w:hint="default"/>
      </w:rPr>
    </w:lvl>
    <w:lvl w:ilvl="4">
      <w:start w:val="1"/>
      <w:numFmt w:val="decimal"/>
      <w:lvlText w:val="%1.%2.%3.%4.%5"/>
      <w:lvlJc w:val="left"/>
      <w:pPr>
        <w:ind w:left="1112" w:hanging="1080"/>
      </w:pPr>
      <w:rPr>
        <w:rFonts w:hint="default"/>
      </w:rPr>
    </w:lvl>
    <w:lvl w:ilvl="5">
      <w:start w:val="1"/>
      <w:numFmt w:val="decimal"/>
      <w:lvlText w:val="%1.%2.%3.%4.%5.%6"/>
      <w:lvlJc w:val="left"/>
      <w:pPr>
        <w:ind w:left="1120" w:hanging="1080"/>
      </w:pPr>
      <w:rPr>
        <w:rFonts w:hint="default"/>
      </w:rPr>
    </w:lvl>
    <w:lvl w:ilvl="6">
      <w:start w:val="1"/>
      <w:numFmt w:val="decimal"/>
      <w:lvlText w:val="%1.%2.%3.%4.%5.%6.%7"/>
      <w:lvlJc w:val="left"/>
      <w:pPr>
        <w:ind w:left="1488" w:hanging="1440"/>
      </w:pPr>
      <w:rPr>
        <w:rFonts w:hint="default"/>
      </w:rPr>
    </w:lvl>
    <w:lvl w:ilvl="7">
      <w:start w:val="1"/>
      <w:numFmt w:val="decimal"/>
      <w:lvlText w:val="%1.%2.%3.%4.%5.%6.%7.%8"/>
      <w:lvlJc w:val="left"/>
      <w:pPr>
        <w:ind w:left="1496" w:hanging="1440"/>
      </w:pPr>
      <w:rPr>
        <w:rFonts w:hint="default"/>
      </w:rPr>
    </w:lvl>
    <w:lvl w:ilvl="8">
      <w:start w:val="1"/>
      <w:numFmt w:val="decimal"/>
      <w:lvlText w:val="%1.%2.%3.%4.%5.%6.%7.%8.%9"/>
      <w:lvlJc w:val="left"/>
      <w:pPr>
        <w:ind w:left="1864" w:hanging="1800"/>
      </w:pPr>
      <w:rPr>
        <w:rFonts w:hint="default"/>
      </w:rPr>
    </w:lvl>
  </w:abstractNum>
  <w:abstractNum w:abstractNumId="18">
    <w:nsid w:val="5A0D7B10"/>
    <w:multiLevelType w:val="multilevel"/>
    <w:tmpl w:val="4D5AC980"/>
    <w:lvl w:ilvl="0">
      <w:start w:val="1"/>
      <w:numFmt w:val="decimal"/>
      <w:lvlText w:val="%1"/>
      <w:lvlJc w:val="left"/>
      <w:pPr>
        <w:ind w:left="1409" w:hanging="360"/>
      </w:pPr>
      <w:rPr>
        <w:rFonts w:hint="default"/>
        <w:lang w:val="kk-KZ" w:eastAsia="kk-KZ" w:bidi="kk-KZ"/>
      </w:rPr>
    </w:lvl>
    <w:lvl w:ilvl="1">
      <w:start w:val="2"/>
      <w:numFmt w:val="decimal"/>
      <w:lvlText w:val="%1.%2"/>
      <w:lvlJc w:val="left"/>
      <w:pPr>
        <w:ind w:left="1409" w:hanging="360"/>
      </w:pPr>
      <w:rPr>
        <w:rFonts w:ascii="Times New Roman" w:eastAsia="Times New Roman" w:hAnsi="Times New Roman" w:cs="Times New Roman" w:hint="default"/>
        <w:i/>
        <w:spacing w:val="-1"/>
        <w:w w:val="100"/>
        <w:sz w:val="24"/>
        <w:szCs w:val="24"/>
        <w:lang w:val="kk-KZ" w:eastAsia="kk-KZ" w:bidi="kk-KZ"/>
      </w:rPr>
    </w:lvl>
    <w:lvl w:ilvl="2">
      <w:numFmt w:val="bullet"/>
      <w:lvlText w:val="•"/>
      <w:lvlJc w:val="left"/>
      <w:pPr>
        <w:ind w:left="1400" w:hanging="360"/>
      </w:pPr>
      <w:rPr>
        <w:rFonts w:hint="default"/>
        <w:lang w:val="kk-KZ" w:eastAsia="kk-KZ" w:bidi="kk-KZ"/>
      </w:rPr>
    </w:lvl>
    <w:lvl w:ilvl="3">
      <w:numFmt w:val="bullet"/>
      <w:lvlText w:val="•"/>
      <w:lvlJc w:val="left"/>
      <w:pPr>
        <w:ind w:left="1641" w:hanging="360"/>
      </w:pPr>
      <w:rPr>
        <w:rFonts w:hint="default"/>
        <w:lang w:val="kk-KZ" w:eastAsia="kk-KZ" w:bidi="kk-KZ"/>
      </w:rPr>
    </w:lvl>
    <w:lvl w:ilvl="4">
      <w:numFmt w:val="bullet"/>
      <w:lvlText w:val="•"/>
      <w:lvlJc w:val="left"/>
      <w:pPr>
        <w:ind w:left="1882" w:hanging="360"/>
      </w:pPr>
      <w:rPr>
        <w:rFonts w:hint="default"/>
        <w:lang w:val="kk-KZ" w:eastAsia="kk-KZ" w:bidi="kk-KZ"/>
      </w:rPr>
    </w:lvl>
    <w:lvl w:ilvl="5">
      <w:numFmt w:val="bullet"/>
      <w:lvlText w:val="•"/>
      <w:lvlJc w:val="left"/>
      <w:pPr>
        <w:ind w:left="2123" w:hanging="360"/>
      </w:pPr>
      <w:rPr>
        <w:rFonts w:hint="default"/>
        <w:lang w:val="kk-KZ" w:eastAsia="kk-KZ" w:bidi="kk-KZ"/>
      </w:rPr>
    </w:lvl>
    <w:lvl w:ilvl="6">
      <w:numFmt w:val="bullet"/>
      <w:lvlText w:val="•"/>
      <w:lvlJc w:val="left"/>
      <w:pPr>
        <w:ind w:left="2364" w:hanging="360"/>
      </w:pPr>
      <w:rPr>
        <w:rFonts w:hint="default"/>
        <w:lang w:val="kk-KZ" w:eastAsia="kk-KZ" w:bidi="kk-KZ"/>
      </w:rPr>
    </w:lvl>
    <w:lvl w:ilvl="7">
      <w:numFmt w:val="bullet"/>
      <w:lvlText w:val="•"/>
      <w:lvlJc w:val="left"/>
      <w:pPr>
        <w:ind w:left="2605" w:hanging="360"/>
      </w:pPr>
      <w:rPr>
        <w:rFonts w:hint="default"/>
        <w:lang w:val="kk-KZ" w:eastAsia="kk-KZ" w:bidi="kk-KZ"/>
      </w:rPr>
    </w:lvl>
    <w:lvl w:ilvl="8">
      <w:numFmt w:val="bullet"/>
      <w:lvlText w:val="•"/>
      <w:lvlJc w:val="left"/>
      <w:pPr>
        <w:ind w:left="2846" w:hanging="360"/>
      </w:pPr>
      <w:rPr>
        <w:rFonts w:hint="default"/>
        <w:lang w:val="kk-KZ" w:eastAsia="kk-KZ" w:bidi="kk-KZ"/>
      </w:rPr>
    </w:lvl>
  </w:abstractNum>
  <w:abstractNum w:abstractNumId="19">
    <w:nsid w:val="5AFE1D1C"/>
    <w:multiLevelType w:val="hybridMultilevel"/>
    <w:tmpl w:val="D2B8541A"/>
    <w:lvl w:ilvl="0" w:tplc="C598079C">
      <w:numFmt w:val="bullet"/>
      <w:lvlText w:val="-"/>
      <w:lvlJc w:val="left"/>
      <w:pPr>
        <w:ind w:left="274" w:hanging="141"/>
      </w:pPr>
      <w:rPr>
        <w:rFonts w:ascii="Times New Roman" w:eastAsia="Times New Roman" w:hAnsi="Times New Roman" w:cs="Times New Roman" w:hint="default"/>
        <w:spacing w:val="-26"/>
        <w:w w:val="99"/>
        <w:sz w:val="24"/>
        <w:szCs w:val="24"/>
        <w:lang w:val="kk-KZ" w:eastAsia="kk-KZ" w:bidi="kk-KZ"/>
      </w:rPr>
    </w:lvl>
    <w:lvl w:ilvl="1" w:tplc="24A08528">
      <w:numFmt w:val="bullet"/>
      <w:lvlText w:val="-"/>
      <w:lvlJc w:val="left"/>
      <w:pPr>
        <w:ind w:left="558" w:hanging="141"/>
      </w:pPr>
      <w:rPr>
        <w:rFonts w:ascii="Times New Roman" w:eastAsia="Times New Roman" w:hAnsi="Times New Roman" w:cs="Times New Roman" w:hint="default"/>
        <w:spacing w:val="-30"/>
        <w:w w:val="99"/>
        <w:sz w:val="24"/>
        <w:szCs w:val="24"/>
        <w:lang w:val="kk-KZ" w:eastAsia="kk-KZ" w:bidi="kk-KZ"/>
      </w:rPr>
    </w:lvl>
    <w:lvl w:ilvl="2" w:tplc="B890E33C">
      <w:numFmt w:val="bullet"/>
      <w:lvlText w:val="•"/>
      <w:lvlJc w:val="left"/>
      <w:pPr>
        <w:ind w:left="1645" w:hanging="141"/>
      </w:pPr>
      <w:rPr>
        <w:rFonts w:hint="default"/>
        <w:lang w:val="kk-KZ" w:eastAsia="kk-KZ" w:bidi="kk-KZ"/>
      </w:rPr>
    </w:lvl>
    <w:lvl w:ilvl="3" w:tplc="28CCA27C">
      <w:numFmt w:val="bullet"/>
      <w:lvlText w:val="•"/>
      <w:lvlJc w:val="left"/>
      <w:pPr>
        <w:ind w:left="2730" w:hanging="141"/>
      </w:pPr>
      <w:rPr>
        <w:rFonts w:hint="default"/>
        <w:lang w:val="kk-KZ" w:eastAsia="kk-KZ" w:bidi="kk-KZ"/>
      </w:rPr>
    </w:lvl>
    <w:lvl w:ilvl="4" w:tplc="0C8CA648">
      <w:numFmt w:val="bullet"/>
      <w:lvlText w:val="•"/>
      <w:lvlJc w:val="left"/>
      <w:pPr>
        <w:ind w:left="3815" w:hanging="141"/>
      </w:pPr>
      <w:rPr>
        <w:rFonts w:hint="default"/>
        <w:lang w:val="kk-KZ" w:eastAsia="kk-KZ" w:bidi="kk-KZ"/>
      </w:rPr>
    </w:lvl>
    <w:lvl w:ilvl="5" w:tplc="CA8CE892">
      <w:numFmt w:val="bullet"/>
      <w:lvlText w:val="•"/>
      <w:lvlJc w:val="left"/>
      <w:pPr>
        <w:ind w:left="4901" w:hanging="141"/>
      </w:pPr>
      <w:rPr>
        <w:rFonts w:hint="default"/>
        <w:lang w:val="kk-KZ" w:eastAsia="kk-KZ" w:bidi="kk-KZ"/>
      </w:rPr>
    </w:lvl>
    <w:lvl w:ilvl="6" w:tplc="E1BEC992">
      <w:numFmt w:val="bullet"/>
      <w:lvlText w:val="•"/>
      <w:lvlJc w:val="left"/>
      <w:pPr>
        <w:ind w:left="5986" w:hanging="141"/>
      </w:pPr>
      <w:rPr>
        <w:rFonts w:hint="default"/>
        <w:lang w:val="kk-KZ" w:eastAsia="kk-KZ" w:bidi="kk-KZ"/>
      </w:rPr>
    </w:lvl>
    <w:lvl w:ilvl="7" w:tplc="9C727204">
      <w:numFmt w:val="bullet"/>
      <w:lvlText w:val="•"/>
      <w:lvlJc w:val="left"/>
      <w:pPr>
        <w:ind w:left="7071" w:hanging="141"/>
      </w:pPr>
      <w:rPr>
        <w:rFonts w:hint="default"/>
        <w:lang w:val="kk-KZ" w:eastAsia="kk-KZ" w:bidi="kk-KZ"/>
      </w:rPr>
    </w:lvl>
    <w:lvl w:ilvl="8" w:tplc="79B0E636">
      <w:numFmt w:val="bullet"/>
      <w:lvlText w:val="•"/>
      <w:lvlJc w:val="left"/>
      <w:pPr>
        <w:ind w:left="8157" w:hanging="141"/>
      </w:pPr>
      <w:rPr>
        <w:rFonts w:hint="default"/>
        <w:lang w:val="kk-KZ" w:eastAsia="kk-KZ" w:bidi="kk-KZ"/>
      </w:rPr>
    </w:lvl>
  </w:abstractNum>
  <w:abstractNum w:abstractNumId="20">
    <w:nsid w:val="5D4C0287"/>
    <w:multiLevelType w:val="multilevel"/>
    <w:tmpl w:val="C1B02B54"/>
    <w:lvl w:ilvl="0">
      <w:start w:val="3"/>
      <w:numFmt w:val="decimal"/>
      <w:lvlText w:val="%1"/>
      <w:lvlJc w:val="left"/>
      <w:pPr>
        <w:ind w:left="600" w:hanging="600"/>
      </w:pPr>
      <w:rPr>
        <w:rFonts w:hint="default"/>
        <w:b/>
      </w:rPr>
    </w:lvl>
    <w:lvl w:ilvl="1">
      <w:start w:val="15"/>
      <w:numFmt w:val="decimal"/>
      <w:lvlText w:val="%1.%2"/>
      <w:lvlJc w:val="left"/>
      <w:pPr>
        <w:ind w:left="608" w:hanging="600"/>
      </w:pPr>
      <w:rPr>
        <w:rFonts w:hint="default"/>
        <w:b w:val="0"/>
      </w:rPr>
    </w:lvl>
    <w:lvl w:ilvl="2">
      <w:start w:val="1"/>
      <w:numFmt w:val="decimal"/>
      <w:lvlText w:val="%1.%2.%3"/>
      <w:lvlJc w:val="left"/>
      <w:pPr>
        <w:ind w:left="1430" w:hanging="720"/>
      </w:pPr>
      <w:rPr>
        <w:rFonts w:hint="default"/>
        <w:b w:val="0"/>
      </w:rPr>
    </w:lvl>
    <w:lvl w:ilvl="3">
      <w:start w:val="1"/>
      <w:numFmt w:val="decimal"/>
      <w:lvlText w:val="%1.%2.%3.%4"/>
      <w:lvlJc w:val="left"/>
      <w:pPr>
        <w:ind w:left="744" w:hanging="720"/>
      </w:pPr>
      <w:rPr>
        <w:rFonts w:hint="default"/>
        <w:b/>
      </w:rPr>
    </w:lvl>
    <w:lvl w:ilvl="4">
      <w:start w:val="1"/>
      <w:numFmt w:val="decimal"/>
      <w:lvlText w:val="%1.%2.%3.%4.%5"/>
      <w:lvlJc w:val="left"/>
      <w:pPr>
        <w:ind w:left="1112" w:hanging="1080"/>
      </w:pPr>
      <w:rPr>
        <w:rFonts w:hint="default"/>
        <w:b/>
      </w:rPr>
    </w:lvl>
    <w:lvl w:ilvl="5">
      <w:start w:val="1"/>
      <w:numFmt w:val="decimal"/>
      <w:lvlText w:val="%1.%2.%3.%4.%5.%6"/>
      <w:lvlJc w:val="left"/>
      <w:pPr>
        <w:ind w:left="1120" w:hanging="1080"/>
      </w:pPr>
      <w:rPr>
        <w:rFonts w:hint="default"/>
        <w:b/>
      </w:rPr>
    </w:lvl>
    <w:lvl w:ilvl="6">
      <w:start w:val="1"/>
      <w:numFmt w:val="decimal"/>
      <w:lvlText w:val="%1.%2.%3.%4.%5.%6.%7"/>
      <w:lvlJc w:val="left"/>
      <w:pPr>
        <w:ind w:left="1488" w:hanging="1440"/>
      </w:pPr>
      <w:rPr>
        <w:rFonts w:hint="default"/>
        <w:b/>
      </w:rPr>
    </w:lvl>
    <w:lvl w:ilvl="7">
      <w:start w:val="1"/>
      <w:numFmt w:val="decimal"/>
      <w:lvlText w:val="%1.%2.%3.%4.%5.%6.%7.%8"/>
      <w:lvlJc w:val="left"/>
      <w:pPr>
        <w:ind w:left="1496" w:hanging="1440"/>
      </w:pPr>
      <w:rPr>
        <w:rFonts w:hint="default"/>
        <w:b/>
      </w:rPr>
    </w:lvl>
    <w:lvl w:ilvl="8">
      <w:start w:val="1"/>
      <w:numFmt w:val="decimal"/>
      <w:lvlText w:val="%1.%2.%3.%4.%5.%6.%7.%8.%9"/>
      <w:lvlJc w:val="left"/>
      <w:pPr>
        <w:ind w:left="1864" w:hanging="1800"/>
      </w:pPr>
      <w:rPr>
        <w:rFonts w:hint="default"/>
        <w:b/>
      </w:rPr>
    </w:lvl>
  </w:abstractNum>
  <w:abstractNum w:abstractNumId="21">
    <w:nsid w:val="62657F80"/>
    <w:multiLevelType w:val="hybridMultilevel"/>
    <w:tmpl w:val="6DA2567C"/>
    <w:lvl w:ilvl="0" w:tplc="4F34F28E">
      <w:start w:val="1"/>
      <w:numFmt w:val="decimal"/>
      <w:lvlText w:val="%1"/>
      <w:lvlJc w:val="left"/>
      <w:pPr>
        <w:ind w:left="558" w:hanging="162"/>
      </w:pPr>
      <w:rPr>
        <w:rFonts w:ascii="Times New Roman" w:eastAsia="Times New Roman" w:hAnsi="Times New Roman" w:cs="Times New Roman" w:hint="default"/>
        <w:w w:val="100"/>
        <w:sz w:val="20"/>
        <w:szCs w:val="20"/>
        <w:lang w:val="kk-KZ" w:eastAsia="kk-KZ" w:bidi="kk-KZ"/>
      </w:rPr>
    </w:lvl>
    <w:lvl w:ilvl="1" w:tplc="CDBEB1F2">
      <w:numFmt w:val="bullet"/>
      <w:lvlText w:val="•"/>
      <w:lvlJc w:val="left"/>
      <w:pPr>
        <w:ind w:left="1524" w:hanging="162"/>
      </w:pPr>
      <w:rPr>
        <w:rFonts w:hint="default"/>
        <w:lang w:val="kk-KZ" w:eastAsia="kk-KZ" w:bidi="kk-KZ"/>
      </w:rPr>
    </w:lvl>
    <w:lvl w:ilvl="2" w:tplc="FD88D520">
      <w:numFmt w:val="bullet"/>
      <w:lvlText w:val="•"/>
      <w:lvlJc w:val="left"/>
      <w:pPr>
        <w:ind w:left="2489" w:hanging="162"/>
      </w:pPr>
      <w:rPr>
        <w:rFonts w:hint="default"/>
        <w:lang w:val="kk-KZ" w:eastAsia="kk-KZ" w:bidi="kk-KZ"/>
      </w:rPr>
    </w:lvl>
    <w:lvl w:ilvl="3" w:tplc="C9728DAA">
      <w:numFmt w:val="bullet"/>
      <w:lvlText w:val="•"/>
      <w:lvlJc w:val="left"/>
      <w:pPr>
        <w:ind w:left="3454" w:hanging="162"/>
      </w:pPr>
      <w:rPr>
        <w:rFonts w:hint="default"/>
        <w:lang w:val="kk-KZ" w:eastAsia="kk-KZ" w:bidi="kk-KZ"/>
      </w:rPr>
    </w:lvl>
    <w:lvl w:ilvl="4" w:tplc="3D4E6D3E">
      <w:numFmt w:val="bullet"/>
      <w:lvlText w:val="•"/>
      <w:lvlJc w:val="left"/>
      <w:pPr>
        <w:ind w:left="4419" w:hanging="162"/>
      </w:pPr>
      <w:rPr>
        <w:rFonts w:hint="default"/>
        <w:lang w:val="kk-KZ" w:eastAsia="kk-KZ" w:bidi="kk-KZ"/>
      </w:rPr>
    </w:lvl>
    <w:lvl w:ilvl="5" w:tplc="7728C4A2">
      <w:numFmt w:val="bullet"/>
      <w:lvlText w:val="•"/>
      <w:lvlJc w:val="left"/>
      <w:pPr>
        <w:ind w:left="5383" w:hanging="162"/>
      </w:pPr>
      <w:rPr>
        <w:rFonts w:hint="default"/>
        <w:lang w:val="kk-KZ" w:eastAsia="kk-KZ" w:bidi="kk-KZ"/>
      </w:rPr>
    </w:lvl>
    <w:lvl w:ilvl="6" w:tplc="F0FCAD78">
      <w:numFmt w:val="bullet"/>
      <w:lvlText w:val="•"/>
      <w:lvlJc w:val="left"/>
      <w:pPr>
        <w:ind w:left="6348" w:hanging="162"/>
      </w:pPr>
      <w:rPr>
        <w:rFonts w:hint="default"/>
        <w:lang w:val="kk-KZ" w:eastAsia="kk-KZ" w:bidi="kk-KZ"/>
      </w:rPr>
    </w:lvl>
    <w:lvl w:ilvl="7" w:tplc="4EF68E94">
      <w:numFmt w:val="bullet"/>
      <w:lvlText w:val="•"/>
      <w:lvlJc w:val="left"/>
      <w:pPr>
        <w:ind w:left="7313" w:hanging="162"/>
      </w:pPr>
      <w:rPr>
        <w:rFonts w:hint="default"/>
        <w:lang w:val="kk-KZ" w:eastAsia="kk-KZ" w:bidi="kk-KZ"/>
      </w:rPr>
    </w:lvl>
    <w:lvl w:ilvl="8" w:tplc="48F43A00">
      <w:numFmt w:val="bullet"/>
      <w:lvlText w:val="•"/>
      <w:lvlJc w:val="left"/>
      <w:pPr>
        <w:ind w:left="8278" w:hanging="162"/>
      </w:pPr>
      <w:rPr>
        <w:rFonts w:hint="default"/>
        <w:lang w:val="kk-KZ" w:eastAsia="kk-KZ" w:bidi="kk-KZ"/>
      </w:rPr>
    </w:lvl>
  </w:abstractNum>
  <w:abstractNum w:abstractNumId="22">
    <w:nsid w:val="62B2083F"/>
    <w:multiLevelType w:val="multilevel"/>
    <w:tmpl w:val="1CCAFAD8"/>
    <w:lvl w:ilvl="0">
      <w:start w:val="2"/>
      <w:numFmt w:val="decimal"/>
      <w:lvlText w:val="%1"/>
      <w:lvlJc w:val="left"/>
      <w:pPr>
        <w:ind w:left="1306" w:hanging="180"/>
        <w:jc w:val="right"/>
      </w:pPr>
      <w:rPr>
        <w:rFonts w:ascii="Times New Roman" w:eastAsia="Times New Roman" w:hAnsi="Times New Roman" w:cs="Times New Roman" w:hint="default"/>
        <w:b/>
        <w:bCs/>
        <w:spacing w:val="-1"/>
        <w:w w:val="100"/>
        <w:sz w:val="24"/>
        <w:szCs w:val="24"/>
        <w:lang w:val="kk-KZ" w:eastAsia="kk-KZ" w:bidi="kk-KZ"/>
      </w:rPr>
    </w:lvl>
    <w:lvl w:ilvl="1">
      <w:start w:val="1"/>
      <w:numFmt w:val="decimal"/>
      <w:lvlText w:val="%1.%2"/>
      <w:lvlJc w:val="left"/>
      <w:pPr>
        <w:ind w:left="1201" w:hanging="360"/>
        <w:jc w:val="right"/>
      </w:pPr>
      <w:rPr>
        <w:rFonts w:hint="default"/>
        <w:b w:val="0"/>
        <w:bCs/>
        <w:spacing w:val="-2"/>
        <w:w w:val="100"/>
        <w:lang w:val="kk-KZ" w:eastAsia="kk-KZ" w:bidi="kk-KZ"/>
      </w:rPr>
    </w:lvl>
    <w:lvl w:ilvl="2">
      <w:start w:val="1"/>
      <w:numFmt w:val="decimal"/>
      <w:lvlText w:val="%1.%2.%3"/>
      <w:lvlJc w:val="left"/>
      <w:pPr>
        <w:ind w:left="558" w:hanging="541"/>
        <w:jc w:val="right"/>
      </w:pPr>
      <w:rPr>
        <w:rFonts w:hint="default"/>
        <w:spacing w:val="-22"/>
        <w:w w:val="100"/>
        <w:lang w:val="kk-KZ" w:eastAsia="kk-KZ" w:bidi="kk-KZ"/>
      </w:rPr>
    </w:lvl>
    <w:lvl w:ilvl="3">
      <w:numFmt w:val="bullet"/>
      <w:lvlText w:val="•"/>
      <w:lvlJc w:val="left"/>
      <w:pPr>
        <w:ind w:left="1300" w:hanging="541"/>
      </w:pPr>
      <w:rPr>
        <w:rFonts w:hint="default"/>
        <w:lang w:val="kk-KZ" w:eastAsia="kk-KZ" w:bidi="kk-KZ"/>
      </w:rPr>
    </w:lvl>
    <w:lvl w:ilvl="4">
      <w:numFmt w:val="bullet"/>
      <w:lvlText w:val="•"/>
      <w:lvlJc w:val="left"/>
      <w:pPr>
        <w:ind w:left="2589" w:hanging="541"/>
      </w:pPr>
      <w:rPr>
        <w:rFonts w:hint="default"/>
        <w:lang w:val="kk-KZ" w:eastAsia="kk-KZ" w:bidi="kk-KZ"/>
      </w:rPr>
    </w:lvl>
    <w:lvl w:ilvl="5">
      <w:numFmt w:val="bullet"/>
      <w:lvlText w:val="•"/>
      <w:lvlJc w:val="left"/>
      <w:pPr>
        <w:ind w:left="3879" w:hanging="541"/>
      </w:pPr>
      <w:rPr>
        <w:rFonts w:hint="default"/>
        <w:lang w:val="kk-KZ" w:eastAsia="kk-KZ" w:bidi="kk-KZ"/>
      </w:rPr>
    </w:lvl>
    <w:lvl w:ilvl="6">
      <w:numFmt w:val="bullet"/>
      <w:lvlText w:val="•"/>
      <w:lvlJc w:val="left"/>
      <w:pPr>
        <w:ind w:left="5168" w:hanging="541"/>
      </w:pPr>
      <w:rPr>
        <w:rFonts w:hint="default"/>
        <w:lang w:val="kk-KZ" w:eastAsia="kk-KZ" w:bidi="kk-KZ"/>
      </w:rPr>
    </w:lvl>
    <w:lvl w:ilvl="7">
      <w:numFmt w:val="bullet"/>
      <w:lvlText w:val="•"/>
      <w:lvlJc w:val="left"/>
      <w:pPr>
        <w:ind w:left="6458" w:hanging="541"/>
      </w:pPr>
      <w:rPr>
        <w:rFonts w:hint="default"/>
        <w:lang w:val="kk-KZ" w:eastAsia="kk-KZ" w:bidi="kk-KZ"/>
      </w:rPr>
    </w:lvl>
    <w:lvl w:ilvl="8">
      <w:numFmt w:val="bullet"/>
      <w:lvlText w:val="•"/>
      <w:lvlJc w:val="left"/>
      <w:pPr>
        <w:ind w:left="7748" w:hanging="541"/>
      </w:pPr>
      <w:rPr>
        <w:rFonts w:hint="default"/>
        <w:lang w:val="kk-KZ" w:eastAsia="kk-KZ" w:bidi="kk-KZ"/>
      </w:rPr>
    </w:lvl>
  </w:abstractNum>
  <w:abstractNum w:abstractNumId="23">
    <w:nsid w:val="653A2C7F"/>
    <w:multiLevelType w:val="hybridMultilevel"/>
    <w:tmpl w:val="67708BC4"/>
    <w:lvl w:ilvl="0" w:tplc="4F28FF6E">
      <w:numFmt w:val="bullet"/>
      <w:lvlText w:val="-"/>
      <w:lvlJc w:val="left"/>
      <w:pPr>
        <w:ind w:left="45" w:hanging="141"/>
      </w:pPr>
      <w:rPr>
        <w:rFonts w:ascii="Times New Roman" w:eastAsia="Times New Roman" w:hAnsi="Times New Roman" w:cs="Times New Roman" w:hint="default"/>
        <w:i/>
        <w:spacing w:val="-2"/>
        <w:w w:val="99"/>
        <w:sz w:val="24"/>
        <w:szCs w:val="24"/>
        <w:lang w:val="kk-KZ" w:eastAsia="kk-KZ" w:bidi="kk-KZ"/>
      </w:rPr>
    </w:lvl>
    <w:lvl w:ilvl="1" w:tplc="D400AD36">
      <w:numFmt w:val="bullet"/>
      <w:lvlText w:val="•"/>
      <w:lvlJc w:val="left"/>
      <w:pPr>
        <w:ind w:left="328" w:hanging="141"/>
      </w:pPr>
      <w:rPr>
        <w:rFonts w:hint="default"/>
        <w:lang w:val="kk-KZ" w:eastAsia="kk-KZ" w:bidi="kk-KZ"/>
      </w:rPr>
    </w:lvl>
    <w:lvl w:ilvl="2" w:tplc="8A94E9B4">
      <w:numFmt w:val="bullet"/>
      <w:lvlText w:val="•"/>
      <w:lvlJc w:val="left"/>
      <w:pPr>
        <w:ind w:left="616" w:hanging="141"/>
      </w:pPr>
      <w:rPr>
        <w:rFonts w:hint="default"/>
        <w:lang w:val="kk-KZ" w:eastAsia="kk-KZ" w:bidi="kk-KZ"/>
      </w:rPr>
    </w:lvl>
    <w:lvl w:ilvl="3" w:tplc="2690D3AA">
      <w:numFmt w:val="bullet"/>
      <w:lvlText w:val="•"/>
      <w:lvlJc w:val="left"/>
      <w:pPr>
        <w:ind w:left="904" w:hanging="141"/>
      </w:pPr>
      <w:rPr>
        <w:rFonts w:hint="default"/>
        <w:lang w:val="kk-KZ" w:eastAsia="kk-KZ" w:bidi="kk-KZ"/>
      </w:rPr>
    </w:lvl>
    <w:lvl w:ilvl="4" w:tplc="E2D6D61A">
      <w:numFmt w:val="bullet"/>
      <w:lvlText w:val="•"/>
      <w:lvlJc w:val="left"/>
      <w:pPr>
        <w:ind w:left="1192" w:hanging="141"/>
      </w:pPr>
      <w:rPr>
        <w:rFonts w:hint="default"/>
        <w:lang w:val="kk-KZ" w:eastAsia="kk-KZ" w:bidi="kk-KZ"/>
      </w:rPr>
    </w:lvl>
    <w:lvl w:ilvl="5" w:tplc="238AA7B0">
      <w:numFmt w:val="bullet"/>
      <w:lvlText w:val="•"/>
      <w:lvlJc w:val="left"/>
      <w:pPr>
        <w:ind w:left="1480" w:hanging="141"/>
      </w:pPr>
      <w:rPr>
        <w:rFonts w:hint="default"/>
        <w:lang w:val="kk-KZ" w:eastAsia="kk-KZ" w:bidi="kk-KZ"/>
      </w:rPr>
    </w:lvl>
    <w:lvl w:ilvl="6" w:tplc="754EB05A">
      <w:numFmt w:val="bullet"/>
      <w:lvlText w:val="•"/>
      <w:lvlJc w:val="left"/>
      <w:pPr>
        <w:ind w:left="1768" w:hanging="141"/>
      </w:pPr>
      <w:rPr>
        <w:rFonts w:hint="default"/>
        <w:lang w:val="kk-KZ" w:eastAsia="kk-KZ" w:bidi="kk-KZ"/>
      </w:rPr>
    </w:lvl>
    <w:lvl w:ilvl="7" w:tplc="112E8E0A">
      <w:numFmt w:val="bullet"/>
      <w:lvlText w:val="•"/>
      <w:lvlJc w:val="left"/>
      <w:pPr>
        <w:ind w:left="2056" w:hanging="141"/>
      </w:pPr>
      <w:rPr>
        <w:rFonts w:hint="default"/>
        <w:lang w:val="kk-KZ" w:eastAsia="kk-KZ" w:bidi="kk-KZ"/>
      </w:rPr>
    </w:lvl>
    <w:lvl w:ilvl="8" w:tplc="777AFEFE">
      <w:numFmt w:val="bullet"/>
      <w:lvlText w:val="•"/>
      <w:lvlJc w:val="left"/>
      <w:pPr>
        <w:ind w:left="2344" w:hanging="141"/>
      </w:pPr>
      <w:rPr>
        <w:rFonts w:hint="default"/>
        <w:lang w:val="kk-KZ" w:eastAsia="kk-KZ" w:bidi="kk-KZ"/>
      </w:rPr>
    </w:lvl>
  </w:abstractNum>
  <w:abstractNum w:abstractNumId="24">
    <w:nsid w:val="6A6F67CF"/>
    <w:multiLevelType w:val="hybridMultilevel"/>
    <w:tmpl w:val="6DACCA48"/>
    <w:lvl w:ilvl="0" w:tplc="CD664DA2">
      <w:numFmt w:val="bullet"/>
      <w:lvlText w:val="-"/>
      <w:lvlJc w:val="left"/>
      <w:pPr>
        <w:ind w:left="147" w:hanging="118"/>
      </w:pPr>
      <w:rPr>
        <w:rFonts w:ascii="Times New Roman" w:eastAsia="Times New Roman" w:hAnsi="Times New Roman" w:cs="Times New Roman" w:hint="default"/>
        <w:i/>
        <w:w w:val="100"/>
        <w:sz w:val="20"/>
        <w:szCs w:val="20"/>
        <w:lang w:val="kk-KZ" w:eastAsia="kk-KZ" w:bidi="kk-KZ"/>
      </w:rPr>
    </w:lvl>
    <w:lvl w:ilvl="1" w:tplc="B0A6871A">
      <w:numFmt w:val="bullet"/>
      <w:lvlText w:val="•"/>
      <w:lvlJc w:val="left"/>
      <w:pPr>
        <w:ind w:left="1090" w:hanging="118"/>
      </w:pPr>
      <w:rPr>
        <w:rFonts w:hint="default"/>
        <w:lang w:val="kk-KZ" w:eastAsia="kk-KZ" w:bidi="kk-KZ"/>
      </w:rPr>
    </w:lvl>
    <w:lvl w:ilvl="2" w:tplc="9502F4EA">
      <w:numFmt w:val="bullet"/>
      <w:lvlText w:val="•"/>
      <w:lvlJc w:val="left"/>
      <w:pPr>
        <w:ind w:left="2041" w:hanging="118"/>
      </w:pPr>
      <w:rPr>
        <w:rFonts w:hint="default"/>
        <w:lang w:val="kk-KZ" w:eastAsia="kk-KZ" w:bidi="kk-KZ"/>
      </w:rPr>
    </w:lvl>
    <w:lvl w:ilvl="3" w:tplc="766A5FFE">
      <w:numFmt w:val="bullet"/>
      <w:lvlText w:val="•"/>
      <w:lvlJc w:val="left"/>
      <w:pPr>
        <w:ind w:left="2992" w:hanging="118"/>
      </w:pPr>
      <w:rPr>
        <w:rFonts w:hint="default"/>
        <w:lang w:val="kk-KZ" w:eastAsia="kk-KZ" w:bidi="kk-KZ"/>
      </w:rPr>
    </w:lvl>
    <w:lvl w:ilvl="4" w:tplc="FAE0E9E8">
      <w:numFmt w:val="bullet"/>
      <w:lvlText w:val="•"/>
      <w:lvlJc w:val="left"/>
      <w:pPr>
        <w:ind w:left="3943" w:hanging="118"/>
      </w:pPr>
      <w:rPr>
        <w:rFonts w:hint="default"/>
        <w:lang w:val="kk-KZ" w:eastAsia="kk-KZ" w:bidi="kk-KZ"/>
      </w:rPr>
    </w:lvl>
    <w:lvl w:ilvl="5" w:tplc="EDCC2C30">
      <w:numFmt w:val="bullet"/>
      <w:lvlText w:val="•"/>
      <w:lvlJc w:val="left"/>
      <w:pPr>
        <w:ind w:left="4894" w:hanging="118"/>
      </w:pPr>
      <w:rPr>
        <w:rFonts w:hint="default"/>
        <w:lang w:val="kk-KZ" w:eastAsia="kk-KZ" w:bidi="kk-KZ"/>
      </w:rPr>
    </w:lvl>
    <w:lvl w:ilvl="6" w:tplc="A5A06DE6">
      <w:numFmt w:val="bullet"/>
      <w:lvlText w:val="•"/>
      <w:lvlJc w:val="left"/>
      <w:pPr>
        <w:ind w:left="5844" w:hanging="118"/>
      </w:pPr>
      <w:rPr>
        <w:rFonts w:hint="default"/>
        <w:lang w:val="kk-KZ" w:eastAsia="kk-KZ" w:bidi="kk-KZ"/>
      </w:rPr>
    </w:lvl>
    <w:lvl w:ilvl="7" w:tplc="68B0C216">
      <w:numFmt w:val="bullet"/>
      <w:lvlText w:val="•"/>
      <w:lvlJc w:val="left"/>
      <w:pPr>
        <w:ind w:left="6795" w:hanging="118"/>
      </w:pPr>
      <w:rPr>
        <w:rFonts w:hint="default"/>
        <w:lang w:val="kk-KZ" w:eastAsia="kk-KZ" w:bidi="kk-KZ"/>
      </w:rPr>
    </w:lvl>
    <w:lvl w:ilvl="8" w:tplc="69881706">
      <w:numFmt w:val="bullet"/>
      <w:lvlText w:val="•"/>
      <w:lvlJc w:val="left"/>
      <w:pPr>
        <w:ind w:left="7746" w:hanging="118"/>
      </w:pPr>
      <w:rPr>
        <w:rFonts w:hint="default"/>
        <w:lang w:val="kk-KZ" w:eastAsia="kk-KZ" w:bidi="kk-KZ"/>
      </w:rPr>
    </w:lvl>
  </w:abstractNum>
  <w:abstractNum w:abstractNumId="25">
    <w:nsid w:val="6A7C6E1A"/>
    <w:multiLevelType w:val="hybridMultilevel"/>
    <w:tmpl w:val="73C4A490"/>
    <w:lvl w:ilvl="0" w:tplc="C5643B88">
      <w:start w:val="1"/>
      <w:numFmt w:val="decimal"/>
      <w:lvlText w:val="%1"/>
      <w:lvlJc w:val="left"/>
      <w:pPr>
        <w:ind w:left="612" w:hanging="186"/>
      </w:pPr>
      <w:rPr>
        <w:rFonts w:ascii="Times New Roman" w:eastAsia="Times New Roman" w:hAnsi="Times New Roman" w:cs="Times New Roman" w:hint="default"/>
        <w:b/>
        <w:bCs/>
        <w:w w:val="100"/>
        <w:sz w:val="24"/>
        <w:szCs w:val="24"/>
        <w:lang w:val="kk-KZ" w:eastAsia="kk-KZ" w:bidi="kk-KZ"/>
      </w:rPr>
    </w:lvl>
    <w:lvl w:ilvl="1" w:tplc="61F096CA">
      <w:numFmt w:val="bullet"/>
      <w:lvlText w:val="•"/>
      <w:lvlJc w:val="left"/>
      <w:pPr>
        <w:ind w:left="1590" w:hanging="186"/>
      </w:pPr>
      <w:rPr>
        <w:rFonts w:hint="default"/>
        <w:lang w:val="kk-KZ" w:eastAsia="kk-KZ" w:bidi="kk-KZ"/>
      </w:rPr>
    </w:lvl>
    <w:lvl w:ilvl="2" w:tplc="2C646400">
      <w:numFmt w:val="bullet"/>
      <w:lvlText w:val="•"/>
      <w:lvlJc w:val="left"/>
      <w:pPr>
        <w:ind w:left="2567" w:hanging="186"/>
      </w:pPr>
      <w:rPr>
        <w:rFonts w:hint="default"/>
        <w:lang w:val="kk-KZ" w:eastAsia="kk-KZ" w:bidi="kk-KZ"/>
      </w:rPr>
    </w:lvl>
    <w:lvl w:ilvl="3" w:tplc="D2C43206">
      <w:numFmt w:val="bullet"/>
      <w:lvlText w:val="•"/>
      <w:lvlJc w:val="left"/>
      <w:pPr>
        <w:ind w:left="3544" w:hanging="186"/>
      </w:pPr>
      <w:rPr>
        <w:rFonts w:hint="default"/>
        <w:lang w:val="kk-KZ" w:eastAsia="kk-KZ" w:bidi="kk-KZ"/>
      </w:rPr>
    </w:lvl>
    <w:lvl w:ilvl="4" w:tplc="9E162568">
      <w:numFmt w:val="bullet"/>
      <w:lvlText w:val="•"/>
      <w:lvlJc w:val="left"/>
      <w:pPr>
        <w:ind w:left="4521" w:hanging="186"/>
      </w:pPr>
      <w:rPr>
        <w:rFonts w:hint="default"/>
        <w:lang w:val="kk-KZ" w:eastAsia="kk-KZ" w:bidi="kk-KZ"/>
      </w:rPr>
    </w:lvl>
    <w:lvl w:ilvl="5" w:tplc="5B5A1396">
      <w:numFmt w:val="bullet"/>
      <w:lvlText w:val="•"/>
      <w:lvlJc w:val="left"/>
      <w:pPr>
        <w:ind w:left="5497" w:hanging="186"/>
      </w:pPr>
      <w:rPr>
        <w:rFonts w:hint="default"/>
        <w:lang w:val="kk-KZ" w:eastAsia="kk-KZ" w:bidi="kk-KZ"/>
      </w:rPr>
    </w:lvl>
    <w:lvl w:ilvl="6" w:tplc="D25EFD7A">
      <w:numFmt w:val="bullet"/>
      <w:lvlText w:val="•"/>
      <w:lvlJc w:val="left"/>
      <w:pPr>
        <w:ind w:left="6474" w:hanging="186"/>
      </w:pPr>
      <w:rPr>
        <w:rFonts w:hint="default"/>
        <w:lang w:val="kk-KZ" w:eastAsia="kk-KZ" w:bidi="kk-KZ"/>
      </w:rPr>
    </w:lvl>
    <w:lvl w:ilvl="7" w:tplc="EDE4DAB8">
      <w:numFmt w:val="bullet"/>
      <w:lvlText w:val="•"/>
      <w:lvlJc w:val="left"/>
      <w:pPr>
        <w:ind w:left="7451" w:hanging="186"/>
      </w:pPr>
      <w:rPr>
        <w:rFonts w:hint="default"/>
        <w:lang w:val="kk-KZ" w:eastAsia="kk-KZ" w:bidi="kk-KZ"/>
      </w:rPr>
    </w:lvl>
    <w:lvl w:ilvl="8" w:tplc="6C6A8AA8">
      <w:numFmt w:val="bullet"/>
      <w:lvlText w:val="•"/>
      <w:lvlJc w:val="left"/>
      <w:pPr>
        <w:ind w:left="8428" w:hanging="186"/>
      </w:pPr>
      <w:rPr>
        <w:rFonts w:hint="default"/>
        <w:lang w:val="kk-KZ" w:eastAsia="kk-KZ" w:bidi="kk-KZ"/>
      </w:rPr>
    </w:lvl>
  </w:abstractNum>
  <w:abstractNum w:abstractNumId="26">
    <w:nsid w:val="6DFE7F1C"/>
    <w:multiLevelType w:val="hybridMultilevel"/>
    <w:tmpl w:val="660EC50E"/>
    <w:lvl w:ilvl="0" w:tplc="3118E38C">
      <w:numFmt w:val="bullet"/>
      <w:lvlText w:val="-"/>
      <w:lvlJc w:val="left"/>
      <w:pPr>
        <w:ind w:left="315" w:hanging="141"/>
      </w:pPr>
      <w:rPr>
        <w:rFonts w:ascii="Times New Roman" w:eastAsia="Times New Roman" w:hAnsi="Times New Roman" w:cs="Times New Roman" w:hint="default"/>
        <w:i/>
        <w:spacing w:val="-2"/>
        <w:w w:val="99"/>
        <w:sz w:val="24"/>
        <w:szCs w:val="24"/>
        <w:lang w:val="kk-KZ" w:eastAsia="kk-KZ" w:bidi="kk-KZ"/>
      </w:rPr>
    </w:lvl>
    <w:lvl w:ilvl="1" w:tplc="187CBA44">
      <w:numFmt w:val="bullet"/>
      <w:lvlText w:val="•"/>
      <w:lvlJc w:val="left"/>
      <w:pPr>
        <w:ind w:left="579" w:hanging="141"/>
      </w:pPr>
      <w:rPr>
        <w:rFonts w:hint="default"/>
        <w:lang w:val="kk-KZ" w:eastAsia="kk-KZ" w:bidi="kk-KZ"/>
      </w:rPr>
    </w:lvl>
    <w:lvl w:ilvl="2" w:tplc="6AF47A74">
      <w:numFmt w:val="bullet"/>
      <w:lvlText w:val="•"/>
      <w:lvlJc w:val="left"/>
      <w:pPr>
        <w:ind w:left="839" w:hanging="141"/>
      </w:pPr>
      <w:rPr>
        <w:rFonts w:hint="default"/>
        <w:lang w:val="kk-KZ" w:eastAsia="kk-KZ" w:bidi="kk-KZ"/>
      </w:rPr>
    </w:lvl>
    <w:lvl w:ilvl="3" w:tplc="3EC8D77E">
      <w:numFmt w:val="bullet"/>
      <w:lvlText w:val="•"/>
      <w:lvlJc w:val="left"/>
      <w:pPr>
        <w:ind w:left="1099" w:hanging="141"/>
      </w:pPr>
      <w:rPr>
        <w:rFonts w:hint="default"/>
        <w:lang w:val="kk-KZ" w:eastAsia="kk-KZ" w:bidi="kk-KZ"/>
      </w:rPr>
    </w:lvl>
    <w:lvl w:ilvl="4" w:tplc="B624FD0C">
      <w:numFmt w:val="bullet"/>
      <w:lvlText w:val="•"/>
      <w:lvlJc w:val="left"/>
      <w:pPr>
        <w:ind w:left="1359" w:hanging="141"/>
      </w:pPr>
      <w:rPr>
        <w:rFonts w:hint="default"/>
        <w:lang w:val="kk-KZ" w:eastAsia="kk-KZ" w:bidi="kk-KZ"/>
      </w:rPr>
    </w:lvl>
    <w:lvl w:ilvl="5" w:tplc="617AF3EE">
      <w:numFmt w:val="bullet"/>
      <w:lvlText w:val="•"/>
      <w:lvlJc w:val="left"/>
      <w:pPr>
        <w:ind w:left="1619" w:hanging="141"/>
      </w:pPr>
      <w:rPr>
        <w:rFonts w:hint="default"/>
        <w:lang w:val="kk-KZ" w:eastAsia="kk-KZ" w:bidi="kk-KZ"/>
      </w:rPr>
    </w:lvl>
    <w:lvl w:ilvl="6" w:tplc="A0ECEE08">
      <w:numFmt w:val="bullet"/>
      <w:lvlText w:val="•"/>
      <w:lvlJc w:val="left"/>
      <w:pPr>
        <w:ind w:left="1879" w:hanging="141"/>
      </w:pPr>
      <w:rPr>
        <w:rFonts w:hint="default"/>
        <w:lang w:val="kk-KZ" w:eastAsia="kk-KZ" w:bidi="kk-KZ"/>
      </w:rPr>
    </w:lvl>
    <w:lvl w:ilvl="7" w:tplc="441EADFA">
      <w:numFmt w:val="bullet"/>
      <w:lvlText w:val="•"/>
      <w:lvlJc w:val="left"/>
      <w:pPr>
        <w:ind w:left="2139" w:hanging="141"/>
      </w:pPr>
      <w:rPr>
        <w:rFonts w:hint="default"/>
        <w:lang w:val="kk-KZ" w:eastAsia="kk-KZ" w:bidi="kk-KZ"/>
      </w:rPr>
    </w:lvl>
    <w:lvl w:ilvl="8" w:tplc="EDE4EA08">
      <w:numFmt w:val="bullet"/>
      <w:lvlText w:val="•"/>
      <w:lvlJc w:val="left"/>
      <w:pPr>
        <w:ind w:left="2399" w:hanging="141"/>
      </w:pPr>
      <w:rPr>
        <w:rFonts w:hint="default"/>
        <w:lang w:val="kk-KZ" w:eastAsia="kk-KZ" w:bidi="kk-KZ"/>
      </w:rPr>
    </w:lvl>
  </w:abstractNum>
  <w:abstractNum w:abstractNumId="27">
    <w:nsid w:val="6F6B3ACB"/>
    <w:multiLevelType w:val="multilevel"/>
    <w:tmpl w:val="69C4DB98"/>
    <w:lvl w:ilvl="0">
      <w:start w:val="1"/>
      <w:numFmt w:val="decimal"/>
      <w:lvlText w:val="%1"/>
      <w:lvlJc w:val="left"/>
      <w:pPr>
        <w:ind w:left="274" w:hanging="170"/>
      </w:pPr>
      <w:rPr>
        <w:rFonts w:ascii="Times New Roman" w:eastAsia="Times New Roman" w:hAnsi="Times New Roman" w:cs="Times New Roman" w:hint="default"/>
        <w:w w:val="100"/>
        <w:sz w:val="20"/>
        <w:szCs w:val="20"/>
        <w:lang w:val="kk-KZ" w:eastAsia="kk-KZ" w:bidi="kk-KZ"/>
      </w:rPr>
    </w:lvl>
    <w:lvl w:ilvl="1">
      <w:start w:val="5"/>
      <w:numFmt w:val="decimal"/>
      <w:lvlText w:val="%2"/>
      <w:lvlJc w:val="left"/>
      <w:pPr>
        <w:ind w:left="1306" w:hanging="180"/>
      </w:pPr>
      <w:rPr>
        <w:rFonts w:ascii="Times New Roman" w:eastAsia="Times New Roman" w:hAnsi="Times New Roman" w:cs="Times New Roman" w:hint="default"/>
        <w:b/>
        <w:bCs/>
        <w:spacing w:val="-1"/>
        <w:w w:val="100"/>
        <w:sz w:val="24"/>
        <w:szCs w:val="24"/>
        <w:lang w:val="kk-KZ" w:eastAsia="kk-KZ" w:bidi="kk-KZ"/>
      </w:rPr>
    </w:lvl>
    <w:lvl w:ilvl="2">
      <w:start w:val="1"/>
      <w:numFmt w:val="decimal"/>
      <w:lvlText w:val="%2.%3"/>
      <w:lvlJc w:val="left"/>
      <w:pPr>
        <w:ind w:left="1486" w:hanging="360"/>
        <w:jc w:val="right"/>
      </w:pPr>
      <w:rPr>
        <w:rFonts w:hint="default"/>
        <w:b/>
        <w:bCs/>
        <w:spacing w:val="-1"/>
        <w:w w:val="100"/>
        <w:lang w:val="kk-KZ" w:eastAsia="kk-KZ" w:bidi="kk-KZ"/>
      </w:rPr>
    </w:lvl>
    <w:lvl w:ilvl="3">
      <w:start w:val="1"/>
      <w:numFmt w:val="decimal"/>
      <w:lvlText w:val="%2.%3.%4"/>
      <w:lvlJc w:val="left"/>
      <w:pPr>
        <w:ind w:left="558" w:hanging="564"/>
      </w:pPr>
      <w:rPr>
        <w:rFonts w:hint="default"/>
        <w:w w:val="100"/>
        <w:lang w:val="kk-KZ" w:eastAsia="kk-KZ" w:bidi="kk-KZ"/>
      </w:rPr>
    </w:lvl>
    <w:lvl w:ilvl="4">
      <w:numFmt w:val="bullet"/>
      <w:lvlText w:val="•"/>
      <w:lvlJc w:val="left"/>
      <w:pPr>
        <w:ind w:left="2743" w:hanging="564"/>
      </w:pPr>
      <w:rPr>
        <w:rFonts w:hint="default"/>
        <w:lang w:val="kk-KZ" w:eastAsia="kk-KZ" w:bidi="kk-KZ"/>
      </w:rPr>
    </w:lvl>
    <w:lvl w:ilvl="5">
      <w:numFmt w:val="bullet"/>
      <w:lvlText w:val="•"/>
      <w:lvlJc w:val="left"/>
      <w:pPr>
        <w:ind w:left="4007" w:hanging="564"/>
      </w:pPr>
      <w:rPr>
        <w:rFonts w:hint="default"/>
        <w:lang w:val="kk-KZ" w:eastAsia="kk-KZ" w:bidi="kk-KZ"/>
      </w:rPr>
    </w:lvl>
    <w:lvl w:ilvl="6">
      <w:numFmt w:val="bullet"/>
      <w:lvlText w:val="•"/>
      <w:lvlJc w:val="left"/>
      <w:pPr>
        <w:ind w:left="5271" w:hanging="564"/>
      </w:pPr>
      <w:rPr>
        <w:rFonts w:hint="default"/>
        <w:lang w:val="kk-KZ" w:eastAsia="kk-KZ" w:bidi="kk-KZ"/>
      </w:rPr>
    </w:lvl>
    <w:lvl w:ilvl="7">
      <w:numFmt w:val="bullet"/>
      <w:lvlText w:val="•"/>
      <w:lvlJc w:val="left"/>
      <w:pPr>
        <w:ind w:left="6535" w:hanging="564"/>
      </w:pPr>
      <w:rPr>
        <w:rFonts w:hint="default"/>
        <w:lang w:val="kk-KZ" w:eastAsia="kk-KZ" w:bidi="kk-KZ"/>
      </w:rPr>
    </w:lvl>
    <w:lvl w:ilvl="8">
      <w:numFmt w:val="bullet"/>
      <w:lvlText w:val="•"/>
      <w:lvlJc w:val="left"/>
      <w:pPr>
        <w:ind w:left="7799" w:hanging="564"/>
      </w:pPr>
      <w:rPr>
        <w:rFonts w:hint="default"/>
        <w:lang w:val="kk-KZ" w:eastAsia="kk-KZ" w:bidi="kk-KZ"/>
      </w:rPr>
    </w:lvl>
  </w:abstractNum>
  <w:abstractNum w:abstractNumId="28">
    <w:nsid w:val="70B0534C"/>
    <w:multiLevelType w:val="multilevel"/>
    <w:tmpl w:val="F138ADD8"/>
    <w:lvl w:ilvl="0">
      <w:start w:val="1"/>
      <w:numFmt w:val="decimal"/>
      <w:lvlText w:val="%1"/>
      <w:lvlJc w:val="left"/>
      <w:pPr>
        <w:ind w:left="440" w:hanging="180"/>
      </w:pPr>
      <w:rPr>
        <w:rFonts w:ascii="Times New Roman" w:eastAsia="Times New Roman" w:hAnsi="Times New Roman" w:cs="Times New Roman" w:hint="default"/>
        <w:i/>
        <w:spacing w:val="-2"/>
        <w:w w:val="100"/>
        <w:sz w:val="24"/>
        <w:szCs w:val="24"/>
        <w:lang w:val="kk-KZ" w:eastAsia="kk-KZ" w:bidi="kk-KZ"/>
      </w:rPr>
    </w:lvl>
    <w:lvl w:ilvl="1">
      <w:start w:val="1"/>
      <w:numFmt w:val="decimal"/>
      <w:lvlText w:val="%1.%2"/>
      <w:lvlJc w:val="left"/>
      <w:pPr>
        <w:ind w:left="734" w:hanging="360"/>
      </w:pPr>
      <w:rPr>
        <w:rFonts w:ascii="Times New Roman" w:eastAsia="Times New Roman" w:hAnsi="Times New Roman" w:cs="Times New Roman" w:hint="default"/>
        <w:i/>
        <w:spacing w:val="-2"/>
        <w:w w:val="100"/>
        <w:sz w:val="24"/>
        <w:szCs w:val="24"/>
        <w:lang w:val="kk-KZ" w:eastAsia="kk-KZ" w:bidi="kk-KZ"/>
      </w:rPr>
    </w:lvl>
    <w:lvl w:ilvl="2">
      <w:numFmt w:val="bullet"/>
      <w:lvlText w:val="•"/>
      <w:lvlJc w:val="left"/>
      <w:pPr>
        <w:ind w:left="1340" w:hanging="360"/>
      </w:pPr>
      <w:rPr>
        <w:rFonts w:hint="default"/>
        <w:lang w:val="kk-KZ" w:eastAsia="kk-KZ" w:bidi="kk-KZ"/>
      </w:rPr>
    </w:lvl>
    <w:lvl w:ilvl="3">
      <w:numFmt w:val="bullet"/>
      <w:lvlText w:val="•"/>
      <w:lvlJc w:val="left"/>
      <w:pPr>
        <w:ind w:left="1588" w:hanging="360"/>
      </w:pPr>
      <w:rPr>
        <w:rFonts w:hint="default"/>
        <w:lang w:val="kk-KZ" w:eastAsia="kk-KZ" w:bidi="kk-KZ"/>
      </w:rPr>
    </w:lvl>
    <w:lvl w:ilvl="4">
      <w:numFmt w:val="bullet"/>
      <w:lvlText w:val="•"/>
      <w:lvlJc w:val="left"/>
      <w:pPr>
        <w:ind w:left="1837" w:hanging="360"/>
      </w:pPr>
      <w:rPr>
        <w:rFonts w:hint="default"/>
        <w:lang w:val="kk-KZ" w:eastAsia="kk-KZ" w:bidi="kk-KZ"/>
      </w:rPr>
    </w:lvl>
    <w:lvl w:ilvl="5">
      <w:numFmt w:val="bullet"/>
      <w:lvlText w:val="•"/>
      <w:lvlJc w:val="left"/>
      <w:pPr>
        <w:ind w:left="2085" w:hanging="360"/>
      </w:pPr>
      <w:rPr>
        <w:rFonts w:hint="default"/>
        <w:lang w:val="kk-KZ" w:eastAsia="kk-KZ" w:bidi="kk-KZ"/>
      </w:rPr>
    </w:lvl>
    <w:lvl w:ilvl="6">
      <w:numFmt w:val="bullet"/>
      <w:lvlText w:val="•"/>
      <w:lvlJc w:val="left"/>
      <w:pPr>
        <w:ind w:left="2334" w:hanging="360"/>
      </w:pPr>
      <w:rPr>
        <w:rFonts w:hint="default"/>
        <w:lang w:val="kk-KZ" w:eastAsia="kk-KZ" w:bidi="kk-KZ"/>
      </w:rPr>
    </w:lvl>
    <w:lvl w:ilvl="7">
      <w:numFmt w:val="bullet"/>
      <w:lvlText w:val="•"/>
      <w:lvlJc w:val="left"/>
      <w:pPr>
        <w:ind w:left="2583" w:hanging="360"/>
      </w:pPr>
      <w:rPr>
        <w:rFonts w:hint="default"/>
        <w:lang w:val="kk-KZ" w:eastAsia="kk-KZ" w:bidi="kk-KZ"/>
      </w:rPr>
    </w:lvl>
    <w:lvl w:ilvl="8">
      <w:numFmt w:val="bullet"/>
      <w:lvlText w:val="•"/>
      <w:lvlJc w:val="left"/>
      <w:pPr>
        <w:ind w:left="2831" w:hanging="360"/>
      </w:pPr>
      <w:rPr>
        <w:rFonts w:hint="default"/>
        <w:lang w:val="kk-KZ" w:eastAsia="kk-KZ" w:bidi="kk-KZ"/>
      </w:rPr>
    </w:lvl>
  </w:abstractNum>
  <w:abstractNum w:abstractNumId="29">
    <w:nsid w:val="7470423C"/>
    <w:multiLevelType w:val="hybridMultilevel"/>
    <w:tmpl w:val="7D584122"/>
    <w:lvl w:ilvl="0" w:tplc="19E81BC0">
      <w:start w:val="1"/>
      <w:numFmt w:val="decimal"/>
      <w:lvlText w:val="%1"/>
      <w:lvlJc w:val="left"/>
      <w:pPr>
        <w:ind w:left="558" w:hanging="242"/>
      </w:pPr>
      <w:rPr>
        <w:rFonts w:ascii="Times New Roman" w:eastAsia="Times New Roman" w:hAnsi="Times New Roman" w:cs="Times New Roman" w:hint="default"/>
        <w:w w:val="100"/>
        <w:sz w:val="20"/>
        <w:szCs w:val="20"/>
        <w:lang w:val="kk-KZ" w:eastAsia="kk-KZ" w:bidi="kk-KZ"/>
      </w:rPr>
    </w:lvl>
    <w:lvl w:ilvl="1" w:tplc="097C4FB0">
      <w:numFmt w:val="bullet"/>
      <w:lvlText w:val="•"/>
      <w:lvlJc w:val="left"/>
      <w:pPr>
        <w:ind w:left="1524" w:hanging="242"/>
      </w:pPr>
      <w:rPr>
        <w:rFonts w:hint="default"/>
        <w:lang w:val="kk-KZ" w:eastAsia="kk-KZ" w:bidi="kk-KZ"/>
      </w:rPr>
    </w:lvl>
    <w:lvl w:ilvl="2" w:tplc="8C7869D4">
      <w:numFmt w:val="bullet"/>
      <w:lvlText w:val="•"/>
      <w:lvlJc w:val="left"/>
      <w:pPr>
        <w:ind w:left="2489" w:hanging="242"/>
      </w:pPr>
      <w:rPr>
        <w:rFonts w:hint="default"/>
        <w:lang w:val="kk-KZ" w:eastAsia="kk-KZ" w:bidi="kk-KZ"/>
      </w:rPr>
    </w:lvl>
    <w:lvl w:ilvl="3" w:tplc="7E10BEDE">
      <w:numFmt w:val="bullet"/>
      <w:lvlText w:val="•"/>
      <w:lvlJc w:val="left"/>
      <w:pPr>
        <w:ind w:left="3454" w:hanging="242"/>
      </w:pPr>
      <w:rPr>
        <w:rFonts w:hint="default"/>
        <w:lang w:val="kk-KZ" w:eastAsia="kk-KZ" w:bidi="kk-KZ"/>
      </w:rPr>
    </w:lvl>
    <w:lvl w:ilvl="4" w:tplc="C7F22472">
      <w:numFmt w:val="bullet"/>
      <w:lvlText w:val="•"/>
      <w:lvlJc w:val="left"/>
      <w:pPr>
        <w:ind w:left="4419" w:hanging="242"/>
      </w:pPr>
      <w:rPr>
        <w:rFonts w:hint="default"/>
        <w:lang w:val="kk-KZ" w:eastAsia="kk-KZ" w:bidi="kk-KZ"/>
      </w:rPr>
    </w:lvl>
    <w:lvl w:ilvl="5" w:tplc="96CEEFDA">
      <w:numFmt w:val="bullet"/>
      <w:lvlText w:val="•"/>
      <w:lvlJc w:val="left"/>
      <w:pPr>
        <w:ind w:left="5383" w:hanging="242"/>
      </w:pPr>
      <w:rPr>
        <w:rFonts w:hint="default"/>
        <w:lang w:val="kk-KZ" w:eastAsia="kk-KZ" w:bidi="kk-KZ"/>
      </w:rPr>
    </w:lvl>
    <w:lvl w:ilvl="6" w:tplc="332A5E66">
      <w:numFmt w:val="bullet"/>
      <w:lvlText w:val="•"/>
      <w:lvlJc w:val="left"/>
      <w:pPr>
        <w:ind w:left="6348" w:hanging="242"/>
      </w:pPr>
      <w:rPr>
        <w:rFonts w:hint="default"/>
        <w:lang w:val="kk-KZ" w:eastAsia="kk-KZ" w:bidi="kk-KZ"/>
      </w:rPr>
    </w:lvl>
    <w:lvl w:ilvl="7" w:tplc="F112FD50">
      <w:numFmt w:val="bullet"/>
      <w:lvlText w:val="•"/>
      <w:lvlJc w:val="left"/>
      <w:pPr>
        <w:ind w:left="7313" w:hanging="242"/>
      </w:pPr>
      <w:rPr>
        <w:rFonts w:hint="default"/>
        <w:lang w:val="kk-KZ" w:eastAsia="kk-KZ" w:bidi="kk-KZ"/>
      </w:rPr>
    </w:lvl>
    <w:lvl w:ilvl="8" w:tplc="B0EE4DC0">
      <w:numFmt w:val="bullet"/>
      <w:lvlText w:val="•"/>
      <w:lvlJc w:val="left"/>
      <w:pPr>
        <w:ind w:left="8278" w:hanging="242"/>
      </w:pPr>
      <w:rPr>
        <w:rFonts w:hint="default"/>
        <w:lang w:val="kk-KZ" w:eastAsia="kk-KZ" w:bidi="kk-KZ"/>
      </w:rPr>
    </w:lvl>
  </w:abstractNum>
  <w:abstractNum w:abstractNumId="30">
    <w:nsid w:val="795A421F"/>
    <w:multiLevelType w:val="hybridMultilevel"/>
    <w:tmpl w:val="A4D87776"/>
    <w:lvl w:ilvl="0" w:tplc="6C4C42A6">
      <w:start w:val="1"/>
      <w:numFmt w:val="decimal"/>
      <w:lvlText w:val="%1"/>
      <w:lvlJc w:val="left"/>
      <w:pPr>
        <w:ind w:left="274" w:hanging="157"/>
      </w:pPr>
      <w:rPr>
        <w:rFonts w:ascii="Times New Roman" w:eastAsia="Times New Roman" w:hAnsi="Times New Roman" w:cs="Times New Roman" w:hint="default"/>
        <w:w w:val="100"/>
        <w:sz w:val="20"/>
        <w:szCs w:val="20"/>
        <w:lang w:val="kk-KZ" w:eastAsia="kk-KZ" w:bidi="kk-KZ"/>
      </w:rPr>
    </w:lvl>
    <w:lvl w:ilvl="1" w:tplc="585C4B2E">
      <w:numFmt w:val="bullet"/>
      <w:lvlText w:val="•"/>
      <w:lvlJc w:val="left"/>
      <w:pPr>
        <w:ind w:left="1540" w:hanging="157"/>
      </w:pPr>
      <w:rPr>
        <w:rFonts w:hint="default"/>
        <w:lang w:val="kk-KZ" w:eastAsia="kk-KZ" w:bidi="kk-KZ"/>
      </w:rPr>
    </w:lvl>
    <w:lvl w:ilvl="2" w:tplc="9842BB92">
      <w:numFmt w:val="bullet"/>
      <w:lvlText w:val="•"/>
      <w:lvlJc w:val="left"/>
      <w:pPr>
        <w:ind w:left="2516" w:hanging="157"/>
      </w:pPr>
      <w:rPr>
        <w:rFonts w:hint="default"/>
        <w:lang w:val="kk-KZ" w:eastAsia="kk-KZ" w:bidi="kk-KZ"/>
      </w:rPr>
    </w:lvl>
    <w:lvl w:ilvl="3" w:tplc="8196BB52">
      <w:numFmt w:val="bullet"/>
      <w:lvlText w:val="•"/>
      <w:lvlJc w:val="left"/>
      <w:pPr>
        <w:ind w:left="3492" w:hanging="157"/>
      </w:pPr>
      <w:rPr>
        <w:rFonts w:hint="default"/>
        <w:lang w:val="kk-KZ" w:eastAsia="kk-KZ" w:bidi="kk-KZ"/>
      </w:rPr>
    </w:lvl>
    <w:lvl w:ilvl="4" w:tplc="C5BE8F68">
      <w:numFmt w:val="bullet"/>
      <w:lvlText w:val="•"/>
      <w:lvlJc w:val="left"/>
      <w:pPr>
        <w:ind w:left="4469" w:hanging="157"/>
      </w:pPr>
      <w:rPr>
        <w:rFonts w:hint="default"/>
        <w:lang w:val="kk-KZ" w:eastAsia="kk-KZ" w:bidi="kk-KZ"/>
      </w:rPr>
    </w:lvl>
    <w:lvl w:ilvl="5" w:tplc="F3C44788">
      <w:numFmt w:val="bullet"/>
      <w:lvlText w:val="•"/>
      <w:lvlJc w:val="left"/>
      <w:pPr>
        <w:ind w:left="5445" w:hanging="157"/>
      </w:pPr>
      <w:rPr>
        <w:rFonts w:hint="default"/>
        <w:lang w:val="kk-KZ" w:eastAsia="kk-KZ" w:bidi="kk-KZ"/>
      </w:rPr>
    </w:lvl>
    <w:lvl w:ilvl="6" w:tplc="8424C494">
      <w:numFmt w:val="bullet"/>
      <w:lvlText w:val="•"/>
      <w:lvlJc w:val="left"/>
      <w:pPr>
        <w:ind w:left="6422" w:hanging="157"/>
      </w:pPr>
      <w:rPr>
        <w:rFonts w:hint="default"/>
        <w:lang w:val="kk-KZ" w:eastAsia="kk-KZ" w:bidi="kk-KZ"/>
      </w:rPr>
    </w:lvl>
    <w:lvl w:ilvl="7" w:tplc="E4B6B656">
      <w:numFmt w:val="bullet"/>
      <w:lvlText w:val="•"/>
      <w:lvlJc w:val="left"/>
      <w:pPr>
        <w:ind w:left="7398" w:hanging="157"/>
      </w:pPr>
      <w:rPr>
        <w:rFonts w:hint="default"/>
        <w:lang w:val="kk-KZ" w:eastAsia="kk-KZ" w:bidi="kk-KZ"/>
      </w:rPr>
    </w:lvl>
    <w:lvl w:ilvl="8" w:tplc="9188B598">
      <w:numFmt w:val="bullet"/>
      <w:lvlText w:val="•"/>
      <w:lvlJc w:val="left"/>
      <w:pPr>
        <w:ind w:left="8374" w:hanging="157"/>
      </w:pPr>
      <w:rPr>
        <w:rFonts w:hint="default"/>
        <w:lang w:val="kk-KZ" w:eastAsia="kk-KZ" w:bidi="kk-KZ"/>
      </w:rPr>
    </w:lvl>
  </w:abstractNum>
  <w:abstractNum w:abstractNumId="31">
    <w:nsid w:val="7DAF77D4"/>
    <w:multiLevelType w:val="hybridMultilevel"/>
    <w:tmpl w:val="A1FE3E9E"/>
    <w:lvl w:ilvl="0" w:tplc="B62AF0D6">
      <w:numFmt w:val="bullet"/>
      <w:lvlText w:val="-"/>
      <w:lvlJc w:val="left"/>
      <w:pPr>
        <w:ind w:left="741" w:hanging="141"/>
      </w:pPr>
      <w:rPr>
        <w:rFonts w:ascii="Times New Roman" w:eastAsia="Times New Roman" w:hAnsi="Times New Roman" w:cs="Times New Roman" w:hint="default"/>
        <w:i/>
        <w:spacing w:val="-2"/>
        <w:w w:val="99"/>
        <w:sz w:val="24"/>
        <w:szCs w:val="24"/>
        <w:lang w:val="kk-KZ" w:eastAsia="kk-KZ" w:bidi="kk-KZ"/>
      </w:rPr>
    </w:lvl>
    <w:lvl w:ilvl="1" w:tplc="C1B6E974">
      <w:numFmt w:val="bullet"/>
      <w:lvlText w:val="•"/>
      <w:lvlJc w:val="left"/>
      <w:pPr>
        <w:ind w:left="1690" w:hanging="141"/>
      </w:pPr>
      <w:rPr>
        <w:rFonts w:hint="default"/>
        <w:lang w:val="kk-KZ" w:eastAsia="kk-KZ" w:bidi="kk-KZ"/>
      </w:rPr>
    </w:lvl>
    <w:lvl w:ilvl="2" w:tplc="BBA64292">
      <w:numFmt w:val="bullet"/>
      <w:lvlText w:val="•"/>
      <w:lvlJc w:val="left"/>
      <w:pPr>
        <w:ind w:left="2641" w:hanging="141"/>
      </w:pPr>
      <w:rPr>
        <w:rFonts w:hint="default"/>
        <w:lang w:val="kk-KZ" w:eastAsia="kk-KZ" w:bidi="kk-KZ"/>
      </w:rPr>
    </w:lvl>
    <w:lvl w:ilvl="3" w:tplc="71AA131A">
      <w:numFmt w:val="bullet"/>
      <w:lvlText w:val="•"/>
      <w:lvlJc w:val="left"/>
      <w:pPr>
        <w:ind w:left="3592" w:hanging="141"/>
      </w:pPr>
      <w:rPr>
        <w:rFonts w:hint="default"/>
        <w:lang w:val="kk-KZ" w:eastAsia="kk-KZ" w:bidi="kk-KZ"/>
      </w:rPr>
    </w:lvl>
    <w:lvl w:ilvl="4" w:tplc="0C30E0F8">
      <w:numFmt w:val="bullet"/>
      <w:lvlText w:val="•"/>
      <w:lvlJc w:val="left"/>
      <w:pPr>
        <w:ind w:left="4543" w:hanging="141"/>
      </w:pPr>
      <w:rPr>
        <w:rFonts w:hint="default"/>
        <w:lang w:val="kk-KZ" w:eastAsia="kk-KZ" w:bidi="kk-KZ"/>
      </w:rPr>
    </w:lvl>
    <w:lvl w:ilvl="5" w:tplc="08E454AE">
      <w:numFmt w:val="bullet"/>
      <w:lvlText w:val="•"/>
      <w:lvlJc w:val="left"/>
      <w:pPr>
        <w:ind w:left="5493" w:hanging="141"/>
      </w:pPr>
      <w:rPr>
        <w:rFonts w:hint="default"/>
        <w:lang w:val="kk-KZ" w:eastAsia="kk-KZ" w:bidi="kk-KZ"/>
      </w:rPr>
    </w:lvl>
    <w:lvl w:ilvl="6" w:tplc="FA6460A0">
      <w:numFmt w:val="bullet"/>
      <w:lvlText w:val="•"/>
      <w:lvlJc w:val="left"/>
      <w:pPr>
        <w:ind w:left="6444" w:hanging="141"/>
      </w:pPr>
      <w:rPr>
        <w:rFonts w:hint="default"/>
        <w:lang w:val="kk-KZ" w:eastAsia="kk-KZ" w:bidi="kk-KZ"/>
      </w:rPr>
    </w:lvl>
    <w:lvl w:ilvl="7" w:tplc="43B04BC2">
      <w:numFmt w:val="bullet"/>
      <w:lvlText w:val="•"/>
      <w:lvlJc w:val="left"/>
      <w:pPr>
        <w:ind w:left="7395" w:hanging="141"/>
      </w:pPr>
      <w:rPr>
        <w:rFonts w:hint="default"/>
        <w:lang w:val="kk-KZ" w:eastAsia="kk-KZ" w:bidi="kk-KZ"/>
      </w:rPr>
    </w:lvl>
    <w:lvl w:ilvl="8" w:tplc="DC08AAFC">
      <w:numFmt w:val="bullet"/>
      <w:lvlText w:val="•"/>
      <w:lvlJc w:val="left"/>
      <w:pPr>
        <w:ind w:left="8346" w:hanging="141"/>
      </w:pPr>
      <w:rPr>
        <w:rFonts w:hint="default"/>
        <w:lang w:val="kk-KZ" w:eastAsia="kk-KZ" w:bidi="kk-KZ"/>
      </w:rPr>
    </w:lvl>
  </w:abstractNum>
  <w:num w:numId="1">
    <w:abstractNumId w:val="22"/>
  </w:num>
  <w:num w:numId="2">
    <w:abstractNumId w:val="25"/>
  </w:num>
  <w:num w:numId="3">
    <w:abstractNumId w:val="31"/>
  </w:num>
  <w:num w:numId="4">
    <w:abstractNumId w:val="1"/>
  </w:num>
  <w:num w:numId="5">
    <w:abstractNumId w:val="30"/>
  </w:num>
  <w:num w:numId="6">
    <w:abstractNumId w:val="10"/>
  </w:num>
  <w:num w:numId="7">
    <w:abstractNumId w:val="9"/>
  </w:num>
  <w:num w:numId="8">
    <w:abstractNumId w:val="11"/>
  </w:num>
  <w:num w:numId="9">
    <w:abstractNumId w:val="24"/>
  </w:num>
  <w:num w:numId="10">
    <w:abstractNumId w:val="23"/>
  </w:num>
  <w:num w:numId="11">
    <w:abstractNumId w:val="27"/>
  </w:num>
  <w:num w:numId="12">
    <w:abstractNumId w:val="3"/>
  </w:num>
  <w:num w:numId="13">
    <w:abstractNumId w:val="0"/>
  </w:num>
  <w:num w:numId="14">
    <w:abstractNumId w:val="8"/>
  </w:num>
  <w:num w:numId="15">
    <w:abstractNumId w:val="19"/>
  </w:num>
  <w:num w:numId="16">
    <w:abstractNumId w:val="12"/>
  </w:num>
  <w:num w:numId="17">
    <w:abstractNumId w:val="2"/>
  </w:num>
  <w:num w:numId="18">
    <w:abstractNumId w:val="29"/>
  </w:num>
  <w:num w:numId="19">
    <w:abstractNumId w:val="6"/>
  </w:num>
  <w:num w:numId="20">
    <w:abstractNumId w:val="18"/>
  </w:num>
  <w:num w:numId="21">
    <w:abstractNumId w:val="28"/>
  </w:num>
  <w:num w:numId="22">
    <w:abstractNumId w:val="5"/>
  </w:num>
  <w:num w:numId="23">
    <w:abstractNumId w:val="26"/>
  </w:num>
  <w:num w:numId="24">
    <w:abstractNumId w:val="21"/>
  </w:num>
  <w:num w:numId="25">
    <w:abstractNumId w:val="13"/>
  </w:num>
  <w:num w:numId="26">
    <w:abstractNumId w:val="4"/>
  </w:num>
  <w:num w:numId="27">
    <w:abstractNumId w:val="14"/>
  </w:num>
  <w:num w:numId="28">
    <w:abstractNumId w:val="15"/>
  </w:num>
  <w:num w:numId="29">
    <w:abstractNumId w:val="7"/>
  </w:num>
  <w:num w:numId="30">
    <w:abstractNumId w:val="16"/>
  </w:num>
  <w:num w:numId="31">
    <w:abstractNumId w:val="20"/>
  </w:num>
  <w:num w:numId="3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evenAndOddHeaders/>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shapeLayoutLikeWW8/>
    <w:compatSetting w:name="compatibilityMode" w:uri="http://schemas.microsoft.com/office/word" w:val="12"/>
  </w:compat>
  <w:rsids>
    <w:rsidRoot w:val="0094533E"/>
    <w:rsid w:val="0003191F"/>
    <w:rsid w:val="0005376E"/>
    <w:rsid w:val="00093371"/>
    <w:rsid w:val="000E7DDB"/>
    <w:rsid w:val="00110A58"/>
    <w:rsid w:val="001215E6"/>
    <w:rsid w:val="001342B4"/>
    <w:rsid w:val="00137D79"/>
    <w:rsid w:val="001848D2"/>
    <w:rsid w:val="00192D8F"/>
    <w:rsid w:val="001B7B61"/>
    <w:rsid w:val="001D4D2A"/>
    <w:rsid w:val="001E0F68"/>
    <w:rsid w:val="00212751"/>
    <w:rsid w:val="0022791F"/>
    <w:rsid w:val="00235D9E"/>
    <w:rsid w:val="002439F7"/>
    <w:rsid w:val="00270006"/>
    <w:rsid w:val="002A399E"/>
    <w:rsid w:val="002D3041"/>
    <w:rsid w:val="003165D9"/>
    <w:rsid w:val="003305DC"/>
    <w:rsid w:val="003435F6"/>
    <w:rsid w:val="00347759"/>
    <w:rsid w:val="00356859"/>
    <w:rsid w:val="00360216"/>
    <w:rsid w:val="00374268"/>
    <w:rsid w:val="003B0CF9"/>
    <w:rsid w:val="003E64F2"/>
    <w:rsid w:val="003F170C"/>
    <w:rsid w:val="003F473C"/>
    <w:rsid w:val="004017A0"/>
    <w:rsid w:val="00406673"/>
    <w:rsid w:val="0046789C"/>
    <w:rsid w:val="004761BB"/>
    <w:rsid w:val="00492FD1"/>
    <w:rsid w:val="004A3AC9"/>
    <w:rsid w:val="004B760F"/>
    <w:rsid w:val="004C3F96"/>
    <w:rsid w:val="004C736B"/>
    <w:rsid w:val="00561B46"/>
    <w:rsid w:val="00573703"/>
    <w:rsid w:val="005B6F33"/>
    <w:rsid w:val="005C4F7C"/>
    <w:rsid w:val="00607086"/>
    <w:rsid w:val="0061556B"/>
    <w:rsid w:val="006161FE"/>
    <w:rsid w:val="00623973"/>
    <w:rsid w:val="00681174"/>
    <w:rsid w:val="006C3218"/>
    <w:rsid w:val="006C3A84"/>
    <w:rsid w:val="006D2547"/>
    <w:rsid w:val="006F5771"/>
    <w:rsid w:val="006F59AC"/>
    <w:rsid w:val="007026AA"/>
    <w:rsid w:val="007544F7"/>
    <w:rsid w:val="007704F6"/>
    <w:rsid w:val="00770DB9"/>
    <w:rsid w:val="00773CA4"/>
    <w:rsid w:val="007A126B"/>
    <w:rsid w:val="007E5B15"/>
    <w:rsid w:val="00807D5B"/>
    <w:rsid w:val="0081070F"/>
    <w:rsid w:val="008121C7"/>
    <w:rsid w:val="008163EA"/>
    <w:rsid w:val="00821EB0"/>
    <w:rsid w:val="008517C3"/>
    <w:rsid w:val="00862360"/>
    <w:rsid w:val="00872AF9"/>
    <w:rsid w:val="008838A9"/>
    <w:rsid w:val="00897775"/>
    <w:rsid w:val="008B162C"/>
    <w:rsid w:val="008B6E5A"/>
    <w:rsid w:val="008E3B1D"/>
    <w:rsid w:val="008F10E9"/>
    <w:rsid w:val="00912EBD"/>
    <w:rsid w:val="00925C6A"/>
    <w:rsid w:val="00930676"/>
    <w:rsid w:val="00937C70"/>
    <w:rsid w:val="0094533E"/>
    <w:rsid w:val="00950390"/>
    <w:rsid w:val="009B33F2"/>
    <w:rsid w:val="009B41EE"/>
    <w:rsid w:val="009E0496"/>
    <w:rsid w:val="009E0BB6"/>
    <w:rsid w:val="00A11485"/>
    <w:rsid w:val="00A2249F"/>
    <w:rsid w:val="00A23E1B"/>
    <w:rsid w:val="00A42379"/>
    <w:rsid w:val="00A45203"/>
    <w:rsid w:val="00A6314A"/>
    <w:rsid w:val="00A7324A"/>
    <w:rsid w:val="00A77D76"/>
    <w:rsid w:val="00AB7870"/>
    <w:rsid w:val="00AC2734"/>
    <w:rsid w:val="00AF22C5"/>
    <w:rsid w:val="00AF5683"/>
    <w:rsid w:val="00B75C16"/>
    <w:rsid w:val="00B75D78"/>
    <w:rsid w:val="00B87101"/>
    <w:rsid w:val="00B93CAF"/>
    <w:rsid w:val="00BB4D8A"/>
    <w:rsid w:val="00BD4E2B"/>
    <w:rsid w:val="00C06687"/>
    <w:rsid w:val="00C74C29"/>
    <w:rsid w:val="00C8361F"/>
    <w:rsid w:val="00C95586"/>
    <w:rsid w:val="00CB2DF1"/>
    <w:rsid w:val="00CB5D2E"/>
    <w:rsid w:val="00CE0F0C"/>
    <w:rsid w:val="00CE3111"/>
    <w:rsid w:val="00D222E9"/>
    <w:rsid w:val="00D346B0"/>
    <w:rsid w:val="00D4367E"/>
    <w:rsid w:val="00D53BF4"/>
    <w:rsid w:val="00D60E21"/>
    <w:rsid w:val="00D72CA1"/>
    <w:rsid w:val="00D74E7F"/>
    <w:rsid w:val="00DC4AA6"/>
    <w:rsid w:val="00DC687F"/>
    <w:rsid w:val="00DD6B67"/>
    <w:rsid w:val="00DE4379"/>
    <w:rsid w:val="00DE7627"/>
    <w:rsid w:val="00DF3BF4"/>
    <w:rsid w:val="00E17730"/>
    <w:rsid w:val="00E36D75"/>
    <w:rsid w:val="00E37758"/>
    <w:rsid w:val="00E520EC"/>
    <w:rsid w:val="00E97FBF"/>
    <w:rsid w:val="00EA36F3"/>
    <w:rsid w:val="00EA5AC0"/>
    <w:rsid w:val="00EF0D31"/>
    <w:rsid w:val="00F12E24"/>
    <w:rsid w:val="00F178BD"/>
    <w:rsid w:val="00F2540C"/>
    <w:rsid w:val="00F256A7"/>
    <w:rsid w:val="00F35675"/>
    <w:rsid w:val="00F445CA"/>
    <w:rsid w:val="00F46FDA"/>
    <w:rsid w:val="00F50C61"/>
    <w:rsid w:val="00F57213"/>
    <w:rsid w:val="00F641CE"/>
    <w:rsid w:val="00F83B88"/>
    <w:rsid w:val="00F83FA5"/>
    <w:rsid w:val="00F86D5D"/>
    <w:rsid w:val="00FA094B"/>
    <w:rsid w:val="00FC3197"/>
    <w:rsid w:val="00FF66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E36D75"/>
    <w:rPr>
      <w:rFonts w:ascii="Times New Roman" w:eastAsia="Times New Roman" w:hAnsi="Times New Roman" w:cs="Times New Roman"/>
      <w:lang w:val="kk-KZ" w:eastAsia="kk-KZ" w:bidi="kk-KZ"/>
    </w:rPr>
  </w:style>
  <w:style w:type="paragraph" w:styleId="1">
    <w:name w:val="heading 1"/>
    <w:basedOn w:val="a"/>
    <w:uiPriority w:val="1"/>
    <w:qFormat/>
    <w:pPr>
      <w:outlineLvl w:val="0"/>
    </w:pPr>
    <w:rPr>
      <w:sz w:val="32"/>
      <w:szCs w:val="32"/>
    </w:rPr>
  </w:style>
  <w:style w:type="paragraph" w:styleId="2">
    <w:name w:val="heading 2"/>
    <w:basedOn w:val="a"/>
    <w:uiPriority w:val="1"/>
    <w:qFormat/>
    <w:pPr>
      <w:spacing w:before="90"/>
      <w:ind w:left="20"/>
      <w:outlineLvl w:val="1"/>
    </w:pPr>
    <w:rPr>
      <w:b/>
      <w:bCs/>
      <w:sz w:val="24"/>
      <w:szCs w:val="24"/>
    </w:rPr>
  </w:style>
  <w:style w:type="paragraph" w:styleId="3">
    <w:name w:val="heading 3"/>
    <w:basedOn w:val="a"/>
    <w:uiPriority w:val="1"/>
    <w:qFormat/>
    <w:pPr>
      <w:ind w:left="680"/>
      <w:jc w:val="center"/>
      <w:outlineLvl w:val="2"/>
    </w:pPr>
    <w:rPr>
      <w:b/>
      <w:bCs/>
      <w:i/>
      <w:sz w:val="24"/>
      <w:szCs w:val="24"/>
    </w:rPr>
  </w:style>
  <w:style w:type="paragraph" w:styleId="4">
    <w:name w:val="heading 4"/>
    <w:basedOn w:val="a"/>
    <w:uiPriority w:val="1"/>
    <w:qFormat/>
    <w:pPr>
      <w:ind w:left="558" w:firstLine="567"/>
      <w:jc w:val="both"/>
      <w:outlineLvl w:val="3"/>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ind w:right="628"/>
      <w:jc w:val="right"/>
    </w:pPr>
    <w:rPr>
      <w:sz w:val="24"/>
      <w:szCs w:val="24"/>
    </w:rPr>
  </w:style>
  <w:style w:type="paragraph" w:styleId="20">
    <w:name w:val="toc 2"/>
    <w:basedOn w:val="a"/>
    <w:uiPriority w:val="1"/>
    <w:qFormat/>
    <w:pPr>
      <w:ind w:right="628"/>
      <w:jc w:val="right"/>
    </w:pPr>
    <w:rPr>
      <w:b/>
      <w:bCs/>
      <w:i/>
    </w:rPr>
  </w:style>
  <w:style w:type="paragraph" w:styleId="30">
    <w:name w:val="toc 3"/>
    <w:basedOn w:val="a"/>
    <w:uiPriority w:val="1"/>
    <w:qFormat/>
    <w:pPr>
      <w:ind w:left="949" w:hanging="392"/>
    </w:pPr>
    <w:rPr>
      <w:sz w:val="24"/>
      <w:szCs w:val="24"/>
    </w:rPr>
  </w:style>
  <w:style w:type="paragraph" w:styleId="40">
    <w:name w:val="toc 4"/>
    <w:basedOn w:val="a"/>
    <w:uiPriority w:val="1"/>
    <w:qFormat/>
    <w:pPr>
      <w:ind w:left="558"/>
    </w:pPr>
    <w:rPr>
      <w:b/>
      <w:bCs/>
      <w:i/>
    </w:rPr>
  </w:style>
  <w:style w:type="paragraph" w:styleId="5">
    <w:name w:val="toc 5"/>
    <w:basedOn w:val="a"/>
    <w:uiPriority w:val="1"/>
    <w:qFormat/>
    <w:pPr>
      <w:ind w:left="2466"/>
    </w:pPr>
    <w:rPr>
      <w:sz w:val="24"/>
      <w:szCs w:val="24"/>
    </w:rPr>
  </w:style>
  <w:style w:type="paragraph" w:styleId="a3">
    <w:name w:val="Body Text"/>
    <w:basedOn w:val="a"/>
    <w:link w:val="a4"/>
    <w:uiPriority w:val="1"/>
    <w:qFormat/>
    <w:rPr>
      <w:i/>
      <w:sz w:val="24"/>
      <w:szCs w:val="24"/>
    </w:rPr>
  </w:style>
  <w:style w:type="paragraph" w:styleId="a5">
    <w:name w:val="List Paragraph"/>
    <w:basedOn w:val="a"/>
    <w:uiPriority w:val="1"/>
    <w:qFormat/>
    <w:pPr>
      <w:ind w:left="558" w:firstLine="567"/>
      <w:jc w:val="both"/>
    </w:pPr>
  </w:style>
  <w:style w:type="paragraph" w:customStyle="1" w:styleId="TableParagraph">
    <w:name w:val="Table Paragraph"/>
    <w:basedOn w:val="a"/>
    <w:uiPriority w:val="1"/>
    <w:qFormat/>
    <w:pPr>
      <w:jc w:val="center"/>
    </w:pPr>
  </w:style>
  <w:style w:type="paragraph" w:styleId="a6">
    <w:name w:val="header"/>
    <w:basedOn w:val="a"/>
    <w:link w:val="a7"/>
    <w:uiPriority w:val="99"/>
    <w:unhideWhenUsed/>
    <w:rsid w:val="00F50C61"/>
    <w:pPr>
      <w:tabs>
        <w:tab w:val="center" w:pos="4844"/>
        <w:tab w:val="right" w:pos="9689"/>
      </w:tabs>
    </w:pPr>
  </w:style>
  <w:style w:type="character" w:customStyle="1" w:styleId="a7">
    <w:name w:val="Верхний колонтитул Знак"/>
    <w:basedOn w:val="a0"/>
    <w:link w:val="a6"/>
    <w:uiPriority w:val="99"/>
    <w:rsid w:val="00F50C61"/>
    <w:rPr>
      <w:rFonts w:ascii="Times New Roman" w:eastAsia="Times New Roman" w:hAnsi="Times New Roman" w:cs="Times New Roman"/>
      <w:lang w:val="kk-KZ" w:eastAsia="kk-KZ" w:bidi="kk-KZ"/>
    </w:rPr>
  </w:style>
  <w:style w:type="paragraph" w:styleId="a8">
    <w:name w:val="footer"/>
    <w:basedOn w:val="a"/>
    <w:link w:val="a9"/>
    <w:uiPriority w:val="99"/>
    <w:unhideWhenUsed/>
    <w:rsid w:val="00F50C61"/>
    <w:pPr>
      <w:tabs>
        <w:tab w:val="center" w:pos="4844"/>
        <w:tab w:val="right" w:pos="9689"/>
      </w:tabs>
    </w:pPr>
  </w:style>
  <w:style w:type="character" w:customStyle="1" w:styleId="a9">
    <w:name w:val="Нижний колонтитул Знак"/>
    <w:basedOn w:val="a0"/>
    <w:link w:val="a8"/>
    <w:uiPriority w:val="99"/>
    <w:rsid w:val="00F50C61"/>
    <w:rPr>
      <w:rFonts w:ascii="Times New Roman" w:eastAsia="Times New Roman" w:hAnsi="Times New Roman" w:cs="Times New Roman"/>
      <w:lang w:val="kk-KZ" w:eastAsia="kk-KZ" w:bidi="kk-KZ"/>
    </w:rPr>
  </w:style>
  <w:style w:type="character" w:customStyle="1" w:styleId="a4">
    <w:name w:val="Основной текст Знак"/>
    <w:basedOn w:val="a0"/>
    <w:link w:val="a3"/>
    <w:uiPriority w:val="1"/>
    <w:rsid w:val="003305DC"/>
    <w:rPr>
      <w:rFonts w:ascii="Times New Roman" w:eastAsia="Times New Roman" w:hAnsi="Times New Roman" w:cs="Times New Roman"/>
      <w:i/>
      <w:sz w:val="24"/>
      <w:szCs w:val="24"/>
      <w:lang w:val="kk-KZ" w:eastAsia="kk-KZ" w:bidi="kk-KZ"/>
    </w:rPr>
  </w:style>
  <w:style w:type="character" w:styleId="aa">
    <w:name w:val="Placeholder Text"/>
    <w:basedOn w:val="a0"/>
    <w:uiPriority w:val="99"/>
    <w:semiHidden/>
    <w:rsid w:val="0003191F"/>
    <w:rPr>
      <w:color w:val="808080"/>
    </w:rPr>
  </w:style>
  <w:style w:type="table" w:styleId="ab">
    <w:name w:val="Table Grid"/>
    <w:basedOn w:val="a1"/>
    <w:uiPriority w:val="39"/>
    <w:rsid w:val="00FA09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347759"/>
    <w:rPr>
      <w:rFonts w:ascii="Tahoma" w:hAnsi="Tahoma" w:cs="Tahoma"/>
      <w:sz w:val="16"/>
      <w:szCs w:val="16"/>
    </w:rPr>
  </w:style>
  <w:style w:type="character" w:customStyle="1" w:styleId="ad">
    <w:name w:val="Текст выноски Знак"/>
    <w:basedOn w:val="a0"/>
    <w:link w:val="ac"/>
    <w:uiPriority w:val="99"/>
    <w:semiHidden/>
    <w:rsid w:val="00347759"/>
    <w:rPr>
      <w:rFonts w:ascii="Tahoma" w:eastAsia="Times New Roman" w:hAnsi="Tahoma" w:cs="Tahoma"/>
      <w:sz w:val="16"/>
      <w:szCs w:val="16"/>
      <w:lang w:val="kk-KZ" w:eastAsia="kk-KZ" w:bidi="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jpeg"/><Relationship Id="rId34" Type="http://schemas.openxmlformats.org/officeDocument/2006/relationships/image" Target="media/image18.png"/><Relationship Id="rId42" Type="http://schemas.openxmlformats.org/officeDocument/2006/relationships/footer" Target="footer7.xml"/><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image" Target="media/image46.png"/><Relationship Id="rId76" Type="http://schemas.openxmlformats.org/officeDocument/2006/relationships/image" Target="media/image54.png"/><Relationship Id="rId84" Type="http://schemas.openxmlformats.org/officeDocument/2006/relationships/image" Target="media/image62.jpeg"/><Relationship Id="rId89" Type="http://schemas.openxmlformats.org/officeDocument/2006/relationships/image" Target="media/image67.png"/><Relationship Id="rId97" Type="http://schemas.openxmlformats.org/officeDocument/2006/relationships/footer" Target="footer8.xml"/><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5.xml"/><Relationship Id="rId40" Type="http://schemas.openxmlformats.org/officeDocument/2006/relationships/header" Target="header7.xml"/><Relationship Id="rId45" Type="http://schemas.openxmlformats.org/officeDocument/2006/relationships/image" Target="media/image23.jpe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image" Target="media/image52.png"/><Relationship Id="rId79" Type="http://schemas.openxmlformats.org/officeDocument/2006/relationships/image" Target="media/image57.png"/><Relationship Id="rId87" Type="http://schemas.openxmlformats.org/officeDocument/2006/relationships/image" Target="media/image65.png"/><Relationship Id="rId5" Type="http://schemas.openxmlformats.org/officeDocument/2006/relationships/settings" Target="settings.xml"/><Relationship Id="rId61" Type="http://schemas.openxmlformats.org/officeDocument/2006/relationships/image" Target="media/image39.png"/><Relationship Id="rId82" Type="http://schemas.openxmlformats.org/officeDocument/2006/relationships/image" Target="media/image60.png"/><Relationship Id="rId90" Type="http://schemas.openxmlformats.org/officeDocument/2006/relationships/image" Target="media/image68.png"/><Relationship Id="rId95" Type="http://schemas.openxmlformats.org/officeDocument/2006/relationships/image" Target="media/image73.png"/><Relationship Id="rId19" Type="http://schemas.openxmlformats.org/officeDocument/2006/relationships/image" Target="media/image3.png"/><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1.jpeg"/><Relationship Id="rId48" Type="http://schemas.openxmlformats.org/officeDocument/2006/relationships/image" Target="media/image26.jpe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50.png"/><Relationship Id="rId80" Type="http://schemas.openxmlformats.org/officeDocument/2006/relationships/image" Target="media/image58.png"/><Relationship Id="rId85" Type="http://schemas.openxmlformats.org/officeDocument/2006/relationships/image" Target="media/image63.jpeg"/><Relationship Id="rId93" Type="http://schemas.openxmlformats.org/officeDocument/2006/relationships/image" Target="media/image71.pn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0.jpeg"/><Relationship Id="rId46" Type="http://schemas.openxmlformats.org/officeDocument/2006/relationships/image" Target="media/image24.jpe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4.png"/><Relationship Id="rId41" Type="http://schemas.openxmlformats.org/officeDocument/2006/relationships/footer" Target="footer6.xml"/><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1.jpe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eader" Target="header5.xml"/><Relationship Id="rId49" Type="http://schemas.openxmlformats.org/officeDocument/2006/relationships/image" Target="media/image27.jpeg"/><Relationship Id="rId57" Type="http://schemas.openxmlformats.org/officeDocument/2006/relationships/image" Target="media/image35.png"/><Relationship Id="rId10" Type="http://schemas.openxmlformats.org/officeDocument/2006/relationships/header" Target="header2.xml"/><Relationship Id="rId31" Type="http://schemas.openxmlformats.org/officeDocument/2006/relationships/image" Target="media/image15.png"/><Relationship Id="rId44" Type="http://schemas.openxmlformats.org/officeDocument/2006/relationships/image" Target="media/image22.jpe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jpeg"/><Relationship Id="rId94" Type="http://schemas.openxmlformats.org/officeDocument/2006/relationships/image" Target="media/image72.png"/><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2.png"/><Relationship Id="rId39" Type="http://schemas.openxmlformats.org/officeDocument/2006/relationships/header" Target="head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AE5A96-3F06-425F-B448-43E8FAD09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1765</TotalTime>
  <Pages>97</Pages>
  <Words>10229</Words>
  <Characters>58309</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Гайни Каримова</dc:creator>
  <cp:lastModifiedBy>Админ</cp:lastModifiedBy>
  <cp:revision>63</cp:revision>
  <dcterms:created xsi:type="dcterms:W3CDTF">2020-07-01T19:50:00Z</dcterms:created>
  <dcterms:modified xsi:type="dcterms:W3CDTF">2020-07-14T10:34:00Z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2019-04-16T00:00:00Z</vt:filetime>
  </property>
  <property fmtid="{D5CDD505-2E9C-101B-9397-08002B2CF9AE}" pid="3" name="Creator">
    <vt:lpwstr>Microsoft® Word 2010</vt:lpwstr>
  </property>
  <property fmtid="{D5CDD505-2E9C-101B-9397-08002B2CF9AE}" pid="4" name="LastSaved">
    <vt:filetime>2020-07-01T00:00:00Z</vt:filetime>
  </property>
</Properties>
</file>